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1009" w:tblpY="2071"/>
        <w:tblW w:w="14292" w:type="dxa"/>
        <w:tblLook w:val="04A0" w:firstRow="1" w:lastRow="0" w:firstColumn="1" w:lastColumn="0" w:noHBand="0" w:noVBand="1"/>
      </w:tblPr>
      <w:tblGrid>
        <w:gridCol w:w="10818"/>
        <w:gridCol w:w="900"/>
        <w:gridCol w:w="810"/>
        <w:gridCol w:w="900"/>
        <w:gridCol w:w="828"/>
        <w:gridCol w:w="36"/>
      </w:tblGrid>
      <w:tr w:rsidR="00A51F43" w14:paraId="3FEDF6DA" w14:textId="77777777" w:rsidTr="00E15D3A">
        <w:tc>
          <w:tcPr>
            <w:tcW w:w="14292" w:type="dxa"/>
            <w:gridSpan w:val="6"/>
          </w:tcPr>
          <w:p w14:paraId="541117D2" w14:textId="78707E1D" w:rsidR="009F4C13" w:rsidRDefault="00A51F43" w:rsidP="003220B5">
            <w:pPr>
              <w:rPr>
                <w:rFonts w:ascii="Arial" w:hAnsi="Arial" w:cs="Arial"/>
                <w:b/>
                <w:bCs/>
              </w:rPr>
            </w:pPr>
            <w:r w:rsidRPr="00380C61">
              <w:rPr>
                <w:rFonts w:ascii="Arial" w:hAnsi="Arial" w:cs="Arial"/>
                <w:b/>
                <w:bCs/>
              </w:rPr>
              <w:t>STUDENT:</w:t>
            </w:r>
            <w:r w:rsidR="009E3E81">
              <w:rPr>
                <w:rFonts w:ascii="Arial" w:hAnsi="Arial" w:cs="Arial"/>
                <w:b/>
                <w:bCs/>
              </w:rPr>
              <w:t xml:space="preserve"> </w:t>
            </w:r>
            <w:r w:rsidR="00B5248C">
              <w:rPr>
                <w:rFonts w:ascii="Arial" w:hAnsi="Arial" w:cs="Arial"/>
                <w:b/>
                <w:bCs/>
              </w:rPr>
              <w:t>__________</w:t>
            </w:r>
            <w:r w:rsidR="00923A58">
              <w:rPr>
                <w:rFonts w:ascii="Arial" w:hAnsi="Arial" w:cs="Arial"/>
                <w:b/>
                <w:bCs/>
              </w:rPr>
              <w:t xml:space="preserve"> </w:t>
            </w:r>
            <w:r w:rsidR="000F08FF">
              <w:rPr>
                <w:rFonts w:ascii="Arial" w:hAnsi="Arial" w:cs="Arial"/>
                <w:b/>
                <w:bCs/>
              </w:rPr>
              <w:t>START DATE</w:t>
            </w:r>
            <w:r w:rsidRPr="00380C61">
              <w:rPr>
                <w:rFonts w:ascii="Arial" w:hAnsi="Arial" w:cs="Arial"/>
                <w:b/>
                <w:bCs/>
              </w:rPr>
              <w:t>:</w:t>
            </w:r>
            <w:r w:rsidR="00E15D3A">
              <w:rPr>
                <w:rFonts w:ascii="Arial" w:hAnsi="Arial" w:cs="Arial"/>
                <w:b/>
                <w:bCs/>
              </w:rPr>
              <w:t>12/2021</w:t>
            </w:r>
            <w:r w:rsidRPr="00380C61">
              <w:rPr>
                <w:rFonts w:ascii="Arial" w:hAnsi="Arial" w:cs="Arial"/>
                <w:b/>
                <w:bCs/>
              </w:rPr>
              <w:t xml:space="preserve"> </w:t>
            </w:r>
            <w:r w:rsidRPr="00380C61">
              <w:rPr>
                <w:rFonts w:ascii="Arial" w:hAnsi="Arial" w:cs="Arial"/>
              </w:rPr>
              <w:t xml:space="preserve">  </w:t>
            </w:r>
            <w:r>
              <w:rPr>
                <w:rFonts w:ascii="Arial" w:hAnsi="Arial" w:cs="Arial"/>
                <w:b/>
                <w:bCs/>
              </w:rPr>
              <w:t>SETTING:</w:t>
            </w:r>
            <w:r w:rsidR="00FD1525">
              <w:rPr>
                <w:rFonts w:ascii="Arial" w:hAnsi="Arial" w:cs="Arial"/>
                <w:b/>
                <w:bCs/>
              </w:rPr>
              <w:t xml:space="preserve"> </w:t>
            </w:r>
            <w:r w:rsidR="009E3E81">
              <w:rPr>
                <w:rFonts w:ascii="Arial" w:hAnsi="Arial" w:cs="Arial"/>
                <w:b/>
                <w:bCs/>
              </w:rPr>
              <w:t xml:space="preserve">Cafeteria  </w:t>
            </w:r>
            <w:r w:rsidR="003D11A8">
              <w:rPr>
                <w:rFonts w:ascii="Arial" w:hAnsi="Arial" w:cs="Arial"/>
                <w:b/>
                <w:bCs/>
              </w:rPr>
              <w:t xml:space="preserve"> </w:t>
            </w:r>
            <w:bookmarkStart w:id="0" w:name="_GoBack"/>
            <w:bookmarkEnd w:id="0"/>
            <w:r w:rsidR="00FD1525">
              <w:rPr>
                <w:rFonts w:ascii="Arial" w:hAnsi="Arial" w:cs="Arial"/>
                <w:b/>
                <w:bCs/>
              </w:rPr>
              <w:t xml:space="preserve">COLLECT DATA:  </w:t>
            </w:r>
            <w:r w:rsidR="009E3E81">
              <w:rPr>
                <w:rFonts w:ascii="Arial" w:hAnsi="Arial" w:cs="Arial"/>
                <w:b/>
                <w:bCs/>
              </w:rPr>
              <w:t>1</w:t>
            </w:r>
            <w:r w:rsidR="00FD1525">
              <w:rPr>
                <w:rFonts w:ascii="Arial" w:hAnsi="Arial" w:cs="Arial"/>
                <w:b/>
                <w:bCs/>
              </w:rPr>
              <w:t>X</w:t>
            </w:r>
            <w:r w:rsidR="009E3E81">
              <w:rPr>
                <w:rFonts w:ascii="Arial" w:hAnsi="Arial" w:cs="Arial"/>
                <w:b/>
                <w:bCs/>
              </w:rPr>
              <w:t xml:space="preserve"> PER WEEK</w:t>
            </w:r>
            <w:r w:rsidR="00FD1525">
              <w:rPr>
                <w:rFonts w:ascii="Arial" w:hAnsi="Arial" w:cs="Arial"/>
                <w:b/>
                <w:bCs/>
              </w:rPr>
              <w:t xml:space="preserve"> REPEATED:  1XDAY</w:t>
            </w:r>
            <w:r w:rsidR="009E3E81">
              <w:rPr>
                <w:rFonts w:ascii="Arial" w:hAnsi="Arial" w:cs="Arial"/>
                <w:b/>
                <w:bCs/>
              </w:rPr>
              <w:t xml:space="preserve"> </w:t>
            </w:r>
          </w:p>
          <w:p w14:paraId="2ECBC1E2" w14:textId="20A9C6F6" w:rsidR="000F08FF" w:rsidRDefault="000F08FF" w:rsidP="003220B5">
            <w:pPr>
              <w:rPr>
                <w:rFonts w:ascii="Arial" w:hAnsi="Arial" w:cs="Arial"/>
                <w:b/>
                <w:bCs/>
              </w:rPr>
            </w:pPr>
            <w:r>
              <w:rPr>
                <w:rFonts w:ascii="Arial" w:hAnsi="Arial" w:cs="Arial"/>
                <w:b/>
                <w:bCs/>
              </w:rPr>
              <w:t xml:space="preserve">Team Members Participating: </w:t>
            </w:r>
          </w:p>
          <w:p w14:paraId="2F2F2D6A" w14:textId="2887E2CA" w:rsidR="00A51F43" w:rsidRPr="003220B5" w:rsidRDefault="000F08FF" w:rsidP="003220B5">
            <w:pPr>
              <w:rPr>
                <w:rFonts w:ascii="Arial" w:hAnsi="Arial" w:cs="Arial"/>
              </w:rPr>
            </w:pPr>
            <w:r>
              <w:rPr>
                <w:rFonts w:ascii="Arial" w:hAnsi="Arial" w:cs="Arial"/>
              </w:rPr>
              <w:t xml:space="preserve">Prep: </w:t>
            </w:r>
            <w:r w:rsidR="009E3E81">
              <w:rPr>
                <w:rFonts w:ascii="Arial" w:hAnsi="Arial" w:cs="Arial"/>
              </w:rPr>
              <w:t>Hav</w:t>
            </w:r>
            <w:r w:rsidR="00D662DB">
              <w:rPr>
                <w:rFonts w:ascii="Arial" w:hAnsi="Arial" w:cs="Arial"/>
              </w:rPr>
              <w:t xml:space="preserve">e CVI Book in bin along with the four items (bib, water bottle, straw, spoon). All items in the bucket on the lunch table. </w:t>
            </w:r>
            <w:r w:rsidR="004E6C37">
              <w:rPr>
                <w:rFonts w:ascii="Arial" w:hAnsi="Arial" w:cs="Arial"/>
              </w:rPr>
              <w:t>Student</w:t>
            </w:r>
            <w:r w:rsidR="004F7D87">
              <w:rPr>
                <w:rFonts w:ascii="Arial" w:hAnsi="Arial" w:cs="Arial"/>
              </w:rPr>
              <w:t xml:space="preserve"> brings his tray to the table and adult places behind the black board.</w:t>
            </w:r>
            <w:r w:rsidR="004950D2">
              <w:rPr>
                <w:rFonts w:ascii="Arial" w:hAnsi="Arial" w:cs="Arial"/>
              </w:rPr>
              <w:t xml:space="preserve">                                                                                                                                              </w:t>
            </w:r>
          </w:p>
        </w:tc>
      </w:tr>
      <w:tr w:rsidR="00A51F43" w14:paraId="25FAAB41" w14:textId="77777777" w:rsidTr="00E15D3A">
        <w:tc>
          <w:tcPr>
            <w:tcW w:w="14292" w:type="dxa"/>
            <w:gridSpan w:val="6"/>
          </w:tcPr>
          <w:p w14:paraId="2723DDA4" w14:textId="1B7414A7" w:rsidR="00A51F43" w:rsidRPr="00380C61" w:rsidRDefault="00A51F43" w:rsidP="003220B5">
            <w:pPr>
              <w:rPr>
                <w:rFonts w:ascii="Arial" w:hAnsi="Arial" w:cs="Arial"/>
                <w:b/>
                <w:bCs/>
              </w:rPr>
            </w:pPr>
            <w:r w:rsidRPr="00380C61">
              <w:rPr>
                <w:rFonts w:ascii="Arial" w:hAnsi="Arial" w:cs="Arial"/>
                <w:b/>
                <w:bCs/>
              </w:rPr>
              <w:t>Responses: NR</w:t>
            </w:r>
            <w:r w:rsidR="004E6C37">
              <w:rPr>
                <w:rFonts w:ascii="Arial" w:hAnsi="Arial" w:cs="Arial"/>
                <w:b/>
                <w:bCs/>
              </w:rPr>
              <w:t xml:space="preserve"> </w:t>
            </w:r>
            <w:r w:rsidRPr="00380C61">
              <w:rPr>
                <w:rFonts w:ascii="Arial" w:hAnsi="Arial" w:cs="Arial"/>
                <w:b/>
                <w:bCs/>
              </w:rPr>
              <w:t>=</w:t>
            </w:r>
            <w:r w:rsidR="004E6C37">
              <w:rPr>
                <w:rFonts w:ascii="Arial" w:hAnsi="Arial" w:cs="Arial"/>
                <w:b/>
                <w:bCs/>
              </w:rPr>
              <w:t xml:space="preserve"> </w:t>
            </w:r>
            <w:r w:rsidRPr="00380C61">
              <w:rPr>
                <w:rFonts w:ascii="Arial" w:hAnsi="Arial" w:cs="Arial"/>
                <w:bCs/>
              </w:rPr>
              <w:t>none</w:t>
            </w:r>
            <w:r w:rsidRPr="00380C61">
              <w:rPr>
                <w:rFonts w:ascii="Arial" w:hAnsi="Arial" w:cs="Arial"/>
                <w:b/>
                <w:bCs/>
              </w:rPr>
              <w:t>, HH</w:t>
            </w:r>
            <w:r w:rsidR="004E6C37">
              <w:rPr>
                <w:rFonts w:ascii="Arial" w:hAnsi="Arial" w:cs="Arial"/>
                <w:b/>
                <w:bCs/>
              </w:rPr>
              <w:t xml:space="preserve"> </w:t>
            </w:r>
            <w:r w:rsidRPr="00380C61">
              <w:rPr>
                <w:rFonts w:ascii="Arial" w:hAnsi="Arial" w:cs="Arial"/>
                <w:b/>
                <w:bCs/>
              </w:rPr>
              <w:t>=</w:t>
            </w:r>
            <w:r w:rsidR="004E6C37">
              <w:rPr>
                <w:rFonts w:ascii="Arial" w:hAnsi="Arial" w:cs="Arial"/>
                <w:b/>
                <w:bCs/>
              </w:rPr>
              <w:t xml:space="preserve"> </w:t>
            </w:r>
            <w:r w:rsidRPr="00380C61">
              <w:rPr>
                <w:rFonts w:ascii="Arial" w:hAnsi="Arial" w:cs="Arial"/>
                <w:bCs/>
              </w:rPr>
              <w:t>hand under hand</w:t>
            </w:r>
            <w:r w:rsidRPr="00380C61">
              <w:rPr>
                <w:rFonts w:ascii="Arial" w:hAnsi="Arial" w:cs="Arial"/>
                <w:b/>
                <w:bCs/>
              </w:rPr>
              <w:t>, PP</w:t>
            </w:r>
            <w:r w:rsidR="004E6C37">
              <w:rPr>
                <w:rFonts w:ascii="Arial" w:hAnsi="Arial" w:cs="Arial"/>
                <w:b/>
                <w:bCs/>
              </w:rPr>
              <w:t xml:space="preserve"> </w:t>
            </w:r>
            <w:r w:rsidRPr="00380C61">
              <w:rPr>
                <w:rFonts w:ascii="Arial" w:hAnsi="Arial" w:cs="Arial"/>
                <w:b/>
                <w:bCs/>
              </w:rPr>
              <w:t>=</w:t>
            </w:r>
            <w:r w:rsidR="004E6C37">
              <w:rPr>
                <w:rFonts w:ascii="Arial" w:hAnsi="Arial" w:cs="Arial"/>
                <w:b/>
                <w:bCs/>
              </w:rPr>
              <w:t xml:space="preserve"> </w:t>
            </w:r>
            <w:r w:rsidRPr="00380C61">
              <w:rPr>
                <w:rFonts w:ascii="Arial" w:hAnsi="Arial" w:cs="Arial"/>
                <w:bCs/>
              </w:rPr>
              <w:t>physical prompt</w:t>
            </w:r>
            <w:r w:rsidRPr="00380C61">
              <w:rPr>
                <w:rFonts w:ascii="Arial" w:hAnsi="Arial" w:cs="Arial"/>
                <w:b/>
                <w:bCs/>
              </w:rPr>
              <w:t>, VP</w:t>
            </w:r>
            <w:r w:rsidR="004E6C37">
              <w:rPr>
                <w:rFonts w:ascii="Arial" w:hAnsi="Arial" w:cs="Arial"/>
                <w:b/>
                <w:bCs/>
              </w:rPr>
              <w:t xml:space="preserve"> </w:t>
            </w:r>
            <w:r w:rsidRPr="00380C61">
              <w:rPr>
                <w:rFonts w:ascii="Arial" w:hAnsi="Arial" w:cs="Arial"/>
                <w:b/>
                <w:bCs/>
              </w:rPr>
              <w:t>=</w:t>
            </w:r>
            <w:r w:rsidR="004E6C37">
              <w:rPr>
                <w:rFonts w:ascii="Arial" w:hAnsi="Arial" w:cs="Arial"/>
                <w:b/>
                <w:bCs/>
              </w:rPr>
              <w:t xml:space="preserve"> </w:t>
            </w:r>
            <w:r w:rsidRPr="00380C61">
              <w:rPr>
                <w:rFonts w:ascii="Arial" w:hAnsi="Arial" w:cs="Arial"/>
                <w:bCs/>
              </w:rPr>
              <w:t>verbal prompt</w:t>
            </w:r>
            <w:r w:rsidRPr="00380C61">
              <w:rPr>
                <w:rFonts w:ascii="Arial" w:hAnsi="Arial" w:cs="Arial"/>
                <w:b/>
                <w:bCs/>
              </w:rPr>
              <w:t>, TP</w:t>
            </w:r>
            <w:r w:rsidR="004E6C37">
              <w:rPr>
                <w:rFonts w:ascii="Arial" w:hAnsi="Arial" w:cs="Arial"/>
                <w:b/>
                <w:bCs/>
              </w:rPr>
              <w:t xml:space="preserve"> </w:t>
            </w:r>
            <w:r w:rsidRPr="00380C61">
              <w:rPr>
                <w:rFonts w:ascii="Arial" w:hAnsi="Arial" w:cs="Arial"/>
                <w:b/>
                <w:bCs/>
              </w:rPr>
              <w:t>=</w:t>
            </w:r>
            <w:r w:rsidR="004E6C37">
              <w:rPr>
                <w:rFonts w:ascii="Arial" w:hAnsi="Arial" w:cs="Arial"/>
                <w:b/>
                <w:bCs/>
              </w:rPr>
              <w:t xml:space="preserve"> </w:t>
            </w:r>
            <w:r w:rsidRPr="00380C61">
              <w:rPr>
                <w:rFonts w:ascii="Arial" w:hAnsi="Arial" w:cs="Arial"/>
                <w:bCs/>
              </w:rPr>
              <w:t>tactile prompt</w:t>
            </w:r>
            <w:r w:rsidRPr="00380C61">
              <w:rPr>
                <w:rFonts w:ascii="Arial" w:hAnsi="Arial" w:cs="Arial"/>
                <w:b/>
                <w:bCs/>
              </w:rPr>
              <w:t>, A</w:t>
            </w:r>
            <w:r w:rsidR="004E6C37">
              <w:rPr>
                <w:rFonts w:ascii="Arial" w:hAnsi="Arial" w:cs="Arial"/>
                <w:b/>
                <w:bCs/>
              </w:rPr>
              <w:t xml:space="preserve"> </w:t>
            </w:r>
            <w:r w:rsidRPr="00380C61">
              <w:rPr>
                <w:rFonts w:ascii="Arial" w:hAnsi="Arial" w:cs="Arial"/>
                <w:b/>
                <w:bCs/>
              </w:rPr>
              <w:t>=</w:t>
            </w:r>
            <w:r w:rsidR="004E6C37">
              <w:rPr>
                <w:rFonts w:ascii="Arial" w:hAnsi="Arial" w:cs="Arial"/>
                <w:b/>
                <w:bCs/>
              </w:rPr>
              <w:t xml:space="preserve"> </w:t>
            </w:r>
            <w:r w:rsidRPr="00380C61">
              <w:rPr>
                <w:rFonts w:ascii="Arial" w:hAnsi="Arial" w:cs="Arial"/>
                <w:bCs/>
              </w:rPr>
              <w:t>anticipation,</w:t>
            </w:r>
            <w:r w:rsidRPr="00380C61">
              <w:rPr>
                <w:rFonts w:ascii="Arial" w:hAnsi="Arial" w:cs="Arial"/>
                <w:b/>
                <w:bCs/>
              </w:rPr>
              <w:t xml:space="preserve"> I</w:t>
            </w:r>
            <w:r w:rsidR="004E6C37">
              <w:rPr>
                <w:rFonts w:ascii="Arial" w:hAnsi="Arial" w:cs="Arial"/>
                <w:b/>
                <w:bCs/>
              </w:rPr>
              <w:t xml:space="preserve"> </w:t>
            </w:r>
            <w:r w:rsidRPr="00380C61">
              <w:rPr>
                <w:rFonts w:ascii="Arial" w:hAnsi="Arial" w:cs="Arial"/>
                <w:b/>
                <w:bCs/>
              </w:rPr>
              <w:t>=</w:t>
            </w:r>
            <w:r w:rsidR="004E6C37">
              <w:rPr>
                <w:rFonts w:ascii="Arial" w:hAnsi="Arial" w:cs="Arial"/>
                <w:b/>
                <w:bCs/>
              </w:rPr>
              <w:t xml:space="preserve"> i</w:t>
            </w:r>
            <w:r w:rsidRPr="00380C61">
              <w:rPr>
                <w:rFonts w:ascii="Arial" w:hAnsi="Arial" w:cs="Arial"/>
                <w:bCs/>
              </w:rPr>
              <w:t>ndepend</w:t>
            </w:r>
            <w:r>
              <w:rPr>
                <w:rFonts w:ascii="Arial" w:hAnsi="Arial" w:cs="Arial"/>
                <w:bCs/>
              </w:rPr>
              <w:t>ent</w:t>
            </w:r>
            <w:r w:rsidR="00923A58">
              <w:rPr>
                <w:rFonts w:ascii="Arial" w:hAnsi="Arial" w:cs="Arial"/>
                <w:bCs/>
              </w:rPr>
              <w:t xml:space="preserve"> (Note: routine must be implemented as a fun activity, with corrections or prompts made in a playful way)</w:t>
            </w:r>
          </w:p>
        </w:tc>
      </w:tr>
      <w:tr w:rsidR="00685074" w14:paraId="7C08F1AD" w14:textId="77777777" w:rsidTr="00E15D3A">
        <w:trPr>
          <w:gridAfter w:val="1"/>
          <w:wAfter w:w="36" w:type="dxa"/>
        </w:trPr>
        <w:tc>
          <w:tcPr>
            <w:tcW w:w="10818" w:type="dxa"/>
          </w:tcPr>
          <w:p w14:paraId="1C88ABD1" w14:textId="77777777" w:rsidR="00923A58" w:rsidRPr="00923A58" w:rsidRDefault="004950D2" w:rsidP="009F4C13">
            <w:pPr>
              <w:rPr>
                <w:rFonts w:ascii="Arial" w:hAnsi="Arial"/>
                <w:color w:val="FF0000"/>
                <w:sz w:val="28"/>
                <w:szCs w:val="28"/>
              </w:rPr>
            </w:pPr>
            <w:r w:rsidRPr="00923A58">
              <w:rPr>
                <w:rFonts w:ascii="Arial" w:hAnsi="Arial"/>
                <w:color w:val="FF0000"/>
                <w:sz w:val="28"/>
                <w:szCs w:val="28"/>
              </w:rPr>
              <w:t>Prompt for learner step &amp; learner’s expected response</w:t>
            </w:r>
            <w:r w:rsidR="009F4C13">
              <w:rPr>
                <w:rFonts w:ascii="Arial" w:hAnsi="Arial"/>
                <w:color w:val="FF0000"/>
                <w:sz w:val="28"/>
                <w:szCs w:val="28"/>
              </w:rPr>
              <w:t xml:space="preserve">                                   dates =&gt;</w:t>
            </w:r>
          </w:p>
        </w:tc>
        <w:tc>
          <w:tcPr>
            <w:tcW w:w="900" w:type="dxa"/>
          </w:tcPr>
          <w:p w14:paraId="4234242D" w14:textId="77777777" w:rsidR="004950D2" w:rsidRDefault="004950D2" w:rsidP="003220B5"/>
        </w:tc>
        <w:tc>
          <w:tcPr>
            <w:tcW w:w="810" w:type="dxa"/>
          </w:tcPr>
          <w:p w14:paraId="655CB57A" w14:textId="77777777" w:rsidR="004950D2" w:rsidRDefault="004950D2" w:rsidP="003220B5">
            <w:pPr>
              <w:ind w:left="7182"/>
            </w:pPr>
          </w:p>
        </w:tc>
        <w:tc>
          <w:tcPr>
            <w:tcW w:w="900" w:type="dxa"/>
          </w:tcPr>
          <w:p w14:paraId="30AAEF13" w14:textId="77777777" w:rsidR="004950D2" w:rsidRDefault="004950D2" w:rsidP="003220B5"/>
        </w:tc>
        <w:tc>
          <w:tcPr>
            <w:tcW w:w="828" w:type="dxa"/>
          </w:tcPr>
          <w:p w14:paraId="28A27901" w14:textId="77777777" w:rsidR="004950D2" w:rsidRDefault="004950D2" w:rsidP="003220B5"/>
        </w:tc>
      </w:tr>
      <w:tr w:rsidR="00685074" w14:paraId="550F1AA3" w14:textId="77777777" w:rsidTr="00E15D3A">
        <w:trPr>
          <w:gridAfter w:val="1"/>
          <w:wAfter w:w="36" w:type="dxa"/>
        </w:trPr>
        <w:tc>
          <w:tcPr>
            <w:tcW w:w="10818" w:type="dxa"/>
          </w:tcPr>
          <w:p w14:paraId="7B83938B" w14:textId="77777777" w:rsidR="004950D2" w:rsidRDefault="00D662DB" w:rsidP="00D662DB">
            <w:pPr>
              <w:rPr>
                <w:rFonts w:ascii="Arial" w:hAnsi="Arial" w:cs="Arial"/>
              </w:rPr>
            </w:pPr>
            <w:r>
              <w:rPr>
                <w:rFonts w:ascii="Arial" w:hAnsi="Arial" w:cs="Arial"/>
              </w:rPr>
              <w:t>1.Prompt: It’s time to read your lunch book. Response: Reaches in and gets the book.</w:t>
            </w:r>
          </w:p>
          <w:p w14:paraId="7E2C83A3" w14:textId="7F895C58" w:rsidR="00D662DB" w:rsidRPr="00D662DB" w:rsidRDefault="00D662DB" w:rsidP="00D662DB">
            <w:pPr>
              <w:rPr>
                <w:rFonts w:ascii="Arial" w:hAnsi="Arial" w:cs="Arial"/>
              </w:rPr>
            </w:pPr>
            <w:r>
              <w:rPr>
                <w:rFonts w:ascii="Arial" w:hAnsi="Arial" w:cs="Arial"/>
              </w:rPr>
              <w:t>Adult reads the book, pausing for 20 seconds to allow for visual attention to objects.</w:t>
            </w:r>
            <w:r w:rsidR="00697D3D">
              <w:rPr>
                <w:rFonts w:ascii="Arial" w:hAnsi="Arial" w:cs="Arial"/>
              </w:rPr>
              <w:t xml:space="preserve"> Once finished, adult models putting in the finished bucket and models.</w:t>
            </w:r>
          </w:p>
        </w:tc>
        <w:tc>
          <w:tcPr>
            <w:tcW w:w="900" w:type="dxa"/>
          </w:tcPr>
          <w:p w14:paraId="0CC305EB" w14:textId="77777777" w:rsidR="004950D2" w:rsidRDefault="004950D2" w:rsidP="003220B5"/>
        </w:tc>
        <w:tc>
          <w:tcPr>
            <w:tcW w:w="810" w:type="dxa"/>
          </w:tcPr>
          <w:p w14:paraId="30C6CC08" w14:textId="77777777" w:rsidR="004950D2" w:rsidRDefault="004950D2" w:rsidP="003220B5"/>
        </w:tc>
        <w:tc>
          <w:tcPr>
            <w:tcW w:w="900" w:type="dxa"/>
          </w:tcPr>
          <w:p w14:paraId="558E2992" w14:textId="77777777" w:rsidR="004950D2" w:rsidRDefault="004950D2" w:rsidP="003220B5"/>
        </w:tc>
        <w:tc>
          <w:tcPr>
            <w:tcW w:w="828" w:type="dxa"/>
          </w:tcPr>
          <w:p w14:paraId="49DD97A3" w14:textId="77777777" w:rsidR="004950D2" w:rsidRDefault="004950D2" w:rsidP="003220B5"/>
        </w:tc>
      </w:tr>
      <w:tr w:rsidR="00685074" w14:paraId="3DA06B51" w14:textId="77777777" w:rsidTr="00E15D3A">
        <w:trPr>
          <w:gridAfter w:val="1"/>
          <w:wAfter w:w="36" w:type="dxa"/>
        </w:trPr>
        <w:tc>
          <w:tcPr>
            <w:tcW w:w="10818" w:type="dxa"/>
          </w:tcPr>
          <w:p w14:paraId="5411ACB1" w14:textId="56F2A3B3" w:rsidR="004950D2" w:rsidRPr="00380C61" w:rsidRDefault="004950D2" w:rsidP="003220B5">
            <w:pPr>
              <w:rPr>
                <w:rFonts w:ascii="Arial" w:hAnsi="Arial" w:cs="Arial"/>
              </w:rPr>
            </w:pPr>
            <w:r>
              <w:rPr>
                <w:rFonts w:ascii="Arial" w:hAnsi="Arial" w:cs="Arial"/>
              </w:rPr>
              <w:t xml:space="preserve">2. </w:t>
            </w:r>
            <w:r w:rsidR="00D662DB">
              <w:rPr>
                <w:rFonts w:ascii="Arial" w:hAnsi="Arial" w:cs="Arial"/>
              </w:rPr>
              <w:t xml:space="preserve">Prompt: </w:t>
            </w:r>
            <w:r w:rsidR="00450A41">
              <w:rPr>
                <w:rFonts w:ascii="Arial" w:hAnsi="Arial"/>
              </w:rPr>
              <w:t xml:space="preserve"> </w:t>
            </w:r>
            <w:r w:rsidR="00B5248C">
              <w:rPr>
                <w:rFonts w:ascii="Arial" w:hAnsi="Arial"/>
              </w:rPr>
              <w:t>Student</w:t>
            </w:r>
            <w:r w:rsidR="00450A41">
              <w:rPr>
                <w:rFonts w:ascii="Arial" w:hAnsi="Arial"/>
              </w:rPr>
              <w:t>,</w:t>
            </w:r>
            <w:r w:rsidR="00450A41">
              <w:rPr>
                <w:rFonts w:ascii="Arial" w:hAnsi="Arial" w:cs="Arial"/>
              </w:rPr>
              <w:t xml:space="preserve"> </w:t>
            </w:r>
            <w:r w:rsidR="004F7D87">
              <w:rPr>
                <w:rFonts w:ascii="Arial" w:hAnsi="Arial" w:cs="Arial"/>
              </w:rPr>
              <w:t xml:space="preserve">Take out your </w:t>
            </w:r>
            <w:r w:rsidR="00E511C8">
              <w:rPr>
                <w:rFonts w:ascii="Arial" w:hAnsi="Arial" w:cs="Arial"/>
              </w:rPr>
              <w:t>b</w:t>
            </w:r>
            <w:r w:rsidR="004F7D87">
              <w:rPr>
                <w:rFonts w:ascii="Arial" w:hAnsi="Arial" w:cs="Arial"/>
              </w:rPr>
              <w:t xml:space="preserve">ib. Response: </w:t>
            </w:r>
            <w:r w:rsidR="00B5248C">
              <w:rPr>
                <w:rFonts w:ascii="Arial" w:hAnsi="Arial" w:cs="Arial"/>
              </w:rPr>
              <w:t xml:space="preserve">Student </w:t>
            </w:r>
            <w:r w:rsidR="00E511C8">
              <w:rPr>
                <w:rFonts w:ascii="Arial" w:hAnsi="Arial" w:cs="Arial"/>
              </w:rPr>
              <w:t>reaches in the bucket and get the bibb.</w:t>
            </w:r>
          </w:p>
        </w:tc>
        <w:tc>
          <w:tcPr>
            <w:tcW w:w="900" w:type="dxa"/>
          </w:tcPr>
          <w:p w14:paraId="451AD1CD" w14:textId="77777777" w:rsidR="004950D2" w:rsidRDefault="004950D2" w:rsidP="003220B5"/>
        </w:tc>
        <w:tc>
          <w:tcPr>
            <w:tcW w:w="810" w:type="dxa"/>
          </w:tcPr>
          <w:p w14:paraId="30EF7499" w14:textId="77777777" w:rsidR="004950D2" w:rsidRDefault="004950D2" w:rsidP="003220B5"/>
        </w:tc>
        <w:tc>
          <w:tcPr>
            <w:tcW w:w="900" w:type="dxa"/>
          </w:tcPr>
          <w:p w14:paraId="6D58E43A" w14:textId="77777777" w:rsidR="004950D2" w:rsidRDefault="004950D2" w:rsidP="003220B5"/>
        </w:tc>
        <w:tc>
          <w:tcPr>
            <w:tcW w:w="828" w:type="dxa"/>
          </w:tcPr>
          <w:p w14:paraId="06386C53" w14:textId="77777777" w:rsidR="004950D2" w:rsidRDefault="004950D2" w:rsidP="003220B5"/>
        </w:tc>
      </w:tr>
      <w:tr w:rsidR="00685074" w14:paraId="3CA8149E" w14:textId="77777777" w:rsidTr="00E15D3A">
        <w:trPr>
          <w:gridAfter w:val="1"/>
          <w:wAfter w:w="36" w:type="dxa"/>
        </w:trPr>
        <w:tc>
          <w:tcPr>
            <w:tcW w:w="10818" w:type="dxa"/>
          </w:tcPr>
          <w:p w14:paraId="5061063A" w14:textId="7197E4B3" w:rsidR="00685074" w:rsidRPr="00685074" w:rsidRDefault="00685074" w:rsidP="003220B5">
            <w:pPr>
              <w:rPr>
                <w:rFonts w:ascii="Arial" w:hAnsi="Arial"/>
              </w:rPr>
            </w:pPr>
            <w:r w:rsidRPr="00685074">
              <w:rPr>
                <w:rFonts w:ascii="Arial" w:hAnsi="Arial"/>
              </w:rPr>
              <w:t xml:space="preserve">3. </w:t>
            </w:r>
            <w:r w:rsidR="00E511C8">
              <w:rPr>
                <w:rFonts w:ascii="Arial" w:hAnsi="Arial"/>
              </w:rPr>
              <w:t xml:space="preserve">Prompt: </w:t>
            </w:r>
            <w:r w:rsidR="00450A41">
              <w:rPr>
                <w:rFonts w:ascii="Arial" w:hAnsi="Arial"/>
              </w:rPr>
              <w:t xml:space="preserve"> </w:t>
            </w:r>
            <w:r w:rsidR="00B5248C">
              <w:rPr>
                <w:rFonts w:ascii="Arial" w:hAnsi="Arial"/>
              </w:rPr>
              <w:t>Stude</w:t>
            </w:r>
            <w:r w:rsidR="00FE7079">
              <w:rPr>
                <w:rFonts w:ascii="Arial" w:hAnsi="Arial"/>
              </w:rPr>
              <w:t>nt</w:t>
            </w:r>
            <w:r w:rsidR="00450A41">
              <w:rPr>
                <w:rFonts w:ascii="Arial" w:hAnsi="Arial"/>
              </w:rPr>
              <w:t xml:space="preserve">, </w:t>
            </w:r>
            <w:r w:rsidR="00E511C8">
              <w:rPr>
                <w:rFonts w:ascii="Arial" w:hAnsi="Arial"/>
              </w:rPr>
              <w:t xml:space="preserve">Put your bib on. Response: </w:t>
            </w:r>
            <w:r w:rsidR="00FE7079">
              <w:rPr>
                <w:rFonts w:ascii="Arial" w:hAnsi="Arial"/>
              </w:rPr>
              <w:t>Student</w:t>
            </w:r>
            <w:r w:rsidR="00E511C8">
              <w:rPr>
                <w:rFonts w:ascii="Arial" w:hAnsi="Arial"/>
              </w:rPr>
              <w:t xml:space="preserve"> put the bibb to his body. (Adult fastens)</w:t>
            </w:r>
          </w:p>
        </w:tc>
        <w:tc>
          <w:tcPr>
            <w:tcW w:w="900" w:type="dxa"/>
          </w:tcPr>
          <w:p w14:paraId="3538C161" w14:textId="77777777" w:rsidR="004950D2" w:rsidRDefault="004950D2" w:rsidP="003220B5"/>
        </w:tc>
        <w:tc>
          <w:tcPr>
            <w:tcW w:w="810" w:type="dxa"/>
          </w:tcPr>
          <w:p w14:paraId="5D5F65B3" w14:textId="77777777" w:rsidR="004950D2" w:rsidRDefault="004950D2" w:rsidP="003220B5"/>
        </w:tc>
        <w:tc>
          <w:tcPr>
            <w:tcW w:w="900" w:type="dxa"/>
          </w:tcPr>
          <w:p w14:paraId="2FCD7E76" w14:textId="77777777" w:rsidR="004950D2" w:rsidRDefault="004950D2" w:rsidP="003220B5"/>
        </w:tc>
        <w:tc>
          <w:tcPr>
            <w:tcW w:w="828" w:type="dxa"/>
          </w:tcPr>
          <w:p w14:paraId="7979470F" w14:textId="77777777" w:rsidR="004950D2" w:rsidRDefault="004950D2" w:rsidP="003220B5"/>
        </w:tc>
      </w:tr>
      <w:tr w:rsidR="00685074" w14:paraId="40A76CE1" w14:textId="77777777" w:rsidTr="00E15D3A">
        <w:trPr>
          <w:gridAfter w:val="1"/>
          <w:wAfter w:w="36" w:type="dxa"/>
        </w:trPr>
        <w:tc>
          <w:tcPr>
            <w:tcW w:w="10818" w:type="dxa"/>
          </w:tcPr>
          <w:p w14:paraId="05D03875" w14:textId="53861AA1" w:rsidR="00685074" w:rsidRPr="00685074" w:rsidRDefault="00685074" w:rsidP="003220B5">
            <w:pPr>
              <w:rPr>
                <w:rFonts w:ascii="Arial" w:hAnsi="Arial"/>
              </w:rPr>
            </w:pPr>
            <w:r>
              <w:rPr>
                <w:rFonts w:ascii="Arial" w:hAnsi="Arial"/>
              </w:rPr>
              <w:t xml:space="preserve">4. </w:t>
            </w:r>
            <w:r w:rsidR="00E511C8">
              <w:rPr>
                <w:rFonts w:ascii="Arial" w:hAnsi="Arial"/>
              </w:rPr>
              <w:t xml:space="preserve">Prompt: </w:t>
            </w:r>
            <w:r w:rsidR="00450A41">
              <w:rPr>
                <w:rFonts w:ascii="Arial" w:hAnsi="Arial"/>
              </w:rPr>
              <w:t xml:space="preserve"> </w:t>
            </w:r>
            <w:r w:rsidR="00FE7079">
              <w:rPr>
                <w:rFonts w:ascii="Arial" w:hAnsi="Arial"/>
              </w:rPr>
              <w:t>Student</w:t>
            </w:r>
            <w:r w:rsidR="00450A41">
              <w:rPr>
                <w:rFonts w:ascii="Arial" w:hAnsi="Arial"/>
              </w:rPr>
              <w:t>, t</w:t>
            </w:r>
            <w:r w:rsidR="00E511C8">
              <w:rPr>
                <w:rFonts w:ascii="Arial" w:hAnsi="Arial"/>
              </w:rPr>
              <w:t xml:space="preserve">ake your water bottle out. Response: </w:t>
            </w:r>
            <w:r w:rsidR="00FE7079">
              <w:rPr>
                <w:rFonts w:ascii="Arial" w:hAnsi="Arial"/>
              </w:rPr>
              <w:t>Student</w:t>
            </w:r>
            <w:r w:rsidR="00E511C8">
              <w:rPr>
                <w:rFonts w:ascii="Arial" w:hAnsi="Arial"/>
              </w:rPr>
              <w:t xml:space="preserve"> takes the water bottle out.</w:t>
            </w:r>
          </w:p>
        </w:tc>
        <w:tc>
          <w:tcPr>
            <w:tcW w:w="900" w:type="dxa"/>
          </w:tcPr>
          <w:p w14:paraId="201293D5" w14:textId="77777777" w:rsidR="004950D2" w:rsidRDefault="004950D2" w:rsidP="003220B5"/>
        </w:tc>
        <w:tc>
          <w:tcPr>
            <w:tcW w:w="810" w:type="dxa"/>
          </w:tcPr>
          <w:p w14:paraId="03BE161E" w14:textId="77777777" w:rsidR="004950D2" w:rsidRDefault="004950D2" w:rsidP="003220B5"/>
        </w:tc>
        <w:tc>
          <w:tcPr>
            <w:tcW w:w="900" w:type="dxa"/>
          </w:tcPr>
          <w:p w14:paraId="2E63382B" w14:textId="77777777" w:rsidR="004950D2" w:rsidRDefault="004950D2" w:rsidP="003220B5"/>
        </w:tc>
        <w:tc>
          <w:tcPr>
            <w:tcW w:w="828" w:type="dxa"/>
          </w:tcPr>
          <w:p w14:paraId="2F6E9719" w14:textId="77777777" w:rsidR="004950D2" w:rsidRDefault="004950D2" w:rsidP="003220B5"/>
        </w:tc>
      </w:tr>
      <w:tr w:rsidR="00685074" w14:paraId="0D54BC3D" w14:textId="77777777" w:rsidTr="00E15D3A">
        <w:trPr>
          <w:gridAfter w:val="1"/>
          <w:wAfter w:w="36" w:type="dxa"/>
        </w:trPr>
        <w:tc>
          <w:tcPr>
            <w:tcW w:w="10818" w:type="dxa"/>
          </w:tcPr>
          <w:p w14:paraId="551CEB73" w14:textId="1A6E7C5B" w:rsidR="00FD1525" w:rsidRPr="00685074" w:rsidRDefault="0040382A" w:rsidP="00FD1525">
            <w:pPr>
              <w:rPr>
                <w:rFonts w:ascii="Arial" w:hAnsi="Arial"/>
              </w:rPr>
            </w:pPr>
            <w:r>
              <w:rPr>
                <w:rFonts w:ascii="Arial" w:hAnsi="Arial"/>
              </w:rPr>
              <w:t xml:space="preserve">5. </w:t>
            </w:r>
            <w:r w:rsidR="00E511C8">
              <w:rPr>
                <w:rFonts w:ascii="Arial" w:hAnsi="Arial"/>
              </w:rPr>
              <w:t xml:space="preserve">Prompt: </w:t>
            </w:r>
            <w:r w:rsidR="00FE7079">
              <w:rPr>
                <w:rFonts w:ascii="Arial" w:hAnsi="Arial"/>
              </w:rPr>
              <w:t>Student</w:t>
            </w:r>
            <w:r w:rsidR="00E511C8">
              <w:rPr>
                <w:rFonts w:ascii="Arial" w:hAnsi="Arial"/>
              </w:rPr>
              <w:t xml:space="preserve">, take your straw out. Response: </w:t>
            </w:r>
            <w:r w:rsidR="00FE7079">
              <w:rPr>
                <w:rFonts w:ascii="Arial" w:hAnsi="Arial"/>
              </w:rPr>
              <w:t>Student</w:t>
            </w:r>
            <w:r w:rsidR="00450A41">
              <w:rPr>
                <w:rFonts w:ascii="Arial" w:hAnsi="Arial"/>
              </w:rPr>
              <w:t>, takes his straw out.</w:t>
            </w:r>
          </w:p>
        </w:tc>
        <w:tc>
          <w:tcPr>
            <w:tcW w:w="900" w:type="dxa"/>
          </w:tcPr>
          <w:p w14:paraId="51816C39" w14:textId="77777777" w:rsidR="004950D2" w:rsidRDefault="004950D2" w:rsidP="003220B5"/>
        </w:tc>
        <w:tc>
          <w:tcPr>
            <w:tcW w:w="810" w:type="dxa"/>
          </w:tcPr>
          <w:p w14:paraId="6D21B18D" w14:textId="77777777" w:rsidR="004950D2" w:rsidRDefault="004950D2" w:rsidP="003220B5"/>
        </w:tc>
        <w:tc>
          <w:tcPr>
            <w:tcW w:w="900" w:type="dxa"/>
          </w:tcPr>
          <w:p w14:paraId="40A56F2D" w14:textId="77777777" w:rsidR="004950D2" w:rsidRDefault="004950D2" w:rsidP="003220B5"/>
        </w:tc>
        <w:tc>
          <w:tcPr>
            <w:tcW w:w="828" w:type="dxa"/>
          </w:tcPr>
          <w:p w14:paraId="25A6DC0E" w14:textId="77777777" w:rsidR="004950D2" w:rsidRDefault="004950D2" w:rsidP="003220B5"/>
        </w:tc>
      </w:tr>
      <w:tr w:rsidR="00685074" w14:paraId="50242AA7" w14:textId="77777777" w:rsidTr="00E15D3A">
        <w:trPr>
          <w:gridAfter w:val="1"/>
          <w:wAfter w:w="36" w:type="dxa"/>
        </w:trPr>
        <w:tc>
          <w:tcPr>
            <w:tcW w:w="10818" w:type="dxa"/>
          </w:tcPr>
          <w:p w14:paraId="786391F6" w14:textId="117BD62A" w:rsidR="00FD1525" w:rsidRDefault="00E17FAA" w:rsidP="00FD1525">
            <w:pPr>
              <w:rPr>
                <w:rFonts w:ascii="Arial" w:hAnsi="Arial"/>
              </w:rPr>
            </w:pPr>
            <w:r>
              <w:rPr>
                <w:rFonts w:ascii="Arial" w:hAnsi="Arial"/>
              </w:rPr>
              <w:t>6</w:t>
            </w:r>
            <w:r w:rsidR="00FD1525">
              <w:rPr>
                <w:rFonts w:ascii="Arial" w:hAnsi="Arial"/>
              </w:rPr>
              <w:t>.</w:t>
            </w:r>
            <w:r w:rsidR="00450A41">
              <w:rPr>
                <w:rFonts w:ascii="Arial" w:hAnsi="Arial"/>
              </w:rPr>
              <w:t xml:space="preserve"> Prompt: </w:t>
            </w:r>
            <w:r w:rsidR="00FE7079">
              <w:rPr>
                <w:rFonts w:ascii="Arial" w:hAnsi="Arial"/>
              </w:rPr>
              <w:t xml:space="preserve">Student </w:t>
            </w:r>
            <w:r w:rsidR="00450A41">
              <w:rPr>
                <w:rFonts w:ascii="Arial" w:hAnsi="Arial"/>
              </w:rPr>
              <w:t xml:space="preserve">Take your spoon out. Response: </w:t>
            </w:r>
            <w:r w:rsidR="00FE7079">
              <w:rPr>
                <w:rFonts w:ascii="Arial" w:hAnsi="Arial"/>
              </w:rPr>
              <w:t>Student</w:t>
            </w:r>
            <w:r w:rsidR="00450A41">
              <w:rPr>
                <w:rFonts w:ascii="Arial" w:hAnsi="Arial"/>
              </w:rPr>
              <w:t xml:space="preserve"> takes his spoon out. </w:t>
            </w:r>
          </w:p>
          <w:p w14:paraId="78860A93" w14:textId="6C42BA3D" w:rsidR="00FC1741" w:rsidRPr="00685074" w:rsidRDefault="00FC1741" w:rsidP="00FD1525">
            <w:pPr>
              <w:rPr>
                <w:rFonts w:ascii="Arial" w:hAnsi="Arial"/>
              </w:rPr>
            </w:pPr>
            <w:r>
              <w:rPr>
                <w:rFonts w:ascii="Arial" w:hAnsi="Arial"/>
              </w:rPr>
              <w:t>Adult takes now bucket away. “You are ready to eat.” Adults put his tray in front of him and he eats him meal.</w:t>
            </w:r>
          </w:p>
        </w:tc>
        <w:tc>
          <w:tcPr>
            <w:tcW w:w="900" w:type="dxa"/>
          </w:tcPr>
          <w:p w14:paraId="4950B059" w14:textId="77777777" w:rsidR="004950D2" w:rsidRDefault="004950D2" w:rsidP="003220B5"/>
        </w:tc>
        <w:tc>
          <w:tcPr>
            <w:tcW w:w="810" w:type="dxa"/>
          </w:tcPr>
          <w:p w14:paraId="378A256B" w14:textId="77777777" w:rsidR="004950D2" w:rsidRDefault="004950D2" w:rsidP="003220B5"/>
        </w:tc>
        <w:tc>
          <w:tcPr>
            <w:tcW w:w="900" w:type="dxa"/>
          </w:tcPr>
          <w:p w14:paraId="49CA409A" w14:textId="77777777" w:rsidR="004950D2" w:rsidRDefault="004950D2" w:rsidP="003220B5"/>
        </w:tc>
        <w:tc>
          <w:tcPr>
            <w:tcW w:w="828" w:type="dxa"/>
          </w:tcPr>
          <w:p w14:paraId="6F1D3FC4" w14:textId="77777777" w:rsidR="004950D2" w:rsidRDefault="004950D2" w:rsidP="003220B5"/>
        </w:tc>
      </w:tr>
      <w:tr w:rsidR="00685074" w14:paraId="7D28179E" w14:textId="77777777" w:rsidTr="00E15D3A">
        <w:trPr>
          <w:gridAfter w:val="1"/>
          <w:wAfter w:w="36" w:type="dxa"/>
        </w:trPr>
        <w:tc>
          <w:tcPr>
            <w:tcW w:w="10818" w:type="dxa"/>
          </w:tcPr>
          <w:p w14:paraId="0DC018EF" w14:textId="1F8934C3" w:rsidR="004950D2" w:rsidRPr="00685074" w:rsidRDefault="000F08FF" w:rsidP="00FD1525">
            <w:pPr>
              <w:rPr>
                <w:rFonts w:ascii="Arial" w:hAnsi="Arial"/>
              </w:rPr>
            </w:pPr>
            <w:r>
              <w:rPr>
                <w:rFonts w:ascii="Arial" w:hAnsi="Arial"/>
              </w:rPr>
              <w:t>7.</w:t>
            </w:r>
            <w:r w:rsidR="00FC1741">
              <w:rPr>
                <w:rFonts w:ascii="Arial" w:hAnsi="Arial"/>
              </w:rPr>
              <w:t xml:space="preserve"> Adult puts finished </w:t>
            </w:r>
            <w:r w:rsidR="00E0533B">
              <w:rPr>
                <w:rFonts w:ascii="Arial" w:hAnsi="Arial"/>
              </w:rPr>
              <w:t>bucket in view.</w:t>
            </w:r>
            <w:r w:rsidR="00450A41">
              <w:rPr>
                <w:rFonts w:ascii="Arial" w:hAnsi="Arial"/>
              </w:rPr>
              <w:t xml:space="preserve"> Prompt: </w:t>
            </w:r>
            <w:r w:rsidR="00FE7079">
              <w:rPr>
                <w:rFonts w:ascii="Arial" w:hAnsi="Arial"/>
              </w:rPr>
              <w:t>Student</w:t>
            </w:r>
            <w:r w:rsidR="00E0533B">
              <w:rPr>
                <w:rFonts w:ascii="Arial" w:hAnsi="Arial"/>
              </w:rPr>
              <w:t>, put spoon in bucket. Response: He puts the spoon in the bucket.</w:t>
            </w:r>
          </w:p>
        </w:tc>
        <w:tc>
          <w:tcPr>
            <w:tcW w:w="900" w:type="dxa"/>
          </w:tcPr>
          <w:p w14:paraId="1D894B23" w14:textId="77777777" w:rsidR="004950D2" w:rsidRDefault="004950D2" w:rsidP="003220B5"/>
        </w:tc>
        <w:tc>
          <w:tcPr>
            <w:tcW w:w="810" w:type="dxa"/>
          </w:tcPr>
          <w:p w14:paraId="37144E0A" w14:textId="77777777" w:rsidR="004950D2" w:rsidRDefault="004950D2" w:rsidP="003220B5"/>
        </w:tc>
        <w:tc>
          <w:tcPr>
            <w:tcW w:w="900" w:type="dxa"/>
          </w:tcPr>
          <w:p w14:paraId="2102A4AF" w14:textId="77777777" w:rsidR="004950D2" w:rsidRDefault="004950D2" w:rsidP="003220B5"/>
        </w:tc>
        <w:tc>
          <w:tcPr>
            <w:tcW w:w="828" w:type="dxa"/>
          </w:tcPr>
          <w:p w14:paraId="7D749940" w14:textId="77777777" w:rsidR="004950D2" w:rsidRDefault="004950D2" w:rsidP="003220B5"/>
        </w:tc>
      </w:tr>
      <w:tr w:rsidR="00685074" w14:paraId="1268D95D" w14:textId="77777777" w:rsidTr="00E15D3A">
        <w:trPr>
          <w:gridAfter w:val="1"/>
          <w:wAfter w:w="36" w:type="dxa"/>
        </w:trPr>
        <w:tc>
          <w:tcPr>
            <w:tcW w:w="10818" w:type="dxa"/>
          </w:tcPr>
          <w:p w14:paraId="7148FA4A" w14:textId="15FF280C" w:rsidR="004950D2" w:rsidRPr="00685074" w:rsidRDefault="000F08FF" w:rsidP="00FD1525">
            <w:pPr>
              <w:rPr>
                <w:rFonts w:ascii="Arial" w:hAnsi="Arial"/>
              </w:rPr>
            </w:pPr>
            <w:r>
              <w:rPr>
                <w:rFonts w:ascii="Arial" w:hAnsi="Arial"/>
              </w:rPr>
              <w:t>8.</w:t>
            </w:r>
            <w:r w:rsidR="00E0533B">
              <w:rPr>
                <w:rFonts w:ascii="Arial" w:hAnsi="Arial"/>
              </w:rPr>
              <w:t xml:space="preserve"> Prompt: </w:t>
            </w:r>
            <w:r w:rsidR="00E700A5">
              <w:rPr>
                <w:rFonts w:ascii="Arial" w:hAnsi="Arial"/>
              </w:rPr>
              <w:t>student</w:t>
            </w:r>
            <w:r w:rsidR="004E6C37">
              <w:rPr>
                <w:rFonts w:ascii="Arial" w:hAnsi="Arial"/>
              </w:rPr>
              <w:t xml:space="preserve">, </w:t>
            </w:r>
            <w:r w:rsidR="00E0533B">
              <w:rPr>
                <w:rFonts w:ascii="Arial" w:hAnsi="Arial"/>
              </w:rPr>
              <w:t>put your bib in the bucket. Response: He puts the bib in the bucket.</w:t>
            </w:r>
          </w:p>
        </w:tc>
        <w:tc>
          <w:tcPr>
            <w:tcW w:w="900" w:type="dxa"/>
          </w:tcPr>
          <w:p w14:paraId="17B6EB43" w14:textId="77777777" w:rsidR="004950D2" w:rsidRDefault="004950D2" w:rsidP="003220B5"/>
        </w:tc>
        <w:tc>
          <w:tcPr>
            <w:tcW w:w="810" w:type="dxa"/>
          </w:tcPr>
          <w:p w14:paraId="5F6C1EE9" w14:textId="77777777" w:rsidR="004950D2" w:rsidRDefault="004950D2" w:rsidP="003220B5"/>
        </w:tc>
        <w:tc>
          <w:tcPr>
            <w:tcW w:w="900" w:type="dxa"/>
          </w:tcPr>
          <w:p w14:paraId="51EACBFA" w14:textId="77777777" w:rsidR="004950D2" w:rsidRDefault="004950D2" w:rsidP="003220B5"/>
        </w:tc>
        <w:tc>
          <w:tcPr>
            <w:tcW w:w="828" w:type="dxa"/>
          </w:tcPr>
          <w:p w14:paraId="37A00EE9" w14:textId="77777777" w:rsidR="004950D2" w:rsidRDefault="004950D2" w:rsidP="003220B5"/>
        </w:tc>
      </w:tr>
      <w:tr w:rsidR="00E15D3A" w14:paraId="6C0B3BBB" w14:textId="77777777" w:rsidTr="00E15D3A">
        <w:trPr>
          <w:gridAfter w:val="1"/>
          <w:wAfter w:w="36" w:type="dxa"/>
        </w:trPr>
        <w:tc>
          <w:tcPr>
            <w:tcW w:w="10818" w:type="dxa"/>
          </w:tcPr>
          <w:p w14:paraId="2BD96FE0" w14:textId="6612C084" w:rsidR="00E15D3A" w:rsidRPr="00685074" w:rsidRDefault="00E15D3A" w:rsidP="003220B5">
            <w:pPr>
              <w:rPr>
                <w:rFonts w:ascii="Arial" w:hAnsi="Arial"/>
              </w:rPr>
            </w:pPr>
            <w:r>
              <w:rPr>
                <w:rFonts w:ascii="Arial" w:hAnsi="Arial"/>
              </w:rPr>
              <w:t xml:space="preserve">Comments:  The routine must be done in </w:t>
            </w:r>
            <w:proofErr w:type="gramStart"/>
            <w:r>
              <w:rPr>
                <w:rFonts w:ascii="Arial" w:hAnsi="Arial"/>
              </w:rPr>
              <w:t>exactly the same</w:t>
            </w:r>
            <w:proofErr w:type="gramEnd"/>
            <w:r>
              <w:rPr>
                <w:rFonts w:ascii="Arial" w:hAnsi="Arial"/>
              </w:rPr>
              <w:t xml:space="preserve"> way, as written, by everyone implementing it with the student, the more times a day it’s done, the faster the student will learn, no side conversations, total focus on the student, it must be fun, if it’s not fun for the student for some reason (sick or tired) indicate that a day or session was skipped and for what reason.  You may find you need to revise a routine because the steps first tried are not working.  This should be done by the team.</w:t>
            </w:r>
          </w:p>
        </w:tc>
        <w:tc>
          <w:tcPr>
            <w:tcW w:w="900" w:type="dxa"/>
          </w:tcPr>
          <w:p w14:paraId="4FA5ACFB" w14:textId="77777777" w:rsidR="00E15D3A" w:rsidRDefault="00E15D3A" w:rsidP="003220B5"/>
        </w:tc>
        <w:tc>
          <w:tcPr>
            <w:tcW w:w="810" w:type="dxa"/>
          </w:tcPr>
          <w:p w14:paraId="21E9F366" w14:textId="77777777" w:rsidR="00E15D3A" w:rsidRDefault="00E15D3A" w:rsidP="003220B5"/>
        </w:tc>
        <w:tc>
          <w:tcPr>
            <w:tcW w:w="900" w:type="dxa"/>
          </w:tcPr>
          <w:p w14:paraId="272B5E35" w14:textId="77777777" w:rsidR="00E15D3A" w:rsidRDefault="00E15D3A" w:rsidP="003220B5"/>
        </w:tc>
        <w:tc>
          <w:tcPr>
            <w:tcW w:w="828" w:type="dxa"/>
          </w:tcPr>
          <w:p w14:paraId="45C9DC0A" w14:textId="77777777" w:rsidR="00E15D3A" w:rsidRDefault="00E15D3A" w:rsidP="003220B5"/>
        </w:tc>
      </w:tr>
      <w:tr w:rsidR="00E15D3A" w14:paraId="3449DFA0" w14:textId="77777777" w:rsidTr="00E15D3A">
        <w:trPr>
          <w:gridAfter w:val="1"/>
          <w:wAfter w:w="36" w:type="dxa"/>
        </w:trPr>
        <w:tc>
          <w:tcPr>
            <w:tcW w:w="10818" w:type="dxa"/>
          </w:tcPr>
          <w:p w14:paraId="2F7DA818" w14:textId="77777777" w:rsidR="00E15D3A" w:rsidRPr="00685074" w:rsidRDefault="00E15D3A" w:rsidP="003220B5">
            <w:pPr>
              <w:rPr>
                <w:rFonts w:ascii="Arial" w:hAnsi="Arial"/>
              </w:rPr>
            </w:pPr>
          </w:p>
        </w:tc>
        <w:tc>
          <w:tcPr>
            <w:tcW w:w="900" w:type="dxa"/>
          </w:tcPr>
          <w:p w14:paraId="02A6649C" w14:textId="77777777" w:rsidR="00E15D3A" w:rsidRDefault="00E15D3A" w:rsidP="003220B5"/>
        </w:tc>
        <w:tc>
          <w:tcPr>
            <w:tcW w:w="810" w:type="dxa"/>
          </w:tcPr>
          <w:p w14:paraId="446E5783" w14:textId="77777777" w:rsidR="00E15D3A" w:rsidRDefault="00E15D3A" w:rsidP="003220B5"/>
        </w:tc>
        <w:tc>
          <w:tcPr>
            <w:tcW w:w="900" w:type="dxa"/>
          </w:tcPr>
          <w:p w14:paraId="58202830" w14:textId="77777777" w:rsidR="00E15D3A" w:rsidRDefault="00E15D3A" w:rsidP="003220B5"/>
        </w:tc>
        <w:tc>
          <w:tcPr>
            <w:tcW w:w="828" w:type="dxa"/>
          </w:tcPr>
          <w:p w14:paraId="64B2A3FC" w14:textId="77777777" w:rsidR="00E15D3A" w:rsidRDefault="00E15D3A" w:rsidP="003220B5"/>
        </w:tc>
      </w:tr>
      <w:tr w:rsidR="00E15D3A" w14:paraId="1D30CD16" w14:textId="77777777" w:rsidTr="00E15D3A">
        <w:trPr>
          <w:gridAfter w:val="1"/>
          <w:wAfter w:w="36" w:type="dxa"/>
        </w:trPr>
        <w:tc>
          <w:tcPr>
            <w:tcW w:w="10818" w:type="dxa"/>
          </w:tcPr>
          <w:p w14:paraId="1114D83E" w14:textId="4197CF77" w:rsidR="00E15D3A" w:rsidRDefault="00E15D3A" w:rsidP="003220B5">
            <w:pPr>
              <w:rPr>
                <w:rFonts w:ascii="Arial" w:hAnsi="Arial"/>
              </w:rPr>
            </w:pPr>
          </w:p>
        </w:tc>
        <w:tc>
          <w:tcPr>
            <w:tcW w:w="900" w:type="dxa"/>
          </w:tcPr>
          <w:p w14:paraId="67B87134" w14:textId="77777777" w:rsidR="00E15D3A" w:rsidRDefault="00E15D3A" w:rsidP="003220B5"/>
        </w:tc>
        <w:tc>
          <w:tcPr>
            <w:tcW w:w="810" w:type="dxa"/>
          </w:tcPr>
          <w:p w14:paraId="29DBB7F3" w14:textId="77777777" w:rsidR="00E15D3A" w:rsidRDefault="00E15D3A" w:rsidP="003220B5"/>
        </w:tc>
        <w:tc>
          <w:tcPr>
            <w:tcW w:w="900" w:type="dxa"/>
          </w:tcPr>
          <w:p w14:paraId="6D2CB9DE" w14:textId="77777777" w:rsidR="00E15D3A" w:rsidRDefault="00E15D3A" w:rsidP="003220B5"/>
        </w:tc>
        <w:tc>
          <w:tcPr>
            <w:tcW w:w="828" w:type="dxa"/>
          </w:tcPr>
          <w:p w14:paraId="67E37C9F" w14:textId="77777777" w:rsidR="00E15D3A" w:rsidRDefault="00E15D3A" w:rsidP="003220B5"/>
        </w:tc>
      </w:tr>
    </w:tbl>
    <w:p w14:paraId="22F9BA29" w14:textId="3F77F8D8" w:rsidR="005C10E9" w:rsidRDefault="009E3E81" w:rsidP="00E15D3A">
      <w:pPr>
        <w:tabs>
          <w:tab w:val="left" w:pos="12600"/>
        </w:tabs>
        <w:jc w:val="center"/>
        <w:rPr>
          <w:b/>
          <w:sz w:val="36"/>
          <w:szCs w:val="36"/>
        </w:rPr>
      </w:pPr>
      <w:r>
        <w:rPr>
          <w:rFonts w:ascii="Arial" w:hAnsi="Arial" w:cs="Arial"/>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LUNCH </w:t>
      </w:r>
      <w:r w:rsidR="00944FB9">
        <w:rPr>
          <w:rFonts w:ascii="Arial" w:hAnsi="Arial" w:cs="Arial"/>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SET UP/CLEAN UP </w:t>
      </w:r>
      <w:r>
        <w:rPr>
          <w:rFonts w:ascii="Arial" w:hAnsi="Arial" w:cs="Arial"/>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ROUTINE</w:t>
      </w:r>
    </w:p>
    <w:p w14:paraId="0F916827" w14:textId="77777777" w:rsidR="005C10E9" w:rsidRPr="005C10E9" w:rsidRDefault="005C10E9" w:rsidP="005C10E9">
      <w:pPr>
        <w:rPr>
          <w:sz w:val="36"/>
          <w:szCs w:val="36"/>
        </w:rPr>
      </w:pPr>
    </w:p>
    <w:p w14:paraId="5DBB83FF" w14:textId="77777777" w:rsidR="005C10E9" w:rsidRPr="005C10E9" w:rsidRDefault="005C10E9" w:rsidP="005C10E9">
      <w:pPr>
        <w:rPr>
          <w:sz w:val="36"/>
          <w:szCs w:val="36"/>
        </w:rPr>
      </w:pPr>
    </w:p>
    <w:p w14:paraId="5ADF2CBC" w14:textId="77777777" w:rsidR="005C10E9" w:rsidRPr="005C10E9" w:rsidRDefault="005C10E9" w:rsidP="005C10E9">
      <w:pPr>
        <w:rPr>
          <w:sz w:val="36"/>
          <w:szCs w:val="36"/>
        </w:rPr>
      </w:pPr>
    </w:p>
    <w:p w14:paraId="2DE7534B" w14:textId="1E9F7330" w:rsidR="005C10E9" w:rsidRPr="005C10E9" w:rsidRDefault="005C10E9" w:rsidP="003D11A8">
      <w:pPr>
        <w:tabs>
          <w:tab w:val="left" w:pos="1410"/>
        </w:tabs>
        <w:rPr>
          <w:sz w:val="36"/>
          <w:szCs w:val="36"/>
        </w:rPr>
      </w:pPr>
      <w:r>
        <w:rPr>
          <w:sz w:val="36"/>
          <w:szCs w:val="36"/>
        </w:rPr>
        <w:tab/>
        <w:t>Courtesy of Allison Hawkins at G</w:t>
      </w:r>
      <w:r w:rsidR="000F6AF6">
        <w:rPr>
          <w:sz w:val="36"/>
          <w:szCs w:val="36"/>
        </w:rPr>
        <w:t xml:space="preserve">eorgia </w:t>
      </w:r>
      <w:r>
        <w:rPr>
          <w:sz w:val="36"/>
          <w:szCs w:val="36"/>
        </w:rPr>
        <w:t>Academy for the Blind</w:t>
      </w:r>
    </w:p>
    <w:p w14:paraId="43A9401E" w14:textId="77777777" w:rsidR="005C10E9" w:rsidRPr="005C10E9" w:rsidRDefault="005C10E9" w:rsidP="005C10E9">
      <w:pPr>
        <w:rPr>
          <w:sz w:val="36"/>
          <w:szCs w:val="36"/>
        </w:rPr>
      </w:pPr>
    </w:p>
    <w:p w14:paraId="557BB56C" w14:textId="77777777" w:rsidR="005C10E9" w:rsidRPr="005C10E9" w:rsidRDefault="005C10E9" w:rsidP="005C10E9">
      <w:pPr>
        <w:rPr>
          <w:sz w:val="36"/>
          <w:szCs w:val="36"/>
        </w:rPr>
      </w:pPr>
    </w:p>
    <w:p w14:paraId="40B717F5" w14:textId="77777777" w:rsidR="005C10E9" w:rsidRPr="005C10E9" w:rsidRDefault="005C10E9" w:rsidP="005C10E9">
      <w:pPr>
        <w:rPr>
          <w:sz w:val="36"/>
          <w:szCs w:val="36"/>
        </w:rPr>
      </w:pPr>
    </w:p>
    <w:p w14:paraId="79147420" w14:textId="77777777" w:rsidR="005C10E9" w:rsidRPr="005C10E9" w:rsidRDefault="005C10E9" w:rsidP="005C10E9">
      <w:pPr>
        <w:rPr>
          <w:sz w:val="36"/>
          <w:szCs w:val="36"/>
        </w:rPr>
      </w:pPr>
    </w:p>
    <w:p w14:paraId="789252ED" w14:textId="4B1ED66A" w:rsidR="00312A8F" w:rsidRPr="005C10E9" w:rsidRDefault="00312A8F" w:rsidP="005C10E9">
      <w:pPr>
        <w:rPr>
          <w:sz w:val="36"/>
          <w:szCs w:val="36"/>
        </w:rPr>
      </w:pPr>
    </w:p>
    <w:sectPr w:rsidR="00312A8F" w:rsidRPr="005C10E9" w:rsidSect="003220B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D4D"/>
    <w:multiLevelType w:val="hybridMultilevel"/>
    <w:tmpl w:val="60BE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F1EB3"/>
    <w:multiLevelType w:val="hybridMultilevel"/>
    <w:tmpl w:val="E92E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E2C26"/>
    <w:multiLevelType w:val="hybridMultilevel"/>
    <w:tmpl w:val="9616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546E73"/>
    <w:multiLevelType w:val="hybridMultilevel"/>
    <w:tmpl w:val="6662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xMTQ0s7QwNzIxNzJU0lEKTi0uzszPAykwqgUAS8btxCwAAAA="/>
  </w:docVars>
  <w:rsids>
    <w:rsidRoot w:val="00A51F43"/>
    <w:rsid w:val="000900D0"/>
    <w:rsid w:val="000F08FF"/>
    <w:rsid w:val="000F6AF6"/>
    <w:rsid w:val="00312A8F"/>
    <w:rsid w:val="003220B5"/>
    <w:rsid w:val="003439B2"/>
    <w:rsid w:val="003D0A78"/>
    <w:rsid w:val="003D11A8"/>
    <w:rsid w:val="0040382A"/>
    <w:rsid w:val="00450A41"/>
    <w:rsid w:val="004950D2"/>
    <w:rsid w:val="004E6C37"/>
    <w:rsid w:val="004F7D87"/>
    <w:rsid w:val="005074F6"/>
    <w:rsid w:val="00541F4D"/>
    <w:rsid w:val="0057728A"/>
    <w:rsid w:val="005C10E9"/>
    <w:rsid w:val="005F5659"/>
    <w:rsid w:val="00685074"/>
    <w:rsid w:val="006925EF"/>
    <w:rsid w:val="00697D3D"/>
    <w:rsid w:val="00923A58"/>
    <w:rsid w:val="00944FB9"/>
    <w:rsid w:val="00965CD5"/>
    <w:rsid w:val="009E3E81"/>
    <w:rsid w:val="009F4C13"/>
    <w:rsid w:val="00A51F43"/>
    <w:rsid w:val="00A83067"/>
    <w:rsid w:val="00B5248C"/>
    <w:rsid w:val="00BE3DBF"/>
    <w:rsid w:val="00C51F1F"/>
    <w:rsid w:val="00D662DB"/>
    <w:rsid w:val="00DC3778"/>
    <w:rsid w:val="00E0533B"/>
    <w:rsid w:val="00E15D3A"/>
    <w:rsid w:val="00E17FAA"/>
    <w:rsid w:val="00E511C8"/>
    <w:rsid w:val="00E700A5"/>
    <w:rsid w:val="00EA73EF"/>
    <w:rsid w:val="00FC1741"/>
    <w:rsid w:val="00FD1525"/>
    <w:rsid w:val="00FE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9BEDA"/>
  <w14:defaultImageDpi w14:val="300"/>
  <w15:docId w15:val="{4D2F08AA-623B-400D-8EEF-C861FBF6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F4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18DCF-4E8D-4F00-97DB-C32334D34ACD}">
  <ds:schemaRefs>
    <ds:schemaRef ds:uri="http://schemas.microsoft.com/sharepoint/v3/contenttype/forms"/>
  </ds:schemaRefs>
</ds:datastoreItem>
</file>

<file path=customXml/itemProps2.xml><?xml version="1.0" encoding="utf-8"?>
<ds:datastoreItem xmlns:ds="http://schemas.openxmlformats.org/officeDocument/2006/customXml" ds:itemID="{C4F70908-AE7F-4855-B2DF-83D57AEFE615}">
  <ds:schemaRefs>
    <ds:schemaRef ds:uri="2589e7ff-6bcf-4899-8897-54c1908f839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827710-626d-4049-a7d2-f294cd4032bf"/>
    <ds:schemaRef ds:uri="http://www.w3.org/XML/1998/namespace"/>
    <ds:schemaRef ds:uri="http://purl.org/dc/dcmitype/"/>
  </ds:schemaRefs>
</ds:datastoreItem>
</file>

<file path=customXml/itemProps3.xml><?xml version="1.0" encoding="utf-8"?>
<ds:datastoreItem xmlns:ds="http://schemas.openxmlformats.org/officeDocument/2006/customXml" ds:itemID="{DC42A941-D140-42E7-B62C-CE378AB43919}"/>
</file>

<file path=customXml/itemProps4.xml><?xml version="1.0" encoding="utf-8"?>
<ds:datastoreItem xmlns:ds="http://schemas.openxmlformats.org/officeDocument/2006/customXml" ds:itemID="{730551A5-8607-4FEC-AFD0-ED9F5912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Quality Programs for Students with Visual Impairmen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Toelle</dc:creator>
  <cp:keywords/>
  <dc:description/>
  <cp:lastModifiedBy>Lee Ann Brammer</cp:lastModifiedBy>
  <cp:revision>2</cp:revision>
  <dcterms:created xsi:type="dcterms:W3CDTF">2022-11-07T20:01:00Z</dcterms:created>
  <dcterms:modified xsi:type="dcterms:W3CDTF">2022-11-07T20:01:00Z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