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92B3E" w:rsidRDefault="003B6D3F">
      <w:pPr>
        <w:shd w:val="clear" w:color="auto" w:fill="FAF9F8"/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Steps for Building a Signal Dictionary</w:t>
      </w:r>
    </w:p>
    <w:p w14:paraId="00000002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03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Observe the individual in a variety of activities/routines and with a</w:t>
      </w:r>
    </w:p>
    <w:p w14:paraId="00000004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variety of partners.</w:t>
      </w:r>
    </w:p>
    <w:p w14:paraId="00000005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06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Generate a list of conventional signals the individual produces.</w:t>
      </w:r>
    </w:p>
    <w:p w14:paraId="00000007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08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Select symbol (concrete or abstract) that will be paired with each of</w:t>
      </w:r>
    </w:p>
    <w:p w14:paraId="00000009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conventional signals.  (Remember sensory and motor needs.)</w:t>
      </w:r>
    </w:p>
    <w:p w14:paraId="0000000A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0B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Determine corresponding partner behavior. (DO, SAY, &amp; SCAFFOLD).</w:t>
      </w:r>
    </w:p>
    <w:p w14:paraId="0000000C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0D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All partners respond consistently and immediate</w:t>
      </w:r>
      <w:r>
        <w:rPr>
          <w:b/>
          <w:sz w:val="28"/>
          <w:szCs w:val="28"/>
        </w:rPr>
        <w:t>ly to the signal</w:t>
      </w:r>
    </w:p>
    <w:p w14:paraId="0000000E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production.</w:t>
      </w:r>
    </w:p>
    <w:p w14:paraId="0000000F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10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Partner will pair the symbol (concrete or abstract) to selected</w:t>
      </w:r>
    </w:p>
    <w:p w14:paraId="00000011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signals.</w:t>
      </w:r>
    </w:p>
    <w:p w14:paraId="00000012" w14:textId="77777777" w:rsidR="00192B3E" w:rsidRDefault="00192B3E">
      <w:pPr>
        <w:shd w:val="clear" w:color="auto" w:fill="FAF9F8"/>
        <w:spacing w:after="120" w:line="240" w:lineRule="auto"/>
        <w:rPr>
          <w:b/>
          <w:sz w:val="28"/>
          <w:szCs w:val="28"/>
        </w:rPr>
      </w:pPr>
    </w:p>
    <w:p w14:paraId="00000013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Team should use the dictionary as the framework for a data</w:t>
      </w:r>
    </w:p>
    <w:p w14:paraId="00000014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collection tool (number of partners, opportunities, environments and</w:t>
      </w:r>
    </w:p>
    <w:p w14:paraId="00000015" w14:textId="77777777" w:rsidR="00192B3E" w:rsidRDefault="003B6D3F">
      <w:pPr>
        <w:shd w:val="clear" w:color="auto" w:fill="FAF9F8"/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individual’s commu</w:t>
      </w:r>
      <w:r>
        <w:rPr>
          <w:b/>
          <w:sz w:val="28"/>
          <w:szCs w:val="28"/>
        </w:rPr>
        <w:t>nicative behaviors).</w:t>
      </w:r>
    </w:p>
    <w:p w14:paraId="00000016" w14:textId="77777777" w:rsidR="00192B3E" w:rsidRDefault="00192B3E"/>
    <w:sectPr w:rsidR="00192B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3NDAyNjMzNDcxMTdR0lEKTi0uzszPAykwrAUA299ewCwAAAA="/>
  </w:docVars>
  <w:rsids>
    <w:rsidRoot w:val="00192B3E"/>
    <w:rsid w:val="00192B3E"/>
    <w:rsid w:val="003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D8B4B-8F58-40EE-A798-91B206990EA0}"/>
</file>

<file path=customXml/itemProps2.xml><?xml version="1.0" encoding="utf-8"?>
<ds:datastoreItem xmlns:ds="http://schemas.openxmlformats.org/officeDocument/2006/customXml" ds:itemID="{BAECFDD8-AF93-4461-B6E5-0008B9D7F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6F143-C9AC-498C-AFA5-2281D82B99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2022-11-01T15:31:00Z</dcterms:created>
  <dcterms:modified xsi:type="dcterms:W3CDTF">2022-11-01T15:31:00Z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