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49BFD" w14:textId="0EE84EA7" w:rsidR="00B36FC2" w:rsidRDefault="00B36FC2" w:rsidP="00B36FC2">
      <w:pPr>
        <w:jc w:val="center"/>
        <w:rPr>
          <w:b/>
          <w:bCs/>
          <w:sz w:val="32"/>
          <w:szCs w:val="32"/>
        </w:rPr>
      </w:pPr>
      <w:r w:rsidRPr="00B36FC2">
        <w:rPr>
          <w:b/>
          <w:bCs/>
          <w:sz w:val="32"/>
          <w:szCs w:val="32"/>
        </w:rPr>
        <w:t>Abstract Symbols</w:t>
      </w:r>
    </w:p>
    <w:p w14:paraId="011E1624" w14:textId="0A617606" w:rsidR="004B697C" w:rsidRPr="00B36FC2" w:rsidRDefault="004B697C" w:rsidP="00B36FC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Level VI</w:t>
      </w:r>
      <w:bookmarkStart w:id="0" w:name="_GoBack"/>
      <w:bookmarkEnd w:id="0"/>
    </w:p>
    <w:p w14:paraId="4360F9E2" w14:textId="77777777" w:rsidR="00B36FC2" w:rsidRDefault="00B36FC2" w:rsidP="00B36FC2"/>
    <w:p w14:paraId="7FC45250" w14:textId="77777777" w:rsidR="004B5208" w:rsidRDefault="0037512D" w:rsidP="004B5208">
      <w:pPr>
        <w:pStyle w:val="ListParagraph"/>
        <w:numPr>
          <w:ilvl w:val="0"/>
          <w:numId w:val="1"/>
        </w:numPr>
      </w:pPr>
      <w:r>
        <w:t>In Level VI, behaviors are intentional, purposefully directed toward communication partner with an intended  meaning</w:t>
      </w:r>
      <w:r w:rsidR="00D27528">
        <w:t xml:space="preserve">, and the child communicates symbolically </w:t>
      </w:r>
      <w:r w:rsidR="004B5208">
        <w:t>–</w:t>
      </w:r>
      <w:r w:rsidR="00D27528">
        <w:t xml:space="preserve"> </w:t>
      </w:r>
      <w:r w:rsidR="004B5208">
        <w:t>using an object, picture, word, or speech generating device to express a message.</w:t>
      </w:r>
    </w:p>
    <w:p w14:paraId="2B9AEE5E" w14:textId="374D810A" w:rsidR="004B5208" w:rsidRDefault="004B5208" w:rsidP="004B5208">
      <w:pPr>
        <w:pStyle w:val="ListParagraph"/>
        <w:numPr>
          <w:ilvl w:val="0"/>
          <w:numId w:val="1"/>
        </w:numPr>
      </w:pPr>
      <w:r>
        <w:t>Hierarchy of Visual Symbols from</w:t>
      </w:r>
      <w:r w:rsidR="00BA0B23">
        <w:t xml:space="preserve"> </w:t>
      </w:r>
      <w:r>
        <w:t>Concrete to Abstract</w:t>
      </w:r>
    </w:p>
    <w:p w14:paraId="71B74E88" w14:textId="5716EEA3" w:rsidR="004B5208" w:rsidRDefault="004B5208" w:rsidP="00BA0B23">
      <w:pPr>
        <w:pStyle w:val="ListParagraph"/>
        <w:numPr>
          <w:ilvl w:val="0"/>
          <w:numId w:val="2"/>
        </w:numPr>
      </w:pPr>
      <w:r>
        <w:t>Object used as part of the activity it represents</w:t>
      </w:r>
    </w:p>
    <w:p w14:paraId="204CB510" w14:textId="450F82B4" w:rsidR="004B5208" w:rsidRDefault="004B5208" w:rsidP="00BA0B23">
      <w:pPr>
        <w:pStyle w:val="ListParagraph"/>
        <w:numPr>
          <w:ilvl w:val="0"/>
          <w:numId w:val="2"/>
        </w:numPr>
      </w:pPr>
      <w:r>
        <w:t>Object identical to the one used as part of an activity</w:t>
      </w:r>
    </w:p>
    <w:p w14:paraId="39CAF1D1" w14:textId="7F15FF97" w:rsidR="004B5208" w:rsidRDefault="004B5208" w:rsidP="00BA0B23">
      <w:pPr>
        <w:pStyle w:val="ListParagraph"/>
        <w:numPr>
          <w:ilvl w:val="0"/>
          <w:numId w:val="2"/>
        </w:numPr>
      </w:pPr>
      <w:r>
        <w:t>Object similar but not identical to the object used as part of an activity</w:t>
      </w:r>
    </w:p>
    <w:p w14:paraId="39ABB1F2" w14:textId="09FB39A5" w:rsidR="004B5208" w:rsidRDefault="004B5208" w:rsidP="00BA0B23">
      <w:pPr>
        <w:pStyle w:val="ListParagraph"/>
        <w:numPr>
          <w:ilvl w:val="0"/>
          <w:numId w:val="2"/>
        </w:numPr>
      </w:pPr>
      <w:r>
        <w:t>Part of an object</w:t>
      </w:r>
    </w:p>
    <w:p w14:paraId="0AD674A6" w14:textId="05DF371A" w:rsidR="004B5208" w:rsidRDefault="004B5208" w:rsidP="00BA0B23">
      <w:pPr>
        <w:pStyle w:val="ListParagraph"/>
        <w:numPr>
          <w:ilvl w:val="0"/>
          <w:numId w:val="2"/>
        </w:numPr>
      </w:pPr>
      <w:r>
        <w:t>Full-sized color drawing of the object</w:t>
      </w:r>
    </w:p>
    <w:p w14:paraId="6045AEB6" w14:textId="5F5190D9" w:rsidR="004B5208" w:rsidRDefault="004B5208" w:rsidP="00BA0B23">
      <w:pPr>
        <w:pStyle w:val="ListParagraph"/>
        <w:numPr>
          <w:ilvl w:val="0"/>
          <w:numId w:val="2"/>
        </w:numPr>
      </w:pPr>
      <w:r>
        <w:t>Full-sized black and white drawing of the object or a reduced-size color</w:t>
      </w:r>
    </w:p>
    <w:p w14:paraId="6C4C74F9" w14:textId="77777777" w:rsidR="004B5208" w:rsidRDefault="004B5208" w:rsidP="00BA0B23">
      <w:pPr>
        <w:pStyle w:val="ListParagraph"/>
        <w:numPr>
          <w:ilvl w:val="0"/>
          <w:numId w:val="2"/>
        </w:numPr>
      </w:pPr>
      <w:r>
        <w:t>drawing of an object</w:t>
      </w:r>
    </w:p>
    <w:p w14:paraId="4C307422" w14:textId="572EBBB5" w:rsidR="004B5208" w:rsidRDefault="004B5208" w:rsidP="00BA0B23">
      <w:pPr>
        <w:pStyle w:val="ListParagraph"/>
        <w:numPr>
          <w:ilvl w:val="0"/>
          <w:numId w:val="2"/>
        </w:numPr>
      </w:pPr>
      <w:r>
        <w:t>Reduced-size black and white drawing of an object</w:t>
      </w:r>
    </w:p>
    <w:p w14:paraId="79E429F8" w14:textId="36E3F7A8" w:rsidR="004B5208" w:rsidRDefault="004B5208" w:rsidP="00BA0B23">
      <w:pPr>
        <w:pStyle w:val="ListParagraph"/>
        <w:numPr>
          <w:ilvl w:val="0"/>
          <w:numId w:val="2"/>
        </w:numPr>
      </w:pPr>
      <w:r>
        <w:t>Abstract or multiple meaning symbols</w:t>
      </w:r>
    </w:p>
    <w:p w14:paraId="08600568" w14:textId="62A0A6E5" w:rsidR="004B5208" w:rsidRDefault="004B5208" w:rsidP="00BA0B23">
      <w:pPr>
        <w:pStyle w:val="ListParagraph"/>
        <w:numPr>
          <w:ilvl w:val="0"/>
          <w:numId w:val="2"/>
        </w:numPr>
      </w:pPr>
      <w:r>
        <w:t>Printed word</w:t>
      </w:r>
    </w:p>
    <w:p w14:paraId="650A157B" w14:textId="0FFD91B6" w:rsidR="00B54A91" w:rsidRDefault="00B54A91" w:rsidP="00B36FC2">
      <w:pPr>
        <w:pStyle w:val="ListParagraph"/>
        <w:numPr>
          <w:ilvl w:val="0"/>
          <w:numId w:val="1"/>
        </w:numPr>
      </w:pPr>
      <w:r>
        <w:t>Symbols are “Abstract” because they are NOT physically similar to what they represent.</w:t>
      </w:r>
    </w:p>
    <w:p w14:paraId="55CB0EC5" w14:textId="66EF9020" w:rsidR="00B36FC2" w:rsidRDefault="00B36FC2" w:rsidP="00B36FC2">
      <w:pPr>
        <w:pStyle w:val="ListParagraph"/>
        <w:numPr>
          <w:ilvl w:val="0"/>
          <w:numId w:val="1"/>
        </w:numPr>
      </w:pPr>
      <w:r>
        <w:t>Abstract Symbols are typically developed at 12 – 24 months (in conjunction with gestures and words)</w:t>
      </w:r>
    </w:p>
    <w:p w14:paraId="280AB84A" w14:textId="3C73EF16" w:rsidR="00B36FC2" w:rsidRDefault="00B36FC2" w:rsidP="00D27528">
      <w:pPr>
        <w:pStyle w:val="ListParagraph"/>
        <w:numPr>
          <w:ilvl w:val="0"/>
          <w:numId w:val="1"/>
        </w:numPr>
      </w:pPr>
      <w:r>
        <w:t>Abstract symbols include: speech, manual signs, line drawn symbols, multiple meaning pictures, braille or printed words are used to communicate.</w:t>
      </w:r>
    </w:p>
    <w:p w14:paraId="25581E0C" w14:textId="4617B2C9" w:rsidR="00D27528" w:rsidRDefault="004B5208" w:rsidP="00D27528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32DD40" wp14:editId="766758C1">
            <wp:simplePos x="0" y="0"/>
            <wp:positionH relativeFrom="column">
              <wp:posOffset>3257550</wp:posOffset>
            </wp:positionH>
            <wp:positionV relativeFrom="paragraph">
              <wp:posOffset>8890</wp:posOffset>
            </wp:positionV>
            <wp:extent cx="2712085" cy="1498600"/>
            <wp:effectExtent l="0" t="0" r="0" b="6350"/>
            <wp:wrapTight wrapText="bothSides">
              <wp:wrapPolygon edited="0">
                <wp:start x="0" y="0"/>
                <wp:lineTo x="0" y="21417"/>
                <wp:lineTo x="21393" y="21417"/>
                <wp:lineTo x="213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FC2">
        <w:t xml:space="preserve"> </w:t>
      </w:r>
      <w:r w:rsidR="00D27528">
        <w:t>In Level VI, children use</w:t>
      </w:r>
      <w:r w:rsidR="00B36FC2">
        <w:t xml:space="preserve"> one</w:t>
      </w:r>
      <w:r w:rsidR="00D27528">
        <w:t xml:space="preserve"> symbol</w:t>
      </w:r>
      <w:r w:rsidR="00B36FC2">
        <w:t xml:space="preserve"> at a time</w:t>
      </w:r>
      <w:r w:rsidR="00D27528">
        <w:t xml:space="preserve">.  </w:t>
      </w:r>
    </w:p>
    <w:p w14:paraId="41747A10" w14:textId="09FCB585" w:rsidR="00D27528" w:rsidRDefault="00D27528" w:rsidP="00D27528">
      <w:pPr>
        <w:pStyle w:val="ListParagraph"/>
        <w:numPr>
          <w:ilvl w:val="1"/>
          <w:numId w:val="1"/>
        </w:numPr>
      </w:pPr>
      <w:r>
        <w:t>Spoken word (“no, “finished”)</w:t>
      </w:r>
    </w:p>
    <w:p w14:paraId="7FA1851F" w14:textId="1C3A75F9" w:rsidR="00D27528" w:rsidRDefault="00D27528" w:rsidP="00D27528">
      <w:pPr>
        <w:pStyle w:val="ListParagraph"/>
        <w:numPr>
          <w:ilvl w:val="1"/>
          <w:numId w:val="1"/>
        </w:numPr>
      </w:pPr>
      <w:r>
        <w:t>manual sign (“no”, “stop”)</w:t>
      </w:r>
    </w:p>
    <w:p w14:paraId="727CE574" w14:textId="470C0267" w:rsidR="00D27528" w:rsidRDefault="00D27528" w:rsidP="00D27528">
      <w:pPr>
        <w:pStyle w:val="ListParagraph"/>
        <w:numPr>
          <w:ilvl w:val="1"/>
          <w:numId w:val="1"/>
        </w:numPr>
      </w:pPr>
      <w:r>
        <w:t>written word (“no”, “finished”)</w:t>
      </w:r>
    </w:p>
    <w:p w14:paraId="3C7B8243" w14:textId="5AF67983" w:rsidR="00D27528" w:rsidRDefault="00D27528" w:rsidP="00D27528">
      <w:pPr>
        <w:pStyle w:val="ListParagraph"/>
        <w:numPr>
          <w:ilvl w:val="1"/>
          <w:numId w:val="1"/>
        </w:numPr>
      </w:pPr>
      <w:proofErr w:type="spellStart"/>
      <w:r>
        <w:t>brailled</w:t>
      </w:r>
      <w:proofErr w:type="spellEnd"/>
      <w:r>
        <w:t xml:space="preserve"> word (“no, “stop”)</w:t>
      </w:r>
    </w:p>
    <w:p w14:paraId="69410633" w14:textId="27038B51" w:rsidR="00D27528" w:rsidRDefault="00D27528" w:rsidP="00D27528">
      <w:pPr>
        <w:pStyle w:val="ListParagraph"/>
        <w:numPr>
          <w:ilvl w:val="1"/>
          <w:numId w:val="1"/>
        </w:numPr>
      </w:pPr>
      <w:r>
        <w:t>abstract 3-D symbol (“no”, “stop”)</w:t>
      </w:r>
    </w:p>
    <w:p w14:paraId="42979621" w14:textId="436274E7" w:rsidR="003D7DF9" w:rsidRDefault="00D27528" w:rsidP="00D27528">
      <w:pPr>
        <w:pStyle w:val="ListParagraph"/>
        <w:numPr>
          <w:ilvl w:val="1"/>
          <w:numId w:val="1"/>
        </w:numPr>
      </w:pPr>
      <w:r>
        <w:t>abstract 2-D symbol (“no”, “stop”)</w:t>
      </w:r>
    </w:p>
    <w:p w14:paraId="332B9756" w14:textId="2C3F6DB6" w:rsidR="004B5208" w:rsidRDefault="004B5208" w:rsidP="004B5208">
      <w:pPr>
        <w:pStyle w:val="ListParagraph"/>
        <w:ind w:left="1440"/>
      </w:pPr>
    </w:p>
    <w:sectPr w:rsidR="004B5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6336F"/>
    <w:multiLevelType w:val="hybridMultilevel"/>
    <w:tmpl w:val="4B9A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A1532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43961"/>
    <w:multiLevelType w:val="hybridMultilevel"/>
    <w:tmpl w:val="EE9A2E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C2"/>
    <w:rsid w:val="0037512D"/>
    <w:rsid w:val="003D7DF9"/>
    <w:rsid w:val="004B5208"/>
    <w:rsid w:val="004B697C"/>
    <w:rsid w:val="00B36FC2"/>
    <w:rsid w:val="00B54A91"/>
    <w:rsid w:val="00BA0B23"/>
    <w:rsid w:val="00D2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4E7F"/>
  <w15:chartTrackingRefBased/>
  <w15:docId w15:val="{B468A821-9625-4AFF-A7F2-D92D3BF5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CC1B52-EB79-450E-A539-BDFE0AE1A944}"/>
</file>

<file path=customXml/itemProps2.xml><?xml version="1.0" encoding="utf-8"?>
<ds:datastoreItem xmlns:ds="http://schemas.openxmlformats.org/officeDocument/2006/customXml" ds:itemID="{B1F622B7-5FF8-436D-8803-9C99E7AF8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46260-A7A9-411D-B519-53804E5EEFC3}">
  <ds:schemaRefs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Veto</dc:creator>
  <cp:keywords/>
  <dc:description/>
  <cp:lastModifiedBy>Lee Ann Brammer</cp:lastModifiedBy>
  <cp:revision>2</cp:revision>
  <dcterms:created xsi:type="dcterms:W3CDTF">2022-10-25T17:27:00Z</dcterms:created>
  <dcterms:modified xsi:type="dcterms:W3CDTF">2022-10-25T17:27:00Z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