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10323475</wp:posOffset>
            </wp:positionH>
            <wp:positionV relativeFrom="page">
              <wp:posOffset>0</wp:posOffset>
            </wp:positionV>
            <wp:extent cx="1868524" cy="186852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524" cy="1868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Times New Roman"/>
          <w:sz w:val="17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8409099</wp:posOffset>
            </wp:positionH>
            <wp:positionV relativeFrom="paragraph">
              <wp:posOffset>-258064</wp:posOffset>
            </wp:positionV>
            <wp:extent cx="1834874" cy="183487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874" cy="183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Components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Routine</w:t>
      </w:r>
    </w:p>
    <w:p>
      <w:pPr>
        <w:pStyle w:val="BodyText"/>
        <w:spacing w:before="780"/>
        <w:ind w:left="115"/>
      </w:pPr>
      <w:r>
        <w:rPr/>
        <w:t>Effective</w:t>
      </w:r>
      <w:r>
        <w:rPr>
          <w:spacing w:val="-6"/>
        </w:rPr>
        <w:t> </w:t>
      </w:r>
      <w:r>
        <w:rPr/>
        <w:t>routines</w:t>
      </w:r>
      <w:r>
        <w:rPr>
          <w:spacing w:val="-6"/>
        </w:rPr>
        <w:t> </w:t>
      </w:r>
      <w:r>
        <w:rPr/>
        <w:t>have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beginning,</w:t>
      </w:r>
      <w:r>
        <w:rPr>
          <w:spacing w:val="-6"/>
        </w:rPr>
        <w:t> </w:t>
      </w:r>
      <w:r>
        <w:rPr/>
        <w:t>middle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4"/>
        </w:rPr>
        <w:t>end.</w:t>
      </w:r>
    </w:p>
    <w:p>
      <w:pPr>
        <w:pStyle w:val="BodyText"/>
        <w:spacing w:before="6"/>
        <w:rPr>
          <w:sz w:val="59"/>
        </w:rPr>
      </w:pPr>
    </w:p>
    <w:p>
      <w:pPr>
        <w:pStyle w:val="ListParagraph"/>
        <w:numPr>
          <w:ilvl w:val="0"/>
          <w:numId w:val="1"/>
        </w:numPr>
        <w:tabs>
          <w:tab w:pos="1293" w:val="left" w:leader="none"/>
        </w:tabs>
        <w:spacing w:line="240" w:lineRule="auto" w:before="0" w:after="0"/>
        <w:ind w:left="1292" w:right="0" w:hanging="366"/>
        <w:jc w:val="left"/>
        <w:rPr>
          <w:sz w:val="54"/>
        </w:rPr>
      </w:pPr>
      <w:r>
        <w:rPr>
          <w:b/>
          <w:sz w:val="54"/>
        </w:rPr>
        <w:t>Initiate</w:t>
      </w:r>
      <w:r>
        <w:rPr>
          <w:b/>
          <w:spacing w:val="10"/>
          <w:sz w:val="54"/>
        </w:rPr>
        <w:t> </w:t>
      </w:r>
      <w:r>
        <w:rPr>
          <w:sz w:val="54"/>
        </w:rPr>
        <w:t>–</w:t>
      </w:r>
      <w:r>
        <w:rPr>
          <w:spacing w:val="-4"/>
          <w:sz w:val="54"/>
        </w:rPr>
        <w:t> </w:t>
      </w:r>
      <w:r>
        <w:rPr>
          <w:sz w:val="54"/>
        </w:rPr>
        <w:t>How</w:t>
      </w:r>
      <w:r>
        <w:rPr>
          <w:spacing w:val="-4"/>
          <w:sz w:val="54"/>
        </w:rPr>
        <w:t> </w:t>
      </w:r>
      <w:r>
        <w:rPr>
          <w:sz w:val="54"/>
        </w:rPr>
        <w:t>will</w:t>
      </w:r>
      <w:r>
        <w:rPr>
          <w:spacing w:val="-4"/>
          <w:sz w:val="54"/>
        </w:rPr>
        <w:t> </w:t>
      </w:r>
      <w:r>
        <w:rPr>
          <w:sz w:val="54"/>
        </w:rPr>
        <w:t>the</w:t>
      </w:r>
      <w:r>
        <w:rPr>
          <w:spacing w:val="-4"/>
          <w:sz w:val="54"/>
        </w:rPr>
        <w:t> </w:t>
      </w:r>
      <w:r>
        <w:rPr>
          <w:sz w:val="54"/>
        </w:rPr>
        <w:t>individual</w:t>
      </w:r>
      <w:r>
        <w:rPr>
          <w:spacing w:val="-4"/>
          <w:sz w:val="54"/>
        </w:rPr>
        <w:t> </w:t>
      </w:r>
      <w:r>
        <w:rPr>
          <w:sz w:val="54"/>
        </w:rPr>
        <w:t>know</w:t>
      </w:r>
      <w:r>
        <w:rPr>
          <w:spacing w:val="-4"/>
          <w:sz w:val="54"/>
        </w:rPr>
        <w:t> </w:t>
      </w:r>
      <w:r>
        <w:rPr>
          <w:sz w:val="54"/>
        </w:rPr>
        <w:t>it</w:t>
      </w:r>
      <w:r>
        <w:rPr>
          <w:spacing w:val="-4"/>
          <w:sz w:val="54"/>
        </w:rPr>
        <w:t> </w:t>
      </w:r>
      <w:r>
        <w:rPr>
          <w:sz w:val="54"/>
        </w:rPr>
        <w:t>is</w:t>
      </w:r>
      <w:r>
        <w:rPr>
          <w:spacing w:val="-4"/>
          <w:sz w:val="54"/>
        </w:rPr>
        <w:t> </w:t>
      </w:r>
      <w:r>
        <w:rPr>
          <w:sz w:val="54"/>
        </w:rPr>
        <w:t>time</w:t>
      </w:r>
      <w:r>
        <w:rPr>
          <w:spacing w:val="-4"/>
          <w:sz w:val="54"/>
        </w:rPr>
        <w:t> </w:t>
      </w:r>
      <w:r>
        <w:rPr>
          <w:sz w:val="54"/>
        </w:rPr>
        <w:t>to</w:t>
      </w:r>
      <w:r>
        <w:rPr>
          <w:spacing w:val="-3"/>
          <w:sz w:val="54"/>
        </w:rPr>
        <w:t> </w:t>
      </w:r>
      <w:r>
        <w:rPr>
          <w:spacing w:val="-2"/>
          <w:sz w:val="54"/>
        </w:rPr>
        <w:t>begin?</w:t>
      </w:r>
    </w:p>
    <w:p>
      <w:pPr>
        <w:pStyle w:val="BodyText"/>
        <w:spacing w:before="3"/>
        <w:rPr>
          <w:sz w:val="75"/>
        </w:rPr>
      </w:pPr>
    </w:p>
    <w:p>
      <w:pPr>
        <w:pStyle w:val="ListParagraph"/>
        <w:numPr>
          <w:ilvl w:val="0"/>
          <w:numId w:val="1"/>
        </w:numPr>
        <w:tabs>
          <w:tab w:pos="1293" w:val="left" w:leader="none"/>
        </w:tabs>
        <w:spacing w:line="240" w:lineRule="auto" w:before="0" w:after="0"/>
        <w:ind w:left="1292" w:right="0" w:hanging="366"/>
        <w:jc w:val="left"/>
        <w:rPr>
          <w:sz w:val="5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9257575</wp:posOffset>
            </wp:positionH>
            <wp:positionV relativeFrom="paragraph">
              <wp:posOffset>448876</wp:posOffset>
            </wp:positionV>
            <wp:extent cx="2688199" cy="300439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199" cy="300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4"/>
        </w:rPr>
        <w:t>Prepare</w:t>
      </w:r>
      <w:r>
        <w:rPr>
          <w:b/>
          <w:spacing w:val="9"/>
          <w:sz w:val="54"/>
        </w:rPr>
        <w:t> </w:t>
      </w:r>
      <w:r>
        <w:rPr>
          <w:sz w:val="54"/>
        </w:rPr>
        <w:t>–</w:t>
      </w:r>
      <w:r>
        <w:rPr>
          <w:spacing w:val="-4"/>
          <w:sz w:val="54"/>
        </w:rPr>
        <w:t> </w:t>
      </w:r>
      <w:r>
        <w:rPr>
          <w:sz w:val="54"/>
        </w:rPr>
        <w:t>What</w:t>
      </w:r>
      <w:r>
        <w:rPr>
          <w:spacing w:val="-4"/>
          <w:sz w:val="54"/>
        </w:rPr>
        <w:t> </w:t>
      </w:r>
      <w:r>
        <w:rPr>
          <w:sz w:val="54"/>
        </w:rPr>
        <w:t>does</w:t>
      </w:r>
      <w:r>
        <w:rPr>
          <w:spacing w:val="-3"/>
          <w:sz w:val="54"/>
        </w:rPr>
        <w:t> </w:t>
      </w:r>
      <w:r>
        <w:rPr>
          <w:sz w:val="54"/>
        </w:rPr>
        <w:t>the</w:t>
      </w:r>
      <w:r>
        <w:rPr>
          <w:spacing w:val="-4"/>
          <w:sz w:val="54"/>
        </w:rPr>
        <w:t> </w:t>
      </w:r>
      <w:r>
        <w:rPr>
          <w:sz w:val="54"/>
        </w:rPr>
        <w:t>individual</w:t>
      </w:r>
      <w:r>
        <w:rPr>
          <w:spacing w:val="-4"/>
          <w:sz w:val="54"/>
        </w:rPr>
        <w:t> </w:t>
      </w:r>
      <w:r>
        <w:rPr>
          <w:sz w:val="54"/>
        </w:rPr>
        <w:t>need</w:t>
      </w:r>
      <w:r>
        <w:rPr>
          <w:spacing w:val="-4"/>
          <w:sz w:val="54"/>
        </w:rPr>
        <w:t> </w:t>
      </w:r>
      <w:r>
        <w:rPr>
          <w:sz w:val="54"/>
        </w:rPr>
        <w:t>to</w:t>
      </w:r>
      <w:r>
        <w:rPr>
          <w:spacing w:val="-3"/>
          <w:sz w:val="54"/>
        </w:rPr>
        <w:t> </w:t>
      </w:r>
      <w:r>
        <w:rPr>
          <w:sz w:val="54"/>
        </w:rPr>
        <w:t>do</w:t>
      </w:r>
      <w:r>
        <w:rPr>
          <w:spacing w:val="-4"/>
          <w:sz w:val="54"/>
        </w:rPr>
        <w:t> </w:t>
      </w:r>
      <w:r>
        <w:rPr>
          <w:sz w:val="54"/>
        </w:rPr>
        <w:t>to</w:t>
      </w:r>
      <w:r>
        <w:rPr>
          <w:spacing w:val="-4"/>
          <w:sz w:val="54"/>
        </w:rPr>
        <w:t> </w:t>
      </w:r>
      <w:r>
        <w:rPr>
          <w:sz w:val="54"/>
        </w:rPr>
        <w:t>be</w:t>
      </w:r>
      <w:r>
        <w:rPr>
          <w:spacing w:val="-3"/>
          <w:sz w:val="54"/>
        </w:rPr>
        <w:t> </w:t>
      </w:r>
      <w:r>
        <w:rPr>
          <w:spacing w:val="-2"/>
          <w:sz w:val="54"/>
        </w:rPr>
        <w:t>ready?</w:t>
      </w:r>
    </w:p>
    <w:p>
      <w:pPr>
        <w:pStyle w:val="BodyText"/>
        <w:spacing w:before="2"/>
        <w:rPr>
          <w:sz w:val="75"/>
        </w:rPr>
      </w:pPr>
    </w:p>
    <w:p>
      <w:pPr>
        <w:pStyle w:val="ListParagraph"/>
        <w:numPr>
          <w:ilvl w:val="0"/>
          <w:numId w:val="1"/>
        </w:numPr>
        <w:tabs>
          <w:tab w:pos="1293" w:val="left" w:leader="none"/>
        </w:tabs>
        <w:spacing w:line="283" w:lineRule="auto" w:before="1" w:after="0"/>
        <w:ind w:left="1317" w:right="7223" w:hanging="391"/>
        <w:jc w:val="left"/>
        <w:rPr>
          <w:i/>
          <w:sz w:val="55"/>
        </w:rPr>
      </w:pPr>
      <w:r>
        <w:rPr>
          <w:b/>
          <w:sz w:val="54"/>
        </w:rPr>
        <w:t>Perform</w:t>
      </w:r>
      <w:r>
        <w:rPr>
          <w:b/>
          <w:spacing w:val="-8"/>
          <w:sz w:val="54"/>
        </w:rPr>
        <w:t> </w:t>
      </w:r>
      <w:r>
        <w:rPr>
          <w:b/>
          <w:sz w:val="54"/>
        </w:rPr>
        <w:t>Activity </w:t>
      </w:r>
      <w:r>
        <w:rPr>
          <w:sz w:val="54"/>
        </w:rPr>
        <w:t>–</w:t>
      </w:r>
      <w:r>
        <w:rPr>
          <w:spacing w:val="-9"/>
          <w:sz w:val="54"/>
        </w:rPr>
        <w:t> </w:t>
      </w:r>
      <w:r>
        <w:rPr>
          <w:sz w:val="54"/>
        </w:rPr>
        <w:t>How</w:t>
      </w:r>
      <w:r>
        <w:rPr>
          <w:spacing w:val="-9"/>
          <w:sz w:val="54"/>
        </w:rPr>
        <w:t> </w:t>
      </w:r>
      <w:r>
        <w:rPr>
          <w:sz w:val="54"/>
        </w:rPr>
        <w:t>will</w:t>
      </w:r>
      <w:r>
        <w:rPr>
          <w:spacing w:val="-9"/>
          <w:sz w:val="54"/>
        </w:rPr>
        <w:t> </w:t>
      </w:r>
      <w:r>
        <w:rPr>
          <w:sz w:val="54"/>
        </w:rPr>
        <w:t>the</w:t>
      </w:r>
      <w:r>
        <w:rPr>
          <w:spacing w:val="-9"/>
          <w:sz w:val="54"/>
        </w:rPr>
        <w:t> </w:t>
      </w:r>
      <w:r>
        <w:rPr>
          <w:sz w:val="54"/>
        </w:rPr>
        <w:t>individual participate </w:t>
      </w:r>
      <w:r>
        <w:rPr>
          <w:i/>
          <w:sz w:val="55"/>
        </w:rPr>
        <w:t>or partially participate?</w:t>
      </w:r>
    </w:p>
    <w:p>
      <w:pPr>
        <w:pStyle w:val="BodyText"/>
        <w:spacing w:before="2"/>
        <w:rPr>
          <w:i/>
          <w:sz w:val="65"/>
        </w:rPr>
      </w:pPr>
    </w:p>
    <w:p>
      <w:pPr>
        <w:pStyle w:val="ListParagraph"/>
        <w:numPr>
          <w:ilvl w:val="0"/>
          <w:numId w:val="1"/>
        </w:numPr>
        <w:tabs>
          <w:tab w:pos="1293" w:val="left" w:leader="none"/>
        </w:tabs>
        <w:spacing w:line="288" w:lineRule="auto" w:before="1" w:after="0"/>
        <w:ind w:left="1317" w:right="7423" w:hanging="391"/>
        <w:jc w:val="left"/>
        <w:rPr>
          <w:sz w:val="54"/>
        </w:rPr>
      </w:pPr>
      <w:r>
        <w:rPr>
          <w:b/>
          <w:sz w:val="54"/>
        </w:rPr>
        <w:t>Terminate </w:t>
      </w:r>
      <w:r>
        <w:rPr>
          <w:sz w:val="54"/>
        </w:rPr>
        <w:t>–</w:t>
      </w:r>
      <w:r>
        <w:rPr>
          <w:spacing w:val="-8"/>
          <w:sz w:val="54"/>
        </w:rPr>
        <w:t> </w:t>
      </w:r>
      <w:r>
        <w:rPr>
          <w:sz w:val="54"/>
        </w:rPr>
        <w:t>How</w:t>
      </w:r>
      <w:r>
        <w:rPr>
          <w:spacing w:val="-8"/>
          <w:sz w:val="54"/>
        </w:rPr>
        <w:t> </w:t>
      </w:r>
      <w:r>
        <w:rPr>
          <w:sz w:val="54"/>
        </w:rPr>
        <w:t>will</w:t>
      </w:r>
      <w:r>
        <w:rPr>
          <w:spacing w:val="-8"/>
          <w:sz w:val="54"/>
        </w:rPr>
        <w:t> </w:t>
      </w:r>
      <w:r>
        <w:rPr>
          <w:sz w:val="54"/>
        </w:rPr>
        <w:t>the</w:t>
      </w:r>
      <w:r>
        <w:rPr>
          <w:spacing w:val="-8"/>
          <w:sz w:val="54"/>
        </w:rPr>
        <w:t> </w:t>
      </w:r>
      <w:r>
        <w:rPr>
          <w:sz w:val="54"/>
        </w:rPr>
        <w:t>individual</w:t>
      </w:r>
      <w:r>
        <w:rPr>
          <w:spacing w:val="-8"/>
          <w:sz w:val="54"/>
        </w:rPr>
        <w:t> </w:t>
      </w:r>
      <w:r>
        <w:rPr>
          <w:sz w:val="54"/>
        </w:rPr>
        <w:t>know when the activity is over?</w:t>
      </w:r>
    </w:p>
    <w:sectPr>
      <w:type w:val="continuous"/>
      <w:pgSz w:w="19200" w:h="10800" w:orient="landscape"/>
      <w:pgMar w:top="0" w:bottom="0" w:left="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317" w:hanging="366"/>
      </w:pPr>
      <w:rPr>
        <w:rFonts w:hint="default" w:ascii="Tahoma" w:hAnsi="Tahoma" w:eastAsia="Tahoma" w:cs="Tahoma"/>
        <w:b w:val="0"/>
        <w:bCs w:val="0"/>
        <w:i w:val="0"/>
        <w:iCs w:val="0"/>
        <w:w w:val="100"/>
        <w:sz w:val="54"/>
        <w:szCs w:val="5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78" w:hanging="3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36" w:hanging="3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94" w:hanging="3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52" w:hanging="3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110" w:hanging="3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68" w:hanging="3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626" w:hanging="3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84" w:hanging="36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54"/>
      <w:szCs w:val="5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410"/>
    </w:pPr>
    <w:rPr>
      <w:rFonts w:ascii="Tahoma" w:hAnsi="Tahoma" w:eastAsia="Tahoma" w:cs="Tahoma"/>
      <w:b/>
      <w:bCs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92" w:hanging="391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B62F9A-B1D5-42BF-BFD7-F71509607689}"/>
</file>

<file path=customXml/itemProps2.xml><?xml version="1.0" encoding="utf-8"?>
<ds:datastoreItem xmlns:ds="http://schemas.openxmlformats.org/officeDocument/2006/customXml" ds:itemID="{5153BF89-AD04-47BD-AF70-552FC0437377}"/>
</file>

<file path=customXml/itemProps3.xml><?xml version="1.0" encoding="utf-8"?>
<ds:datastoreItem xmlns:ds="http://schemas.openxmlformats.org/officeDocument/2006/customXml" ds:itemID="{05455060-6EBF-4E6D-93F8-1ACD8D139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2022-10-25T19:10:46Z</dcterms:created>
  <dcterms:modified xsi:type="dcterms:W3CDTF">2022-10-25T19:10:46Z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2022-01-11T00:00:00Z</vt:filetime>
  </property>
  <property fmtid="{D5CDD505-2E9C-101B-9397-08002B2CF9AE}" pid="6" name="ContentTypeId">
    <vt:lpwstr>0x010100A1432A6A8231BC4C840448CA7BEF573A</vt:lpwstr>
  </property>
</Properties>
</file>