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4F8C3" w14:textId="54E8CB17" w:rsidR="00906A2D" w:rsidRDefault="00906A2D" w:rsidP="007C2994">
      <w:pPr>
        <w:jc w:val="center"/>
        <w:rPr>
          <w:b/>
          <w:sz w:val="36"/>
          <w:szCs w:val="36"/>
        </w:rPr>
      </w:pPr>
      <w:r w:rsidRPr="00906A2D">
        <w:rPr>
          <w:b/>
          <w:sz w:val="36"/>
          <w:szCs w:val="36"/>
        </w:rPr>
        <w:t>How are Concepts Developed?</w:t>
      </w:r>
    </w:p>
    <w:p w14:paraId="3879A16D" w14:textId="77777777" w:rsidR="00906A2D" w:rsidRDefault="00906A2D" w:rsidP="00906A2D">
      <w:pPr>
        <w:pStyle w:val="ListParagraph"/>
        <w:widowControl w:val="0"/>
        <w:numPr>
          <w:ilvl w:val="0"/>
          <w:numId w:val="3"/>
        </w:numPr>
        <w:tabs>
          <w:tab w:val="left" w:pos="992"/>
        </w:tabs>
        <w:autoSpaceDE w:val="0"/>
        <w:autoSpaceDN w:val="0"/>
        <w:spacing w:before="4" w:after="0" w:line="240" w:lineRule="auto"/>
        <w:ind w:right="776" w:hanging="652"/>
        <w:contextualSpacing w:val="0"/>
        <w:rPr>
          <w:sz w:val="24"/>
          <w:szCs w:val="24"/>
        </w:rPr>
      </w:pPr>
      <w:r w:rsidRPr="00906A2D">
        <w:rPr>
          <w:sz w:val="24"/>
          <w:szCs w:val="24"/>
        </w:rPr>
        <w:t>Learned</w:t>
      </w:r>
      <w:r w:rsidRPr="00906A2D">
        <w:rPr>
          <w:spacing w:val="-10"/>
          <w:sz w:val="24"/>
          <w:szCs w:val="24"/>
        </w:rPr>
        <w:t xml:space="preserve"> </w:t>
      </w:r>
      <w:r w:rsidRPr="00906A2D">
        <w:rPr>
          <w:sz w:val="24"/>
          <w:szCs w:val="24"/>
        </w:rPr>
        <w:t>incidentally</w:t>
      </w:r>
      <w:r w:rsidRPr="00906A2D">
        <w:rPr>
          <w:spacing w:val="-10"/>
          <w:sz w:val="24"/>
          <w:szCs w:val="24"/>
        </w:rPr>
        <w:t xml:space="preserve"> </w:t>
      </w:r>
      <w:r w:rsidRPr="00906A2D">
        <w:rPr>
          <w:sz w:val="24"/>
          <w:szCs w:val="24"/>
        </w:rPr>
        <w:t>through</w:t>
      </w:r>
      <w:r w:rsidRPr="00906A2D">
        <w:rPr>
          <w:spacing w:val="-10"/>
          <w:sz w:val="24"/>
          <w:szCs w:val="24"/>
        </w:rPr>
        <w:t xml:space="preserve"> </w:t>
      </w:r>
      <w:r w:rsidRPr="00906A2D">
        <w:rPr>
          <w:sz w:val="24"/>
          <w:szCs w:val="24"/>
        </w:rPr>
        <w:t>experiences</w:t>
      </w:r>
      <w:r w:rsidRPr="00906A2D">
        <w:rPr>
          <w:spacing w:val="-10"/>
          <w:sz w:val="24"/>
          <w:szCs w:val="24"/>
        </w:rPr>
        <w:t xml:space="preserve"> </w:t>
      </w:r>
      <w:r w:rsidRPr="00906A2D">
        <w:rPr>
          <w:sz w:val="24"/>
          <w:szCs w:val="24"/>
        </w:rPr>
        <w:t>and</w:t>
      </w:r>
      <w:r w:rsidRPr="00906A2D">
        <w:rPr>
          <w:spacing w:val="-10"/>
          <w:sz w:val="24"/>
          <w:szCs w:val="24"/>
        </w:rPr>
        <w:t xml:space="preserve"> </w:t>
      </w:r>
      <w:r w:rsidRPr="00906A2D">
        <w:rPr>
          <w:sz w:val="24"/>
          <w:szCs w:val="24"/>
        </w:rPr>
        <w:t>interactions</w:t>
      </w:r>
      <w:r w:rsidRPr="00906A2D">
        <w:rPr>
          <w:spacing w:val="-10"/>
          <w:sz w:val="24"/>
          <w:szCs w:val="24"/>
        </w:rPr>
        <w:t xml:space="preserve"> </w:t>
      </w:r>
      <w:r w:rsidRPr="00906A2D">
        <w:rPr>
          <w:sz w:val="24"/>
          <w:szCs w:val="24"/>
        </w:rPr>
        <w:t>with the environment.</w:t>
      </w:r>
    </w:p>
    <w:p w14:paraId="497C8E0F" w14:textId="3B1F3D26" w:rsidR="00906A2D" w:rsidRPr="00906A2D" w:rsidRDefault="00906A2D" w:rsidP="00906A2D">
      <w:pPr>
        <w:pStyle w:val="ListParagraph"/>
        <w:widowControl w:val="0"/>
        <w:numPr>
          <w:ilvl w:val="0"/>
          <w:numId w:val="3"/>
        </w:numPr>
        <w:tabs>
          <w:tab w:val="left" w:pos="992"/>
        </w:tabs>
        <w:autoSpaceDE w:val="0"/>
        <w:autoSpaceDN w:val="0"/>
        <w:spacing w:before="4" w:after="0" w:line="240" w:lineRule="auto"/>
        <w:ind w:right="776" w:hanging="652"/>
        <w:contextualSpacing w:val="0"/>
        <w:rPr>
          <w:sz w:val="24"/>
          <w:szCs w:val="24"/>
        </w:rPr>
      </w:pPr>
      <w:r w:rsidRPr="00906A2D">
        <w:rPr>
          <w:sz w:val="24"/>
          <w:szCs w:val="24"/>
        </w:rPr>
        <w:t>Develops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effortlessly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and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freely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with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repetition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and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through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a free flow of information.</w:t>
      </w:r>
    </w:p>
    <w:p w14:paraId="15561CF5" w14:textId="77777777" w:rsidR="00906A2D" w:rsidRPr="00906A2D" w:rsidRDefault="00906A2D" w:rsidP="00906A2D">
      <w:pPr>
        <w:pStyle w:val="ListParagraph"/>
        <w:widowControl w:val="0"/>
        <w:numPr>
          <w:ilvl w:val="0"/>
          <w:numId w:val="3"/>
        </w:numPr>
        <w:tabs>
          <w:tab w:val="left" w:pos="992"/>
        </w:tabs>
        <w:autoSpaceDE w:val="0"/>
        <w:autoSpaceDN w:val="0"/>
        <w:spacing w:before="4" w:after="0" w:line="240" w:lineRule="auto"/>
        <w:ind w:right="776" w:hanging="652"/>
        <w:contextualSpacing w:val="0"/>
        <w:rPr>
          <w:sz w:val="24"/>
          <w:szCs w:val="24"/>
        </w:rPr>
      </w:pPr>
      <w:r w:rsidRPr="00906A2D">
        <w:rPr>
          <w:sz w:val="24"/>
          <w:szCs w:val="24"/>
        </w:rPr>
        <w:t>Concepts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develop</w:t>
      </w:r>
      <w:r w:rsidRPr="00906A2D">
        <w:rPr>
          <w:spacing w:val="-5"/>
          <w:sz w:val="24"/>
          <w:szCs w:val="24"/>
        </w:rPr>
        <w:t xml:space="preserve"> </w:t>
      </w:r>
      <w:r w:rsidRPr="00906A2D">
        <w:rPr>
          <w:sz w:val="24"/>
          <w:szCs w:val="24"/>
        </w:rPr>
        <w:t>in</w:t>
      </w:r>
      <w:r w:rsidRPr="00906A2D">
        <w:rPr>
          <w:spacing w:val="-5"/>
          <w:sz w:val="24"/>
          <w:szCs w:val="24"/>
        </w:rPr>
        <w:t xml:space="preserve"> </w:t>
      </w:r>
      <w:r w:rsidRPr="00906A2D">
        <w:rPr>
          <w:sz w:val="24"/>
          <w:szCs w:val="24"/>
        </w:rPr>
        <w:t>a</w:t>
      </w:r>
      <w:r w:rsidRPr="00906A2D">
        <w:rPr>
          <w:spacing w:val="-6"/>
          <w:sz w:val="24"/>
          <w:szCs w:val="24"/>
        </w:rPr>
        <w:t xml:space="preserve"> </w:t>
      </w:r>
      <w:r w:rsidRPr="00906A2D">
        <w:rPr>
          <w:sz w:val="24"/>
          <w:szCs w:val="24"/>
        </w:rPr>
        <w:t>spiral</w:t>
      </w:r>
      <w:r w:rsidRPr="00906A2D">
        <w:rPr>
          <w:spacing w:val="-5"/>
          <w:sz w:val="24"/>
          <w:szCs w:val="24"/>
        </w:rPr>
        <w:t xml:space="preserve"> </w:t>
      </w:r>
      <w:r w:rsidRPr="00906A2D">
        <w:rPr>
          <w:sz w:val="24"/>
          <w:szCs w:val="24"/>
        </w:rPr>
        <w:t>as</w:t>
      </w:r>
      <w:r w:rsidRPr="00906A2D">
        <w:rPr>
          <w:spacing w:val="-5"/>
          <w:sz w:val="24"/>
          <w:szCs w:val="24"/>
        </w:rPr>
        <w:t xml:space="preserve"> </w:t>
      </w:r>
      <w:r w:rsidRPr="00906A2D">
        <w:rPr>
          <w:sz w:val="24"/>
          <w:szCs w:val="24"/>
        </w:rPr>
        <w:t>experiences</w:t>
      </w:r>
      <w:r w:rsidRPr="00906A2D">
        <w:rPr>
          <w:spacing w:val="-5"/>
          <w:sz w:val="24"/>
          <w:szCs w:val="24"/>
        </w:rPr>
        <w:t xml:space="preserve"> </w:t>
      </w:r>
      <w:r w:rsidRPr="00906A2D">
        <w:rPr>
          <w:spacing w:val="-2"/>
          <w:sz w:val="24"/>
          <w:szCs w:val="24"/>
        </w:rPr>
        <w:t>expand.</w:t>
      </w:r>
    </w:p>
    <w:p w14:paraId="14B41102" w14:textId="45B35E58" w:rsidR="00906A2D" w:rsidRDefault="00906A2D" w:rsidP="00906A2D">
      <w:pPr>
        <w:pStyle w:val="ListParagraph"/>
        <w:widowControl w:val="0"/>
        <w:numPr>
          <w:ilvl w:val="0"/>
          <w:numId w:val="3"/>
        </w:numPr>
        <w:tabs>
          <w:tab w:val="left" w:pos="992"/>
        </w:tabs>
        <w:autoSpaceDE w:val="0"/>
        <w:autoSpaceDN w:val="0"/>
        <w:spacing w:before="4" w:after="0" w:line="240" w:lineRule="auto"/>
        <w:ind w:right="776" w:hanging="652"/>
        <w:contextualSpacing w:val="0"/>
        <w:rPr>
          <w:sz w:val="24"/>
          <w:szCs w:val="24"/>
        </w:rPr>
      </w:pPr>
      <w:r w:rsidRPr="00906A2D">
        <w:rPr>
          <w:sz w:val="24"/>
          <w:szCs w:val="24"/>
        </w:rPr>
        <w:t>Understanding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of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one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concept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leads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to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the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understanding</w:t>
      </w:r>
      <w:r w:rsidRPr="00906A2D">
        <w:rPr>
          <w:spacing w:val="-8"/>
          <w:sz w:val="24"/>
          <w:szCs w:val="24"/>
        </w:rPr>
        <w:t xml:space="preserve"> </w:t>
      </w:r>
      <w:r w:rsidRPr="00906A2D">
        <w:rPr>
          <w:sz w:val="24"/>
          <w:szCs w:val="24"/>
        </w:rPr>
        <w:t>of other concepts.</w:t>
      </w:r>
    </w:p>
    <w:p w14:paraId="0D373881" w14:textId="5D00F560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sz w:val="24"/>
          <w:szCs w:val="24"/>
        </w:rPr>
      </w:pPr>
    </w:p>
    <w:p w14:paraId="57E649BA" w14:textId="2BC262C9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jc w:val="center"/>
        <w:rPr>
          <w:b/>
          <w:sz w:val="36"/>
          <w:szCs w:val="36"/>
        </w:rPr>
      </w:pPr>
      <w:r w:rsidRPr="00906A2D">
        <w:rPr>
          <w:b/>
          <w:sz w:val="36"/>
          <w:szCs w:val="36"/>
        </w:rPr>
        <w:t>Concept vs. Skill</w:t>
      </w:r>
    </w:p>
    <w:p w14:paraId="5B5483B9" w14:textId="544E2DB7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jc w:val="center"/>
        <w:rPr>
          <w:b/>
          <w:sz w:val="36"/>
          <w:szCs w:val="36"/>
        </w:rPr>
      </w:pPr>
    </w:p>
    <w:p w14:paraId="563CB9B1" w14:textId="7BEFE940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Concept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Skill</w:t>
      </w:r>
    </w:p>
    <w:p w14:paraId="64D9F323" w14:textId="3A549C42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b/>
          <w:sz w:val="24"/>
          <w:szCs w:val="24"/>
        </w:rPr>
      </w:pPr>
    </w:p>
    <w:p w14:paraId="2310739A" w14:textId="77777777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sz w:val="24"/>
          <w:szCs w:val="24"/>
        </w:rPr>
      </w:pPr>
      <w:r>
        <w:rPr>
          <w:sz w:val="24"/>
          <w:szCs w:val="24"/>
        </w:rPr>
        <w:t xml:space="preserve">A mental representation,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ability to do </w:t>
      </w:r>
    </w:p>
    <w:p w14:paraId="7FE04813" w14:textId="636226E5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sz w:val="24"/>
          <w:szCs w:val="24"/>
        </w:rPr>
      </w:pPr>
      <w:r>
        <w:rPr>
          <w:sz w:val="24"/>
          <w:szCs w:val="24"/>
        </w:rPr>
        <w:t>Image, or idea of tangible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something such as and concrete objects (chair, dog)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tying a shoe or using</w:t>
      </w:r>
    </w:p>
    <w:p w14:paraId="5AFB708F" w14:textId="3D356FBD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sz w:val="24"/>
          <w:szCs w:val="24"/>
        </w:rPr>
      </w:pPr>
      <w:r>
        <w:rPr>
          <w:sz w:val="24"/>
          <w:szCs w:val="24"/>
        </w:rPr>
        <w:t>as well as intangible ideas and feelings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vision to find an </w:t>
      </w:r>
    </w:p>
    <w:p w14:paraId="6DFC7B4C" w14:textId="286B2370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sz w:val="24"/>
          <w:szCs w:val="24"/>
        </w:rPr>
      </w:pPr>
      <w:r>
        <w:rPr>
          <w:sz w:val="24"/>
          <w:szCs w:val="24"/>
        </w:rPr>
        <w:t>(colors, emotions).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object.</w:t>
      </w:r>
    </w:p>
    <w:p w14:paraId="6170E58A" w14:textId="09616959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sz w:val="24"/>
          <w:szCs w:val="24"/>
        </w:rPr>
      </w:pPr>
    </w:p>
    <w:p w14:paraId="313B4DC4" w14:textId="673539EF" w:rsidR="00906A2D" w:rsidRP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C59E2E" wp14:editId="22F46032">
            <wp:simplePos x="0" y="0"/>
            <wp:positionH relativeFrom="page">
              <wp:posOffset>933450</wp:posOffset>
            </wp:positionH>
            <wp:positionV relativeFrom="paragraph">
              <wp:posOffset>59690</wp:posOffset>
            </wp:positionV>
            <wp:extent cx="1765986" cy="1775460"/>
            <wp:effectExtent l="0" t="0" r="571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007" cy="178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4A70C8D" wp14:editId="5A22EF9B">
            <wp:simplePos x="0" y="0"/>
            <wp:positionH relativeFrom="column">
              <wp:posOffset>3902710</wp:posOffset>
            </wp:positionH>
            <wp:positionV relativeFrom="paragraph">
              <wp:posOffset>12065</wp:posOffset>
            </wp:positionV>
            <wp:extent cx="2741295" cy="1823085"/>
            <wp:effectExtent l="0" t="0" r="1905" b="5715"/>
            <wp:wrapTight wrapText="bothSides">
              <wp:wrapPolygon edited="0">
                <wp:start x="0" y="0"/>
                <wp:lineTo x="0" y="21442"/>
                <wp:lineTo x="21465" y="21442"/>
                <wp:lineTo x="214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906A2D">
        <w:rPr>
          <w:b/>
          <w:sz w:val="28"/>
          <w:szCs w:val="28"/>
        </w:rPr>
        <w:t xml:space="preserve">Example:  </w:t>
      </w:r>
    </w:p>
    <w:p w14:paraId="341C8BF4" w14:textId="6EEE4149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sz w:val="24"/>
          <w:szCs w:val="24"/>
        </w:rPr>
      </w:pPr>
    </w:p>
    <w:p w14:paraId="310DE2DA" w14:textId="79B98CEC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7C29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Clean clothes vs. doing laundry         </w:t>
      </w:r>
    </w:p>
    <w:p w14:paraId="1C10920A" w14:textId="1B57126B" w:rsidR="00906A2D" w:rsidRDefault="00906A2D" w:rsidP="00906A2D">
      <w:pPr>
        <w:widowControl w:val="0"/>
        <w:tabs>
          <w:tab w:val="left" w:pos="992"/>
        </w:tabs>
        <w:autoSpaceDE w:val="0"/>
        <w:autoSpaceDN w:val="0"/>
        <w:spacing w:before="4" w:after="0" w:line="240" w:lineRule="auto"/>
        <w:ind w:left="339" w:right="776"/>
        <w:rPr>
          <w:sz w:val="24"/>
          <w:szCs w:val="24"/>
        </w:rPr>
      </w:pPr>
    </w:p>
    <w:p w14:paraId="792AD39E" w14:textId="5F11A94D" w:rsidR="00906A2D" w:rsidRDefault="00906A2D" w:rsidP="00906A2D">
      <w:pPr>
        <w:tabs>
          <w:tab w:val="left" w:pos="40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398DF5D" w14:textId="2935F4B2" w:rsidR="007C2994" w:rsidRDefault="007C2994" w:rsidP="00906A2D">
      <w:pPr>
        <w:tabs>
          <w:tab w:val="left" w:pos="4050"/>
        </w:tabs>
        <w:rPr>
          <w:sz w:val="24"/>
          <w:szCs w:val="24"/>
        </w:rPr>
      </w:pPr>
    </w:p>
    <w:p w14:paraId="15F92A95" w14:textId="12E34869" w:rsidR="007C2994" w:rsidRDefault="007C2994" w:rsidP="00906A2D">
      <w:pPr>
        <w:tabs>
          <w:tab w:val="left" w:pos="4050"/>
        </w:tabs>
        <w:rPr>
          <w:sz w:val="24"/>
          <w:szCs w:val="24"/>
        </w:rPr>
      </w:pPr>
    </w:p>
    <w:p w14:paraId="345D930D" w14:textId="04DF2854" w:rsidR="007C2994" w:rsidRDefault="007C2994" w:rsidP="00906A2D">
      <w:pPr>
        <w:tabs>
          <w:tab w:val="left" w:pos="4050"/>
        </w:tabs>
        <w:rPr>
          <w:sz w:val="24"/>
          <w:szCs w:val="24"/>
        </w:rPr>
      </w:pPr>
    </w:p>
    <w:p w14:paraId="06AA347B" w14:textId="77777777" w:rsidR="007C2994" w:rsidRDefault="007C2994" w:rsidP="007C2994">
      <w:pPr>
        <w:tabs>
          <w:tab w:val="left" w:pos="4050"/>
        </w:tabs>
        <w:jc w:val="center"/>
        <w:rPr>
          <w:b/>
          <w:sz w:val="36"/>
          <w:szCs w:val="36"/>
        </w:rPr>
      </w:pPr>
      <w:r w:rsidRPr="007C2994">
        <w:rPr>
          <w:b/>
          <w:sz w:val="36"/>
          <w:szCs w:val="36"/>
        </w:rPr>
        <w:t>Concepts</w:t>
      </w:r>
    </w:p>
    <w:p w14:paraId="05592C29" w14:textId="6D9BA231" w:rsidR="007C2994" w:rsidRPr="007C2994" w:rsidRDefault="007C2994" w:rsidP="007C2994">
      <w:pPr>
        <w:tabs>
          <w:tab w:val="left" w:pos="4050"/>
        </w:tabs>
        <w:rPr>
          <w:b/>
          <w:sz w:val="36"/>
          <w:szCs w:val="36"/>
        </w:rPr>
      </w:pPr>
      <w:r w:rsidRPr="007C2994">
        <w:rPr>
          <w:rFonts w:cstheme="minorHAnsi"/>
          <w:sz w:val="24"/>
          <w:szCs w:val="24"/>
        </w:rPr>
        <w:t>It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is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important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to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build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concepts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while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providing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vocabulary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 xml:space="preserve">for </w:t>
      </w:r>
      <w:r w:rsidRPr="007C2994">
        <w:rPr>
          <w:rFonts w:cstheme="minorHAnsi"/>
          <w:spacing w:val="-2"/>
          <w:sz w:val="24"/>
          <w:szCs w:val="24"/>
        </w:rPr>
        <w:t>individuals.</w:t>
      </w:r>
    </w:p>
    <w:p w14:paraId="48FFD7F7" w14:textId="77777777" w:rsidR="007C2994" w:rsidRPr="007C2994" w:rsidRDefault="007C2994" w:rsidP="007C2994">
      <w:pPr>
        <w:pStyle w:val="ListParagraph"/>
        <w:widowControl w:val="0"/>
        <w:numPr>
          <w:ilvl w:val="0"/>
          <w:numId w:val="3"/>
        </w:numPr>
        <w:tabs>
          <w:tab w:val="left" w:pos="834"/>
          <w:tab w:val="left" w:pos="835"/>
        </w:tabs>
        <w:autoSpaceDE w:val="0"/>
        <w:autoSpaceDN w:val="0"/>
        <w:spacing w:after="0" w:line="240" w:lineRule="auto"/>
        <w:ind w:left="835" w:hanging="533"/>
        <w:contextualSpacing w:val="0"/>
        <w:rPr>
          <w:rFonts w:cstheme="minorHAnsi"/>
          <w:sz w:val="24"/>
          <w:szCs w:val="24"/>
        </w:rPr>
      </w:pPr>
      <w:r w:rsidRPr="007C2994">
        <w:rPr>
          <w:rFonts w:cstheme="minorHAnsi"/>
          <w:sz w:val="24"/>
          <w:szCs w:val="24"/>
        </w:rPr>
        <w:t>Concepts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are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how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we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connect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meaning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to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objects,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events,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and</w:t>
      </w:r>
      <w:r w:rsidRPr="007C2994">
        <w:rPr>
          <w:rFonts w:cstheme="minorHAnsi"/>
          <w:spacing w:val="-5"/>
          <w:sz w:val="24"/>
          <w:szCs w:val="24"/>
        </w:rPr>
        <w:t xml:space="preserve"> </w:t>
      </w:r>
      <w:r w:rsidRPr="007C2994">
        <w:rPr>
          <w:rFonts w:cstheme="minorHAnsi"/>
          <w:spacing w:val="-2"/>
          <w:sz w:val="24"/>
          <w:szCs w:val="24"/>
        </w:rPr>
        <w:t>people.</w:t>
      </w:r>
    </w:p>
    <w:p w14:paraId="1A0D0BFB" w14:textId="77777777" w:rsidR="007C2994" w:rsidRPr="007C2994" w:rsidRDefault="007C2994" w:rsidP="007C2994">
      <w:pPr>
        <w:pStyle w:val="ListParagraph"/>
        <w:widowControl w:val="0"/>
        <w:numPr>
          <w:ilvl w:val="0"/>
          <w:numId w:val="3"/>
        </w:numPr>
        <w:tabs>
          <w:tab w:val="left" w:pos="834"/>
          <w:tab w:val="left" w:pos="835"/>
        </w:tabs>
        <w:autoSpaceDE w:val="0"/>
        <w:autoSpaceDN w:val="0"/>
        <w:spacing w:after="0" w:line="240" w:lineRule="auto"/>
        <w:ind w:left="835" w:hanging="533"/>
        <w:contextualSpacing w:val="0"/>
        <w:rPr>
          <w:rFonts w:cstheme="minorHAnsi"/>
          <w:sz w:val="24"/>
          <w:szCs w:val="24"/>
        </w:rPr>
      </w:pPr>
      <w:r w:rsidRPr="007C2994">
        <w:rPr>
          <w:rFonts w:cstheme="minorHAnsi"/>
          <w:sz w:val="24"/>
          <w:szCs w:val="24"/>
        </w:rPr>
        <w:t>Concepts</w:t>
      </w:r>
      <w:r w:rsidRPr="007C2994">
        <w:rPr>
          <w:rFonts w:cstheme="minorHAnsi"/>
          <w:spacing w:val="-9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provide</w:t>
      </w:r>
      <w:r w:rsidRPr="007C2994">
        <w:rPr>
          <w:rFonts w:cstheme="minorHAnsi"/>
          <w:spacing w:val="-6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a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foundation</w:t>
      </w:r>
      <w:r w:rsidRPr="007C2994">
        <w:rPr>
          <w:rFonts w:cstheme="minorHAnsi"/>
          <w:spacing w:val="-6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for</w:t>
      </w:r>
      <w:r w:rsidRPr="007C2994">
        <w:rPr>
          <w:rFonts w:cstheme="minorHAnsi"/>
          <w:spacing w:val="-7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communication</w:t>
      </w:r>
      <w:r w:rsidRPr="007C2994">
        <w:rPr>
          <w:rFonts w:cstheme="minorHAnsi"/>
          <w:spacing w:val="-6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and</w:t>
      </w:r>
      <w:r w:rsidRPr="007C2994">
        <w:rPr>
          <w:rFonts w:cstheme="minorHAnsi"/>
          <w:spacing w:val="-6"/>
          <w:sz w:val="24"/>
          <w:szCs w:val="24"/>
        </w:rPr>
        <w:t xml:space="preserve"> </w:t>
      </w:r>
      <w:r w:rsidRPr="007C2994">
        <w:rPr>
          <w:rFonts w:cstheme="minorHAnsi"/>
          <w:spacing w:val="-2"/>
          <w:sz w:val="24"/>
          <w:szCs w:val="24"/>
        </w:rPr>
        <w:t>literacy.</w:t>
      </w:r>
    </w:p>
    <w:p w14:paraId="01914938" w14:textId="77777777" w:rsidR="007C2994" w:rsidRPr="007C2994" w:rsidRDefault="007C2994" w:rsidP="007C2994">
      <w:pPr>
        <w:pStyle w:val="ListParagraph"/>
        <w:widowControl w:val="0"/>
        <w:numPr>
          <w:ilvl w:val="0"/>
          <w:numId w:val="3"/>
        </w:numPr>
        <w:tabs>
          <w:tab w:val="left" w:pos="834"/>
          <w:tab w:val="left" w:pos="835"/>
        </w:tabs>
        <w:autoSpaceDE w:val="0"/>
        <w:autoSpaceDN w:val="0"/>
        <w:spacing w:after="0" w:line="240" w:lineRule="auto"/>
        <w:ind w:left="835" w:right="2586" w:hanging="533"/>
        <w:contextualSpacing w:val="0"/>
        <w:rPr>
          <w:rFonts w:cstheme="minorHAnsi"/>
          <w:sz w:val="24"/>
          <w:szCs w:val="24"/>
        </w:rPr>
      </w:pPr>
      <w:r w:rsidRPr="007C2994">
        <w:rPr>
          <w:rFonts w:cstheme="minorHAnsi"/>
          <w:sz w:val="24"/>
          <w:szCs w:val="24"/>
        </w:rPr>
        <w:t>Concepts</w:t>
      </w:r>
      <w:r w:rsidRPr="007C2994">
        <w:rPr>
          <w:rFonts w:cstheme="minorHAnsi"/>
          <w:spacing w:val="-8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provide</w:t>
      </w:r>
      <w:r w:rsidRPr="007C2994">
        <w:rPr>
          <w:rFonts w:cstheme="minorHAnsi"/>
          <w:spacing w:val="-8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the</w:t>
      </w:r>
      <w:r w:rsidRPr="007C2994">
        <w:rPr>
          <w:rFonts w:cstheme="minorHAnsi"/>
          <w:spacing w:val="-8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framework</w:t>
      </w:r>
      <w:r w:rsidRPr="007C2994">
        <w:rPr>
          <w:rFonts w:cstheme="minorHAnsi"/>
          <w:spacing w:val="-8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for</w:t>
      </w:r>
      <w:r w:rsidRPr="007C2994">
        <w:rPr>
          <w:rFonts w:cstheme="minorHAnsi"/>
          <w:spacing w:val="-8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an</w:t>
      </w:r>
      <w:r w:rsidRPr="007C2994">
        <w:rPr>
          <w:rFonts w:cstheme="minorHAnsi"/>
          <w:spacing w:val="-8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individual</w:t>
      </w:r>
      <w:r w:rsidRPr="007C2994">
        <w:rPr>
          <w:rFonts w:cstheme="minorHAnsi"/>
          <w:spacing w:val="-8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>to</w:t>
      </w:r>
      <w:r w:rsidRPr="007C2994">
        <w:rPr>
          <w:rFonts w:cstheme="minorHAnsi"/>
          <w:spacing w:val="-8"/>
          <w:sz w:val="24"/>
          <w:szCs w:val="24"/>
        </w:rPr>
        <w:t xml:space="preserve"> </w:t>
      </w:r>
      <w:r w:rsidRPr="007C2994">
        <w:rPr>
          <w:rFonts w:cstheme="minorHAnsi"/>
          <w:sz w:val="24"/>
          <w:szCs w:val="24"/>
        </w:rPr>
        <w:t xml:space="preserve">organize </w:t>
      </w:r>
      <w:r w:rsidRPr="007C2994">
        <w:rPr>
          <w:rFonts w:cstheme="minorHAnsi"/>
          <w:spacing w:val="-2"/>
          <w:sz w:val="24"/>
          <w:szCs w:val="24"/>
        </w:rPr>
        <w:t>information.</w:t>
      </w:r>
    </w:p>
    <w:p w14:paraId="3DB2A330" w14:textId="77777777" w:rsidR="007C2994" w:rsidRPr="007C2994" w:rsidRDefault="007C2994" w:rsidP="007C2994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092B4AF9" w14:textId="4AABFDC4" w:rsidR="007C2994" w:rsidRPr="007C2994" w:rsidRDefault="007C2994" w:rsidP="007C2994">
      <w:pPr>
        <w:pStyle w:val="BodyText"/>
        <w:spacing w:line="216" w:lineRule="auto"/>
        <w:ind w:left="115"/>
        <w:rPr>
          <w:rFonts w:asciiTheme="minorHAnsi" w:hAnsiTheme="minorHAnsi" w:cstheme="minorHAnsi"/>
          <w:sz w:val="24"/>
          <w:szCs w:val="24"/>
        </w:rPr>
      </w:pPr>
      <w:r w:rsidRPr="007C2994">
        <w:rPr>
          <w:rFonts w:asciiTheme="minorHAnsi" w:hAnsiTheme="minorHAnsi" w:cstheme="minorHAnsi"/>
          <w:sz w:val="24"/>
          <w:szCs w:val="24"/>
        </w:rPr>
        <w:t>Look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at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the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vocabulary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being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taught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and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think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about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how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to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>group</w:t>
      </w:r>
      <w:r w:rsidRPr="007C299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C2994">
        <w:rPr>
          <w:rFonts w:asciiTheme="minorHAnsi" w:hAnsiTheme="minorHAnsi" w:cstheme="minorHAnsi"/>
          <w:sz w:val="24"/>
          <w:szCs w:val="24"/>
        </w:rPr>
        <w:t xml:space="preserve">the tangible symbols into conceptual categories. (core vs. personal </w:t>
      </w:r>
      <w:r w:rsidRPr="007C2994">
        <w:rPr>
          <w:rFonts w:asciiTheme="minorHAnsi" w:hAnsiTheme="minorHAnsi" w:cstheme="minorHAnsi"/>
          <w:spacing w:val="-2"/>
          <w:sz w:val="24"/>
          <w:szCs w:val="24"/>
        </w:rPr>
        <w:t>vocabulary)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  <w:bookmarkStart w:id="0" w:name="_GoBack"/>
      <w:bookmarkEnd w:id="0"/>
    </w:p>
    <w:p w14:paraId="7F261386" w14:textId="77777777" w:rsidR="007C2994" w:rsidRPr="007C2994" w:rsidRDefault="007C2994" w:rsidP="007C2994">
      <w:pPr>
        <w:tabs>
          <w:tab w:val="left" w:pos="4050"/>
        </w:tabs>
        <w:rPr>
          <w:sz w:val="24"/>
          <w:szCs w:val="24"/>
        </w:rPr>
      </w:pPr>
    </w:p>
    <w:sectPr w:rsidR="007C2994" w:rsidRPr="007C2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62B"/>
    <w:multiLevelType w:val="hybridMultilevel"/>
    <w:tmpl w:val="2FA8D0FA"/>
    <w:lvl w:ilvl="0" w:tplc="9822BB30">
      <w:numFmt w:val="bullet"/>
      <w:lvlText w:val="•"/>
      <w:lvlJc w:val="left"/>
      <w:pPr>
        <w:ind w:left="991" w:hanging="651"/>
      </w:pPr>
      <w:rPr>
        <w:rFonts w:ascii="Tahoma" w:eastAsia="Tahoma" w:hAnsi="Tahoma" w:cs="Tahoma" w:hint="default"/>
        <w:w w:val="100"/>
        <w:lang w:val="en-US" w:eastAsia="en-US" w:bidi="ar-SA"/>
      </w:rPr>
    </w:lvl>
    <w:lvl w:ilvl="1" w:tplc="A790C7A2">
      <w:numFmt w:val="bullet"/>
      <w:lvlText w:val="•"/>
      <w:lvlJc w:val="left"/>
      <w:pPr>
        <w:ind w:left="2806" w:hanging="651"/>
      </w:pPr>
      <w:rPr>
        <w:rFonts w:hint="default"/>
        <w:lang w:val="en-US" w:eastAsia="en-US" w:bidi="ar-SA"/>
      </w:rPr>
    </w:lvl>
    <w:lvl w:ilvl="2" w:tplc="0876E2FA">
      <w:numFmt w:val="bullet"/>
      <w:lvlText w:val="•"/>
      <w:lvlJc w:val="left"/>
      <w:pPr>
        <w:ind w:left="4612" w:hanging="651"/>
      </w:pPr>
      <w:rPr>
        <w:rFonts w:hint="default"/>
        <w:lang w:val="en-US" w:eastAsia="en-US" w:bidi="ar-SA"/>
      </w:rPr>
    </w:lvl>
    <w:lvl w:ilvl="3" w:tplc="494A0F76">
      <w:numFmt w:val="bullet"/>
      <w:lvlText w:val="•"/>
      <w:lvlJc w:val="left"/>
      <w:pPr>
        <w:ind w:left="6418" w:hanging="651"/>
      </w:pPr>
      <w:rPr>
        <w:rFonts w:hint="default"/>
        <w:lang w:val="en-US" w:eastAsia="en-US" w:bidi="ar-SA"/>
      </w:rPr>
    </w:lvl>
    <w:lvl w:ilvl="4" w:tplc="78444DC0">
      <w:numFmt w:val="bullet"/>
      <w:lvlText w:val="•"/>
      <w:lvlJc w:val="left"/>
      <w:pPr>
        <w:ind w:left="8224" w:hanging="651"/>
      </w:pPr>
      <w:rPr>
        <w:rFonts w:hint="default"/>
        <w:lang w:val="en-US" w:eastAsia="en-US" w:bidi="ar-SA"/>
      </w:rPr>
    </w:lvl>
    <w:lvl w:ilvl="5" w:tplc="50B2483A">
      <w:numFmt w:val="bullet"/>
      <w:lvlText w:val="•"/>
      <w:lvlJc w:val="left"/>
      <w:pPr>
        <w:ind w:left="10030" w:hanging="651"/>
      </w:pPr>
      <w:rPr>
        <w:rFonts w:hint="default"/>
        <w:lang w:val="en-US" w:eastAsia="en-US" w:bidi="ar-SA"/>
      </w:rPr>
    </w:lvl>
    <w:lvl w:ilvl="6" w:tplc="702A92A4">
      <w:numFmt w:val="bullet"/>
      <w:lvlText w:val="•"/>
      <w:lvlJc w:val="left"/>
      <w:pPr>
        <w:ind w:left="11836" w:hanging="651"/>
      </w:pPr>
      <w:rPr>
        <w:rFonts w:hint="default"/>
        <w:lang w:val="en-US" w:eastAsia="en-US" w:bidi="ar-SA"/>
      </w:rPr>
    </w:lvl>
    <w:lvl w:ilvl="7" w:tplc="38C2C692">
      <w:numFmt w:val="bullet"/>
      <w:lvlText w:val="•"/>
      <w:lvlJc w:val="left"/>
      <w:pPr>
        <w:ind w:left="13642" w:hanging="651"/>
      </w:pPr>
      <w:rPr>
        <w:rFonts w:hint="default"/>
        <w:lang w:val="en-US" w:eastAsia="en-US" w:bidi="ar-SA"/>
      </w:rPr>
    </w:lvl>
    <w:lvl w:ilvl="8" w:tplc="87FEA9E6">
      <w:numFmt w:val="bullet"/>
      <w:lvlText w:val="•"/>
      <w:lvlJc w:val="left"/>
      <w:pPr>
        <w:ind w:left="15448" w:hanging="651"/>
      </w:pPr>
      <w:rPr>
        <w:rFonts w:hint="default"/>
        <w:lang w:val="en-US" w:eastAsia="en-US" w:bidi="ar-SA"/>
      </w:rPr>
    </w:lvl>
  </w:abstractNum>
  <w:abstractNum w:abstractNumId="1" w15:restartNumberingAfterBreak="0">
    <w:nsid w:val="2FC72D95"/>
    <w:multiLevelType w:val="hybridMultilevel"/>
    <w:tmpl w:val="CA4A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C4187"/>
    <w:multiLevelType w:val="hybridMultilevel"/>
    <w:tmpl w:val="0F80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2D"/>
    <w:rsid w:val="003C092C"/>
    <w:rsid w:val="007C2994"/>
    <w:rsid w:val="0090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B5A0B5"/>
  <w15:chartTrackingRefBased/>
  <w15:docId w15:val="{551E3164-D19C-4F30-9C04-E55CB540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6A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C299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58"/>
      <w:szCs w:val="58"/>
    </w:rPr>
  </w:style>
  <w:style w:type="character" w:customStyle="1" w:styleId="BodyTextChar">
    <w:name w:val="Body Text Char"/>
    <w:basedOn w:val="DefaultParagraphFont"/>
    <w:link w:val="BodyText"/>
    <w:uiPriority w:val="1"/>
    <w:rsid w:val="007C2994"/>
    <w:rPr>
      <w:rFonts w:ascii="Tahoma" w:eastAsia="Tahoma" w:hAnsi="Tahoma" w:cs="Tahoma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45D0B-4611-4338-8033-0F3FA30A97B8}"/>
</file>

<file path=customXml/itemProps2.xml><?xml version="1.0" encoding="utf-8"?>
<ds:datastoreItem xmlns:ds="http://schemas.openxmlformats.org/officeDocument/2006/customXml" ds:itemID="{AC70E64C-89A6-4228-9CF1-1DACA968D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121D0-652E-462F-AE94-8D52FA7103D6}">
  <ds:schemaRefs>
    <ds:schemaRef ds:uri="1c827710-626d-4049-a7d2-f294cd4032bf"/>
    <ds:schemaRef ds:uri="2589e7ff-6bcf-4899-8897-54c1908f839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</cp:revision>
  <dcterms:created xsi:type="dcterms:W3CDTF">2022-10-26T12:23:00Z</dcterms:created>
  <dcterms:modified xsi:type="dcterms:W3CDTF">2022-10-26T12:38:00Z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