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4F8C3" w14:textId="54E8CB17" w:rsidR="00906A2D" w:rsidRDefault="00906A2D" w:rsidP="007C2994">
      <w:pPr>
        <w:jc w:val="center"/>
        <w:rPr>
          <w:b/>
          <w:sz w:val="36"/>
          <w:szCs w:val="36"/>
        </w:rPr>
      </w:pPr>
      <w:r w:rsidRPr="00906A2D">
        <w:rPr>
          <w:b/>
          <w:sz w:val="36"/>
          <w:szCs w:val="36"/>
        </w:rPr>
        <w:t>How are Concepts Developed?</w:t>
      </w:r>
    </w:p>
    <w:p w14:paraId="3879A16D" w14:textId="77777777" w:rsidR="00906A2D" w:rsidRDefault="00906A2D" w:rsidP="00906A2D">
      <w:pPr>
        <w:pStyle w:val="ListParagraph"/>
        <w:widowControl w:val="0"/>
        <w:numPr>
          <w:ilvl w:val="0"/>
          <w:numId w:val="3"/>
        </w:numPr>
        <w:tabs>
          <w:tab w:val="left" w:pos="992"/>
        </w:tabs>
        <w:autoSpaceDE w:val="0"/>
        <w:autoSpaceDN w:val="0"/>
        <w:spacing w:before="4" w:after="0" w:line="240" w:lineRule="auto"/>
        <w:ind w:right="776" w:hanging="652"/>
        <w:contextualSpacing w:val="0"/>
        <w:rPr>
          <w:sz w:val="24"/>
          <w:szCs w:val="24"/>
        </w:rPr>
      </w:pPr>
      <w:r w:rsidRPr="00906A2D">
        <w:rPr>
          <w:sz w:val="24"/>
          <w:szCs w:val="24"/>
        </w:rPr>
        <w:t>Learned</w:t>
      </w:r>
      <w:r w:rsidRPr="00906A2D">
        <w:rPr>
          <w:spacing w:val="-10"/>
          <w:sz w:val="24"/>
          <w:szCs w:val="24"/>
        </w:rPr>
        <w:t xml:space="preserve"> </w:t>
      </w:r>
      <w:r w:rsidRPr="00906A2D">
        <w:rPr>
          <w:sz w:val="24"/>
          <w:szCs w:val="24"/>
        </w:rPr>
        <w:t>incidentally</w:t>
      </w:r>
      <w:r w:rsidRPr="00906A2D">
        <w:rPr>
          <w:spacing w:val="-10"/>
          <w:sz w:val="24"/>
          <w:szCs w:val="24"/>
        </w:rPr>
        <w:t xml:space="preserve"> </w:t>
      </w:r>
      <w:r w:rsidRPr="00906A2D">
        <w:rPr>
          <w:sz w:val="24"/>
          <w:szCs w:val="24"/>
        </w:rPr>
        <w:t>through</w:t>
      </w:r>
      <w:r w:rsidRPr="00906A2D">
        <w:rPr>
          <w:spacing w:val="-10"/>
          <w:sz w:val="24"/>
          <w:szCs w:val="24"/>
        </w:rPr>
        <w:t xml:space="preserve"> </w:t>
      </w:r>
      <w:r w:rsidRPr="00906A2D">
        <w:rPr>
          <w:sz w:val="24"/>
          <w:szCs w:val="24"/>
        </w:rPr>
        <w:t>experiences</w:t>
      </w:r>
      <w:r w:rsidRPr="00906A2D">
        <w:rPr>
          <w:spacing w:val="-10"/>
          <w:sz w:val="24"/>
          <w:szCs w:val="24"/>
        </w:rPr>
        <w:t xml:space="preserve"> </w:t>
      </w:r>
      <w:r w:rsidRPr="00906A2D">
        <w:rPr>
          <w:sz w:val="24"/>
          <w:szCs w:val="24"/>
        </w:rPr>
        <w:t>and</w:t>
      </w:r>
      <w:r w:rsidRPr="00906A2D">
        <w:rPr>
          <w:spacing w:val="-10"/>
          <w:sz w:val="24"/>
          <w:szCs w:val="24"/>
        </w:rPr>
        <w:t xml:space="preserve"> </w:t>
      </w:r>
      <w:r w:rsidRPr="00906A2D">
        <w:rPr>
          <w:sz w:val="24"/>
          <w:szCs w:val="24"/>
        </w:rPr>
        <w:t>interactions</w:t>
      </w:r>
      <w:r w:rsidRPr="00906A2D">
        <w:rPr>
          <w:spacing w:val="-10"/>
          <w:sz w:val="24"/>
          <w:szCs w:val="24"/>
        </w:rPr>
        <w:t xml:space="preserve"> </w:t>
      </w:r>
      <w:r w:rsidRPr="00906A2D">
        <w:rPr>
          <w:sz w:val="24"/>
          <w:szCs w:val="24"/>
        </w:rPr>
        <w:t>with the environment.</w:t>
      </w:r>
    </w:p>
    <w:p w14:paraId="497C8E0F" w14:textId="3B1F3D26" w:rsidR="00906A2D" w:rsidRPr="00906A2D" w:rsidRDefault="00906A2D" w:rsidP="00906A2D">
      <w:pPr>
        <w:pStyle w:val="ListParagraph"/>
        <w:widowControl w:val="0"/>
        <w:numPr>
          <w:ilvl w:val="0"/>
          <w:numId w:val="3"/>
        </w:numPr>
        <w:tabs>
          <w:tab w:val="left" w:pos="992"/>
        </w:tabs>
        <w:autoSpaceDE w:val="0"/>
        <w:autoSpaceDN w:val="0"/>
        <w:spacing w:before="4" w:after="0" w:line="240" w:lineRule="auto"/>
        <w:ind w:right="776" w:hanging="652"/>
        <w:contextualSpacing w:val="0"/>
        <w:rPr>
          <w:sz w:val="24"/>
          <w:szCs w:val="24"/>
        </w:rPr>
      </w:pPr>
      <w:r w:rsidRPr="00906A2D">
        <w:rPr>
          <w:sz w:val="24"/>
          <w:szCs w:val="24"/>
        </w:rPr>
        <w:t>Develops</w:t>
      </w:r>
      <w:r w:rsidRPr="00906A2D">
        <w:rPr>
          <w:spacing w:val="-8"/>
          <w:sz w:val="24"/>
          <w:szCs w:val="24"/>
        </w:rPr>
        <w:t xml:space="preserve"> </w:t>
      </w:r>
      <w:r w:rsidRPr="00906A2D">
        <w:rPr>
          <w:sz w:val="24"/>
          <w:szCs w:val="24"/>
        </w:rPr>
        <w:t>effortlessly</w:t>
      </w:r>
      <w:r w:rsidRPr="00906A2D">
        <w:rPr>
          <w:spacing w:val="-8"/>
          <w:sz w:val="24"/>
          <w:szCs w:val="24"/>
        </w:rPr>
        <w:t xml:space="preserve"> </w:t>
      </w:r>
      <w:r w:rsidRPr="00906A2D">
        <w:rPr>
          <w:sz w:val="24"/>
          <w:szCs w:val="24"/>
        </w:rPr>
        <w:t>and</w:t>
      </w:r>
      <w:r w:rsidRPr="00906A2D">
        <w:rPr>
          <w:spacing w:val="-8"/>
          <w:sz w:val="24"/>
          <w:szCs w:val="24"/>
        </w:rPr>
        <w:t xml:space="preserve"> </w:t>
      </w:r>
      <w:r w:rsidRPr="00906A2D">
        <w:rPr>
          <w:sz w:val="24"/>
          <w:szCs w:val="24"/>
        </w:rPr>
        <w:t>freely</w:t>
      </w:r>
      <w:r w:rsidRPr="00906A2D">
        <w:rPr>
          <w:spacing w:val="-8"/>
          <w:sz w:val="24"/>
          <w:szCs w:val="24"/>
        </w:rPr>
        <w:t xml:space="preserve"> </w:t>
      </w:r>
      <w:r w:rsidRPr="00906A2D">
        <w:rPr>
          <w:sz w:val="24"/>
          <w:szCs w:val="24"/>
        </w:rPr>
        <w:t>with</w:t>
      </w:r>
      <w:r w:rsidRPr="00906A2D">
        <w:rPr>
          <w:spacing w:val="-8"/>
          <w:sz w:val="24"/>
          <w:szCs w:val="24"/>
        </w:rPr>
        <w:t xml:space="preserve"> </w:t>
      </w:r>
      <w:r w:rsidRPr="00906A2D">
        <w:rPr>
          <w:sz w:val="24"/>
          <w:szCs w:val="24"/>
        </w:rPr>
        <w:t>repetition</w:t>
      </w:r>
      <w:r w:rsidRPr="00906A2D">
        <w:rPr>
          <w:spacing w:val="-8"/>
          <w:sz w:val="24"/>
          <w:szCs w:val="24"/>
        </w:rPr>
        <w:t xml:space="preserve"> </w:t>
      </w:r>
      <w:r w:rsidRPr="00906A2D">
        <w:rPr>
          <w:sz w:val="24"/>
          <w:szCs w:val="24"/>
        </w:rPr>
        <w:t>and</w:t>
      </w:r>
      <w:r w:rsidRPr="00906A2D">
        <w:rPr>
          <w:spacing w:val="-8"/>
          <w:sz w:val="24"/>
          <w:szCs w:val="24"/>
        </w:rPr>
        <w:t xml:space="preserve"> </w:t>
      </w:r>
      <w:r w:rsidRPr="00906A2D">
        <w:rPr>
          <w:sz w:val="24"/>
          <w:szCs w:val="24"/>
        </w:rPr>
        <w:t>through</w:t>
      </w:r>
      <w:r w:rsidRPr="00906A2D">
        <w:rPr>
          <w:spacing w:val="-8"/>
          <w:sz w:val="24"/>
          <w:szCs w:val="24"/>
        </w:rPr>
        <w:t xml:space="preserve"> </w:t>
      </w:r>
      <w:r w:rsidRPr="00906A2D">
        <w:rPr>
          <w:sz w:val="24"/>
          <w:szCs w:val="24"/>
        </w:rPr>
        <w:t>a free flow of information.</w:t>
      </w:r>
    </w:p>
    <w:p w14:paraId="15561CF5" w14:textId="77777777" w:rsidR="00906A2D" w:rsidRPr="00906A2D" w:rsidRDefault="00906A2D" w:rsidP="00906A2D">
      <w:pPr>
        <w:pStyle w:val="ListParagraph"/>
        <w:widowControl w:val="0"/>
        <w:numPr>
          <w:ilvl w:val="0"/>
          <w:numId w:val="3"/>
        </w:numPr>
        <w:tabs>
          <w:tab w:val="left" w:pos="992"/>
        </w:tabs>
        <w:autoSpaceDE w:val="0"/>
        <w:autoSpaceDN w:val="0"/>
        <w:spacing w:before="4" w:after="0" w:line="240" w:lineRule="auto"/>
        <w:ind w:right="776" w:hanging="652"/>
        <w:contextualSpacing w:val="0"/>
        <w:rPr>
          <w:sz w:val="24"/>
          <w:szCs w:val="24"/>
        </w:rPr>
      </w:pPr>
      <w:r w:rsidRPr="00906A2D">
        <w:rPr>
          <w:sz w:val="24"/>
          <w:szCs w:val="24"/>
        </w:rPr>
        <w:t>Concepts</w:t>
      </w:r>
      <w:r w:rsidRPr="00906A2D">
        <w:rPr>
          <w:spacing w:val="-8"/>
          <w:sz w:val="24"/>
          <w:szCs w:val="24"/>
        </w:rPr>
        <w:t xml:space="preserve"> </w:t>
      </w:r>
      <w:r w:rsidRPr="00906A2D">
        <w:rPr>
          <w:sz w:val="24"/>
          <w:szCs w:val="24"/>
        </w:rPr>
        <w:t>develop</w:t>
      </w:r>
      <w:r w:rsidRPr="00906A2D">
        <w:rPr>
          <w:spacing w:val="-5"/>
          <w:sz w:val="24"/>
          <w:szCs w:val="24"/>
        </w:rPr>
        <w:t xml:space="preserve"> </w:t>
      </w:r>
      <w:r w:rsidRPr="00906A2D">
        <w:rPr>
          <w:sz w:val="24"/>
          <w:szCs w:val="24"/>
        </w:rPr>
        <w:t>in</w:t>
      </w:r>
      <w:r w:rsidRPr="00906A2D">
        <w:rPr>
          <w:spacing w:val="-5"/>
          <w:sz w:val="24"/>
          <w:szCs w:val="24"/>
        </w:rPr>
        <w:t xml:space="preserve"> </w:t>
      </w:r>
      <w:r w:rsidRPr="00906A2D">
        <w:rPr>
          <w:sz w:val="24"/>
          <w:szCs w:val="24"/>
        </w:rPr>
        <w:t>a</w:t>
      </w:r>
      <w:r w:rsidRPr="00906A2D">
        <w:rPr>
          <w:spacing w:val="-6"/>
          <w:sz w:val="24"/>
          <w:szCs w:val="24"/>
        </w:rPr>
        <w:t xml:space="preserve"> </w:t>
      </w:r>
      <w:r w:rsidRPr="00906A2D">
        <w:rPr>
          <w:sz w:val="24"/>
          <w:szCs w:val="24"/>
        </w:rPr>
        <w:t>spiral</w:t>
      </w:r>
      <w:r w:rsidRPr="00906A2D">
        <w:rPr>
          <w:spacing w:val="-5"/>
          <w:sz w:val="24"/>
          <w:szCs w:val="24"/>
        </w:rPr>
        <w:t xml:space="preserve"> </w:t>
      </w:r>
      <w:r w:rsidRPr="00906A2D">
        <w:rPr>
          <w:sz w:val="24"/>
          <w:szCs w:val="24"/>
        </w:rPr>
        <w:t>as</w:t>
      </w:r>
      <w:r w:rsidRPr="00906A2D">
        <w:rPr>
          <w:spacing w:val="-5"/>
          <w:sz w:val="24"/>
          <w:szCs w:val="24"/>
        </w:rPr>
        <w:t xml:space="preserve"> </w:t>
      </w:r>
      <w:r w:rsidRPr="00906A2D">
        <w:rPr>
          <w:sz w:val="24"/>
          <w:szCs w:val="24"/>
        </w:rPr>
        <w:t>experiences</w:t>
      </w:r>
      <w:r w:rsidRPr="00906A2D">
        <w:rPr>
          <w:spacing w:val="-5"/>
          <w:sz w:val="24"/>
          <w:szCs w:val="24"/>
        </w:rPr>
        <w:t xml:space="preserve"> </w:t>
      </w:r>
      <w:r w:rsidRPr="00906A2D">
        <w:rPr>
          <w:spacing w:val="-2"/>
          <w:sz w:val="24"/>
          <w:szCs w:val="24"/>
        </w:rPr>
        <w:t>expand.</w:t>
      </w:r>
    </w:p>
    <w:p w14:paraId="14B41102" w14:textId="45B35E58" w:rsidR="00906A2D" w:rsidRDefault="00906A2D" w:rsidP="00906A2D">
      <w:pPr>
        <w:pStyle w:val="ListParagraph"/>
        <w:widowControl w:val="0"/>
        <w:numPr>
          <w:ilvl w:val="0"/>
          <w:numId w:val="3"/>
        </w:numPr>
        <w:tabs>
          <w:tab w:val="left" w:pos="992"/>
        </w:tabs>
        <w:autoSpaceDE w:val="0"/>
        <w:autoSpaceDN w:val="0"/>
        <w:spacing w:before="4" w:after="0" w:line="240" w:lineRule="auto"/>
        <w:ind w:right="776" w:hanging="652"/>
        <w:contextualSpacing w:val="0"/>
        <w:rPr>
          <w:sz w:val="24"/>
          <w:szCs w:val="24"/>
        </w:rPr>
      </w:pPr>
      <w:r w:rsidRPr="00906A2D">
        <w:rPr>
          <w:sz w:val="24"/>
          <w:szCs w:val="24"/>
        </w:rPr>
        <w:t>Understanding</w:t>
      </w:r>
      <w:r w:rsidRPr="00906A2D">
        <w:rPr>
          <w:spacing w:val="-8"/>
          <w:sz w:val="24"/>
          <w:szCs w:val="24"/>
        </w:rPr>
        <w:t xml:space="preserve"> </w:t>
      </w:r>
      <w:r w:rsidRPr="00906A2D">
        <w:rPr>
          <w:sz w:val="24"/>
          <w:szCs w:val="24"/>
        </w:rPr>
        <w:t>of</w:t>
      </w:r>
      <w:r w:rsidRPr="00906A2D">
        <w:rPr>
          <w:spacing w:val="-8"/>
          <w:sz w:val="24"/>
          <w:szCs w:val="24"/>
        </w:rPr>
        <w:t xml:space="preserve"> </w:t>
      </w:r>
      <w:r w:rsidRPr="00906A2D">
        <w:rPr>
          <w:sz w:val="24"/>
          <w:szCs w:val="24"/>
        </w:rPr>
        <w:t>one</w:t>
      </w:r>
      <w:r w:rsidRPr="00906A2D">
        <w:rPr>
          <w:spacing w:val="-8"/>
          <w:sz w:val="24"/>
          <w:szCs w:val="24"/>
        </w:rPr>
        <w:t xml:space="preserve"> </w:t>
      </w:r>
      <w:r w:rsidRPr="00906A2D">
        <w:rPr>
          <w:sz w:val="24"/>
          <w:szCs w:val="24"/>
        </w:rPr>
        <w:t>concept</w:t>
      </w:r>
      <w:r w:rsidRPr="00906A2D">
        <w:rPr>
          <w:spacing w:val="-8"/>
          <w:sz w:val="24"/>
          <w:szCs w:val="24"/>
        </w:rPr>
        <w:t xml:space="preserve"> </w:t>
      </w:r>
      <w:r w:rsidRPr="00906A2D">
        <w:rPr>
          <w:sz w:val="24"/>
          <w:szCs w:val="24"/>
        </w:rPr>
        <w:t>leads</w:t>
      </w:r>
      <w:r w:rsidRPr="00906A2D">
        <w:rPr>
          <w:spacing w:val="-8"/>
          <w:sz w:val="24"/>
          <w:szCs w:val="24"/>
        </w:rPr>
        <w:t xml:space="preserve"> </w:t>
      </w:r>
      <w:r w:rsidRPr="00906A2D">
        <w:rPr>
          <w:sz w:val="24"/>
          <w:szCs w:val="24"/>
        </w:rPr>
        <w:t>to</w:t>
      </w:r>
      <w:r w:rsidRPr="00906A2D">
        <w:rPr>
          <w:spacing w:val="-8"/>
          <w:sz w:val="24"/>
          <w:szCs w:val="24"/>
        </w:rPr>
        <w:t xml:space="preserve"> </w:t>
      </w:r>
      <w:r w:rsidRPr="00906A2D">
        <w:rPr>
          <w:sz w:val="24"/>
          <w:szCs w:val="24"/>
        </w:rPr>
        <w:t>the</w:t>
      </w:r>
      <w:r w:rsidRPr="00906A2D">
        <w:rPr>
          <w:spacing w:val="-8"/>
          <w:sz w:val="24"/>
          <w:szCs w:val="24"/>
        </w:rPr>
        <w:t xml:space="preserve"> </w:t>
      </w:r>
      <w:r w:rsidRPr="00906A2D">
        <w:rPr>
          <w:sz w:val="24"/>
          <w:szCs w:val="24"/>
        </w:rPr>
        <w:t>understanding</w:t>
      </w:r>
      <w:r w:rsidRPr="00906A2D">
        <w:rPr>
          <w:spacing w:val="-8"/>
          <w:sz w:val="24"/>
          <w:szCs w:val="24"/>
        </w:rPr>
        <w:t xml:space="preserve"> </w:t>
      </w:r>
      <w:r w:rsidRPr="00906A2D">
        <w:rPr>
          <w:sz w:val="24"/>
          <w:szCs w:val="24"/>
        </w:rPr>
        <w:t>of other concepts.</w:t>
      </w:r>
    </w:p>
    <w:p w14:paraId="0D373881" w14:textId="5D00F560" w:rsidR="00906A2D" w:rsidRDefault="00906A2D" w:rsidP="00906A2D">
      <w:pPr>
        <w:widowControl w:val="0"/>
        <w:tabs>
          <w:tab w:val="left" w:pos="992"/>
        </w:tabs>
        <w:autoSpaceDE w:val="0"/>
        <w:autoSpaceDN w:val="0"/>
        <w:spacing w:before="4" w:after="0" w:line="240" w:lineRule="auto"/>
        <w:ind w:left="339" w:right="776"/>
        <w:rPr>
          <w:sz w:val="24"/>
          <w:szCs w:val="24"/>
        </w:rPr>
      </w:pPr>
    </w:p>
    <w:p w14:paraId="57E649BA" w14:textId="2BC262C9" w:rsidR="00906A2D" w:rsidRDefault="00906A2D" w:rsidP="00906A2D">
      <w:pPr>
        <w:widowControl w:val="0"/>
        <w:tabs>
          <w:tab w:val="left" w:pos="992"/>
        </w:tabs>
        <w:autoSpaceDE w:val="0"/>
        <w:autoSpaceDN w:val="0"/>
        <w:spacing w:before="4" w:after="0" w:line="240" w:lineRule="auto"/>
        <w:ind w:left="339" w:right="776"/>
        <w:jc w:val="center"/>
        <w:rPr>
          <w:b/>
          <w:sz w:val="36"/>
          <w:szCs w:val="36"/>
        </w:rPr>
      </w:pPr>
      <w:r w:rsidRPr="00906A2D">
        <w:rPr>
          <w:b/>
          <w:sz w:val="36"/>
          <w:szCs w:val="36"/>
        </w:rPr>
        <w:t>Concept vs. Skill</w:t>
      </w:r>
    </w:p>
    <w:p w14:paraId="5B5483B9" w14:textId="544E2DB7" w:rsidR="00906A2D" w:rsidRDefault="00906A2D" w:rsidP="00906A2D">
      <w:pPr>
        <w:widowControl w:val="0"/>
        <w:tabs>
          <w:tab w:val="left" w:pos="992"/>
        </w:tabs>
        <w:autoSpaceDE w:val="0"/>
        <w:autoSpaceDN w:val="0"/>
        <w:spacing w:before="4" w:after="0" w:line="240" w:lineRule="auto"/>
        <w:ind w:left="339" w:right="776"/>
        <w:jc w:val="center"/>
        <w:rPr>
          <w:b/>
          <w:sz w:val="36"/>
          <w:szCs w:val="36"/>
        </w:rPr>
      </w:pPr>
    </w:p>
    <w:p w14:paraId="563CB9B1" w14:textId="7BEFE940" w:rsidR="00906A2D" w:rsidRDefault="00906A2D" w:rsidP="00906A2D">
      <w:pPr>
        <w:widowControl w:val="0"/>
        <w:tabs>
          <w:tab w:val="left" w:pos="992"/>
        </w:tabs>
        <w:autoSpaceDE w:val="0"/>
        <w:autoSpaceDN w:val="0"/>
        <w:spacing w:before="4" w:after="0" w:line="240" w:lineRule="auto"/>
        <w:ind w:left="339" w:right="7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Concept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Skill</w:t>
      </w:r>
    </w:p>
    <w:p w14:paraId="64D9F323" w14:textId="3A549C42" w:rsidR="00906A2D" w:rsidRDefault="00906A2D" w:rsidP="00906A2D">
      <w:pPr>
        <w:widowControl w:val="0"/>
        <w:tabs>
          <w:tab w:val="left" w:pos="992"/>
        </w:tabs>
        <w:autoSpaceDE w:val="0"/>
        <w:autoSpaceDN w:val="0"/>
        <w:spacing w:before="4" w:after="0" w:line="240" w:lineRule="auto"/>
        <w:ind w:left="339" w:right="776"/>
        <w:rPr>
          <w:b/>
          <w:sz w:val="24"/>
          <w:szCs w:val="24"/>
        </w:rPr>
      </w:pPr>
    </w:p>
    <w:p w14:paraId="2310739A" w14:textId="77777777" w:rsidR="00906A2D" w:rsidRDefault="00906A2D" w:rsidP="00906A2D">
      <w:pPr>
        <w:widowControl w:val="0"/>
        <w:tabs>
          <w:tab w:val="left" w:pos="992"/>
        </w:tabs>
        <w:autoSpaceDE w:val="0"/>
        <w:autoSpaceDN w:val="0"/>
        <w:spacing w:before="4" w:after="0" w:line="240" w:lineRule="auto"/>
        <w:ind w:left="339" w:right="776"/>
        <w:rPr>
          <w:sz w:val="24"/>
          <w:szCs w:val="24"/>
        </w:rPr>
      </w:pPr>
      <w:r>
        <w:rPr>
          <w:sz w:val="24"/>
          <w:szCs w:val="24"/>
        </w:rPr>
        <w:t xml:space="preserve">A mental representation,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The ability to do </w:t>
      </w:r>
    </w:p>
    <w:p w14:paraId="7FE04813" w14:textId="636226E5" w:rsidR="00906A2D" w:rsidRDefault="00906A2D" w:rsidP="00906A2D">
      <w:pPr>
        <w:widowControl w:val="0"/>
        <w:tabs>
          <w:tab w:val="left" w:pos="992"/>
        </w:tabs>
        <w:autoSpaceDE w:val="0"/>
        <w:autoSpaceDN w:val="0"/>
        <w:spacing w:before="4" w:after="0" w:line="240" w:lineRule="auto"/>
        <w:ind w:left="339" w:right="776"/>
        <w:rPr>
          <w:sz w:val="24"/>
          <w:szCs w:val="24"/>
        </w:rPr>
      </w:pPr>
      <w:r>
        <w:rPr>
          <w:sz w:val="24"/>
          <w:szCs w:val="24"/>
        </w:rPr>
        <w:t>Image, or idea of tangible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something such as and concrete objects (chair, dog)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tying a shoe or using</w:t>
      </w:r>
    </w:p>
    <w:p w14:paraId="5AFB708F" w14:textId="3D356FBD" w:rsidR="00906A2D" w:rsidRDefault="00906A2D" w:rsidP="00906A2D">
      <w:pPr>
        <w:widowControl w:val="0"/>
        <w:tabs>
          <w:tab w:val="left" w:pos="992"/>
        </w:tabs>
        <w:autoSpaceDE w:val="0"/>
        <w:autoSpaceDN w:val="0"/>
        <w:spacing w:before="4" w:after="0" w:line="240" w:lineRule="auto"/>
        <w:ind w:left="339" w:right="776"/>
        <w:rPr>
          <w:sz w:val="24"/>
          <w:szCs w:val="24"/>
        </w:rPr>
      </w:pPr>
      <w:r>
        <w:rPr>
          <w:sz w:val="24"/>
          <w:szCs w:val="24"/>
        </w:rPr>
        <w:t>as well as intangible ideas and feelings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vision to find an </w:t>
      </w:r>
    </w:p>
    <w:p w14:paraId="6DFC7B4C" w14:textId="286B2370" w:rsidR="00906A2D" w:rsidRDefault="00906A2D" w:rsidP="00906A2D">
      <w:pPr>
        <w:widowControl w:val="0"/>
        <w:tabs>
          <w:tab w:val="left" w:pos="992"/>
        </w:tabs>
        <w:autoSpaceDE w:val="0"/>
        <w:autoSpaceDN w:val="0"/>
        <w:spacing w:before="4" w:after="0" w:line="240" w:lineRule="auto"/>
        <w:ind w:left="339" w:right="776"/>
        <w:rPr>
          <w:sz w:val="24"/>
          <w:szCs w:val="24"/>
        </w:rPr>
      </w:pPr>
      <w:r>
        <w:rPr>
          <w:sz w:val="24"/>
          <w:szCs w:val="24"/>
        </w:rPr>
        <w:t>(colors, emotions).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object.</w:t>
      </w:r>
    </w:p>
    <w:p w14:paraId="6170E58A" w14:textId="09616959" w:rsidR="00906A2D" w:rsidRDefault="00906A2D" w:rsidP="00906A2D">
      <w:pPr>
        <w:widowControl w:val="0"/>
        <w:tabs>
          <w:tab w:val="left" w:pos="992"/>
        </w:tabs>
        <w:autoSpaceDE w:val="0"/>
        <w:autoSpaceDN w:val="0"/>
        <w:spacing w:before="4" w:after="0" w:line="240" w:lineRule="auto"/>
        <w:ind w:left="339" w:right="776"/>
        <w:rPr>
          <w:sz w:val="24"/>
          <w:szCs w:val="24"/>
        </w:rPr>
      </w:pPr>
    </w:p>
    <w:p w14:paraId="313B4DC4" w14:textId="673539EF" w:rsidR="00906A2D" w:rsidRPr="00906A2D" w:rsidRDefault="00906A2D" w:rsidP="00906A2D">
      <w:pPr>
        <w:widowControl w:val="0"/>
        <w:tabs>
          <w:tab w:val="left" w:pos="992"/>
        </w:tabs>
        <w:autoSpaceDE w:val="0"/>
        <w:autoSpaceDN w:val="0"/>
        <w:spacing w:before="4" w:after="0" w:line="240" w:lineRule="auto"/>
        <w:ind w:left="339" w:right="776"/>
        <w:rPr>
          <w:b/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EC59E2E" wp14:editId="025909EC">
            <wp:simplePos x="0" y="0"/>
            <wp:positionH relativeFrom="page">
              <wp:posOffset>933450</wp:posOffset>
            </wp:positionH>
            <wp:positionV relativeFrom="paragraph">
              <wp:posOffset>59690</wp:posOffset>
            </wp:positionV>
            <wp:extent cx="1765986" cy="1775460"/>
            <wp:effectExtent l="0" t="0" r="5715" b="0"/>
            <wp:wrapNone/>
            <wp:docPr id="3" name="image2.jpeg" descr="Photograph showing organized clothing storage inside a light-colored closet. Folded garments sit on an upper shelf, while shirts, jackets, and sweaters hang below on a white rai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 descr="Photograph showing organized clothing storage inside a light-colored closet. Folded garments sit on an upper shelf, while shirts, jackets, and sweaters hang below on a white rail.&#10;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2007" cy="17815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34A70C8D" wp14:editId="4746859E">
            <wp:simplePos x="0" y="0"/>
            <wp:positionH relativeFrom="column">
              <wp:posOffset>3902710</wp:posOffset>
            </wp:positionH>
            <wp:positionV relativeFrom="paragraph">
              <wp:posOffset>12065</wp:posOffset>
            </wp:positionV>
            <wp:extent cx="2741295" cy="1823085"/>
            <wp:effectExtent l="0" t="0" r="1905" b="5715"/>
            <wp:wrapTight wrapText="bothSides">
              <wp:wrapPolygon edited="0">
                <wp:start x="0" y="0"/>
                <wp:lineTo x="0" y="21442"/>
                <wp:lineTo x="21465" y="21442"/>
                <wp:lineTo x="21465" y="0"/>
                <wp:lineTo x="0" y="0"/>
              </wp:wrapPolygon>
            </wp:wrapTight>
            <wp:docPr id="1" name="Picture 1" descr="Photograph showing a young girl helping load colorful clothes into an open front-loading washing machine. A full white laundry basket sits in front, with yellow, gray, pink, and blue garments visible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Photograph showing a young girl helping load colorful clothes into an open front-loading washing machine. A full white laundry basket sits in front, with yellow, gray, pink, and blue garments visible.&#10;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295" cy="1823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</w:t>
      </w:r>
      <w:r w:rsidRPr="00906A2D">
        <w:rPr>
          <w:b/>
          <w:sz w:val="28"/>
          <w:szCs w:val="28"/>
        </w:rPr>
        <w:t xml:space="preserve">Example:  </w:t>
      </w:r>
    </w:p>
    <w:p w14:paraId="341C8BF4" w14:textId="6EEE4149" w:rsidR="00906A2D" w:rsidRDefault="00906A2D" w:rsidP="00906A2D">
      <w:pPr>
        <w:widowControl w:val="0"/>
        <w:tabs>
          <w:tab w:val="left" w:pos="992"/>
        </w:tabs>
        <w:autoSpaceDE w:val="0"/>
        <w:autoSpaceDN w:val="0"/>
        <w:spacing w:before="4" w:after="0" w:line="240" w:lineRule="auto"/>
        <w:ind w:left="339" w:right="776"/>
        <w:rPr>
          <w:sz w:val="24"/>
          <w:szCs w:val="24"/>
        </w:rPr>
      </w:pPr>
    </w:p>
    <w:p w14:paraId="310DE2DA" w14:textId="79B98CEC" w:rsidR="00906A2D" w:rsidRDefault="00906A2D" w:rsidP="00906A2D">
      <w:pPr>
        <w:widowControl w:val="0"/>
        <w:tabs>
          <w:tab w:val="left" w:pos="992"/>
        </w:tabs>
        <w:autoSpaceDE w:val="0"/>
        <w:autoSpaceDN w:val="0"/>
        <w:spacing w:before="4" w:after="0" w:line="240" w:lineRule="auto"/>
        <w:ind w:left="339" w:right="776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  <w:r w:rsidR="007C299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Clean clothes vs. doing laundry         </w:t>
      </w:r>
    </w:p>
    <w:p w14:paraId="1C10920A" w14:textId="1B57126B" w:rsidR="00906A2D" w:rsidRDefault="00906A2D" w:rsidP="00906A2D">
      <w:pPr>
        <w:widowControl w:val="0"/>
        <w:tabs>
          <w:tab w:val="left" w:pos="992"/>
        </w:tabs>
        <w:autoSpaceDE w:val="0"/>
        <w:autoSpaceDN w:val="0"/>
        <w:spacing w:before="4" w:after="0" w:line="240" w:lineRule="auto"/>
        <w:ind w:left="339" w:right="776"/>
        <w:rPr>
          <w:sz w:val="24"/>
          <w:szCs w:val="24"/>
        </w:rPr>
      </w:pPr>
    </w:p>
    <w:p w14:paraId="792AD39E" w14:textId="5F11A94D" w:rsidR="00906A2D" w:rsidRDefault="00906A2D" w:rsidP="00906A2D">
      <w:pPr>
        <w:tabs>
          <w:tab w:val="left" w:pos="405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398DF5D" w14:textId="2935F4B2" w:rsidR="007C2994" w:rsidRDefault="007C2994" w:rsidP="00906A2D">
      <w:pPr>
        <w:tabs>
          <w:tab w:val="left" w:pos="4050"/>
        </w:tabs>
        <w:rPr>
          <w:sz w:val="24"/>
          <w:szCs w:val="24"/>
        </w:rPr>
      </w:pPr>
    </w:p>
    <w:p w14:paraId="15F92A95" w14:textId="12E34869" w:rsidR="007C2994" w:rsidRDefault="007C2994" w:rsidP="00906A2D">
      <w:pPr>
        <w:tabs>
          <w:tab w:val="left" w:pos="4050"/>
        </w:tabs>
        <w:rPr>
          <w:sz w:val="24"/>
          <w:szCs w:val="24"/>
        </w:rPr>
      </w:pPr>
    </w:p>
    <w:p w14:paraId="345D930D" w14:textId="04DF2854" w:rsidR="007C2994" w:rsidRDefault="007C2994" w:rsidP="00906A2D">
      <w:pPr>
        <w:tabs>
          <w:tab w:val="left" w:pos="4050"/>
        </w:tabs>
        <w:rPr>
          <w:sz w:val="24"/>
          <w:szCs w:val="24"/>
        </w:rPr>
      </w:pPr>
    </w:p>
    <w:p w14:paraId="06AA347B" w14:textId="77777777" w:rsidR="007C2994" w:rsidRDefault="007C2994" w:rsidP="007C2994">
      <w:pPr>
        <w:tabs>
          <w:tab w:val="left" w:pos="4050"/>
        </w:tabs>
        <w:jc w:val="center"/>
        <w:rPr>
          <w:b/>
          <w:sz w:val="36"/>
          <w:szCs w:val="36"/>
        </w:rPr>
      </w:pPr>
      <w:r w:rsidRPr="007C2994">
        <w:rPr>
          <w:b/>
          <w:sz w:val="36"/>
          <w:szCs w:val="36"/>
        </w:rPr>
        <w:t>Concepts</w:t>
      </w:r>
    </w:p>
    <w:p w14:paraId="05592C29" w14:textId="6D9BA231" w:rsidR="007C2994" w:rsidRPr="007C2994" w:rsidRDefault="007C2994" w:rsidP="007C2994">
      <w:pPr>
        <w:tabs>
          <w:tab w:val="left" w:pos="4050"/>
        </w:tabs>
        <w:rPr>
          <w:b/>
          <w:sz w:val="36"/>
          <w:szCs w:val="36"/>
        </w:rPr>
      </w:pPr>
      <w:r w:rsidRPr="007C2994">
        <w:rPr>
          <w:rFonts w:cstheme="minorHAnsi"/>
          <w:sz w:val="24"/>
          <w:szCs w:val="24"/>
        </w:rPr>
        <w:t>It</w:t>
      </w:r>
      <w:r w:rsidRPr="007C2994">
        <w:rPr>
          <w:rFonts w:cstheme="minorHAnsi"/>
          <w:spacing w:val="-7"/>
          <w:sz w:val="24"/>
          <w:szCs w:val="24"/>
        </w:rPr>
        <w:t xml:space="preserve"> </w:t>
      </w:r>
      <w:r w:rsidRPr="007C2994">
        <w:rPr>
          <w:rFonts w:cstheme="minorHAnsi"/>
          <w:sz w:val="24"/>
          <w:szCs w:val="24"/>
        </w:rPr>
        <w:t>is</w:t>
      </w:r>
      <w:r w:rsidRPr="007C2994">
        <w:rPr>
          <w:rFonts w:cstheme="minorHAnsi"/>
          <w:spacing w:val="-7"/>
          <w:sz w:val="24"/>
          <w:szCs w:val="24"/>
        </w:rPr>
        <w:t xml:space="preserve"> </w:t>
      </w:r>
      <w:r w:rsidRPr="007C2994">
        <w:rPr>
          <w:rFonts w:cstheme="minorHAnsi"/>
          <w:sz w:val="24"/>
          <w:szCs w:val="24"/>
        </w:rPr>
        <w:t>important</w:t>
      </w:r>
      <w:r w:rsidRPr="007C2994">
        <w:rPr>
          <w:rFonts w:cstheme="minorHAnsi"/>
          <w:spacing w:val="-7"/>
          <w:sz w:val="24"/>
          <w:szCs w:val="24"/>
        </w:rPr>
        <w:t xml:space="preserve"> </w:t>
      </w:r>
      <w:r w:rsidRPr="007C2994">
        <w:rPr>
          <w:rFonts w:cstheme="minorHAnsi"/>
          <w:sz w:val="24"/>
          <w:szCs w:val="24"/>
        </w:rPr>
        <w:t>to</w:t>
      </w:r>
      <w:r w:rsidRPr="007C2994">
        <w:rPr>
          <w:rFonts w:cstheme="minorHAnsi"/>
          <w:spacing w:val="-7"/>
          <w:sz w:val="24"/>
          <w:szCs w:val="24"/>
        </w:rPr>
        <w:t xml:space="preserve"> </w:t>
      </w:r>
      <w:r w:rsidRPr="007C2994">
        <w:rPr>
          <w:rFonts w:cstheme="minorHAnsi"/>
          <w:sz w:val="24"/>
          <w:szCs w:val="24"/>
        </w:rPr>
        <w:t>build</w:t>
      </w:r>
      <w:r w:rsidRPr="007C2994">
        <w:rPr>
          <w:rFonts w:cstheme="minorHAnsi"/>
          <w:spacing w:val="-7"/>
          <w:sz w:val="24"/>
          <w:szCs w:val="24"/>
        </w:rPr>
        <w:t xml:space="preserve"> </w:t>
      </w:r>
      <w:r w:rsidRPr="007C2994">
        <w:rPr>
          <w:rFonts w:cstheme="minorHAnsi"/>
          <w:sz w:val="24"/>
          <w:szCs w:val="24"/>
        </w:rPr>
        <w:t>concepts</w:t>
      </w:r>
      <w:r w:rsidRPr="007C2994">
        <w:rPr>
          <w:rFonts w:cstheme="minorHAnsi"/>
          <w:spacing w:val="-7"/>
          <w:sz w:val="24"/>
          <w:szCs w:val="24"/>
        </w:rPr>
        <w:t xml:space="preserve"> </w:t>
      </w:r>
      <w:r w:rsidRPr="007C2994">
        <w:rPr>
          <w:rFonts w:cstheme="minorHAnsi"/>
          <w:sz w:val="24"/>
          <w:szCs w:val="24"/>
        </w:rPr>
        <w:t>while</w:t>
      </w:r>
      <w:r w:rsidRPr="007C2994">
        <w:rPr>
          <w:rFonts w:cstheme="minorHAnsi"/>
          <w:spacing w:val="-7"/>
          <w:sz w:val="24"/>
          <w:szCs w:val="24"/>
        </w:rPr>
        <w:t xml:space="preserve"> </w:t>
      </w:r>
      <w:r w:rsidRPr="007C2994">
        <w:rPr>
          <w:rFonts w:cstheme="minorHAnsi"/>
          <w:sz w:val="24"/>
          <w:szCs w:val="24"/>
        </w:rPr>
        <w:t>providing</w:t>
      </w:r>
      <w:r w:rsidRPr="007C2994">
        <w:rPr>
          <w:rFonts w:cstheme="minorHAnsi"/>
          <w:spacing w:val="-7"/>
          <w:sz w:val="24"/>
          <w:szCs w:val="24"/>
        </w:rPr>
        <w:t xml:space="preserve"> </w:t>
      </w:r>
      <w:r w:rsidRPr="007C2994">
        <w:rPr>
          <w:rFonts w:cstheme="minorHAnsi"/>
          <w:sz w:val="24"/>
          <w:szCs w:val="24"/>
        </w:rPr>
        <w:t>vocabulary</w:t>
      </w:r>
      <w:r w:rsidRPr="007C2994">
        <w:rPr>
          <w:rFonts w:cstheme="minorHAnsi"/>
          <w:spacing w:val="-7"/>
          <w:sz w:val="24"/>
          <w:szCs w:val="24"/>
        </w:rPr>
        <w:t xml:space="preserve"> </w:t>
      </w:r>
      <w:r w:rsidRPr="007C2994">
        <w:rPr>
          <w:rFonts w:cstheme="minorHAnsi"/>
          <w:sz w:val="24"/>
          <w:szCs w:val="24"/>
        </w:rPr>
        <w:t xml:space="preserve">for </w:t>
      </w:r>
      <w:r w:rsidRPr="007C2994">
        <w:rPr>
          <w:rFonts w:cstheme="minorHAnsi"/>
          <w:spacing w:val="-2"/>
          <w:sz w:val="24"/>
          <w:szCs w:val="24"/>
        </w:rPr>
        <w:t>individuals.</w:t>
      </w:r>
    </w:p>
    <w:p w14:paraId="48FFD7F7" w14:textId="77777777" w:rsidR="007C2994" w:rsidRPr="007C2994" w:rsidRDefault="007C2994" w:rsidP="007C2994">
      <w:pPr>
        <w:pStyle w:val="ListParagraph"/>
        <w:widowControl w:val="0"/>
        <w:numPr>
          <w:ilvl w:val="0"/>
          <w:numId w:val="3"/>
        </w:numPr>
        <w:tabs>
          <w:tab w:val="left" w:pos="834"/>
          <w:tab w:val="left" w:pos="835"/>
        </w:tabs>
        <w:autoSpaceDE w:val="0"/>
        <w:autoSpaceDN w:val="0"/>
        <w:spacing w:after="0" w:line="240" w:lineRule="auto"/>
        <w:ind w:left="835" w:hanging="533"/>
        <w:contextualSpacing w:val="0"/>
        <w:rPr>
          <w:rFonts w:cstheme="minorHAnsi"/>
          <w:sz w:val="24"/>
          <w:szCs w:val="24"/>
        </w:rPr>
      </w:pPr>
      <w:r w:rsidRPr="007C2994">
        <w:rPr>
          <w:rFonts w:cstheme="minorHAnsi"/>
          <w:sz w:val="24"/>
          <w:szCs w:val="24"/>
        </w:rPr>
        <w:t>Concepts</w:t>
      </w:r>
      <w:r w:rsidRPr="007C2994">
        <w:rPr>
          <w:rFonts w:cstheme="minorHAnsi"/>
          <w:spacing w:val="-5"/>
          <w:sz w:val="24"/>
          <w:szCs w:val="24"/>
        </w:rPr>
        <w:t xml:space="preserve"> </w:t>
      </w:r>
      <w:r w:rsidRPr="007C2994">
        <w:rPr>
          <w:rFonts w:cstheme="minorHAnsi"/>
          <w:sz w:val="24"/>
          <w:szCs w:val="24"/>
        </w:rPr>
        <w:t>are</w:t>
      </w:r>
      <w:r w:rsidRPr="007C2994">
        <w:rPr>
          <w:rFonts w:cstheme="minorHAnsi"/>
          <w:spacing w:val="-5"/>
          <w:sz w:val="24"/>
          <w:szCs w:val="24"/>
        </w:rPr>
        <w:t xml:space="preserve"> </w:t>
      </w:r>
      <w:r w:rsidRPr="007C2994">
        <w:rPr>
          <w:rFonts w:cstheme="minorHAnsi"/>
          <w:sz w:val="24"/>
          <w:szCs w:val="24"/>
        </w:rPr>
        <w:t>how</w:t>
      </w:r>
      <w:r w:rsidRPr="007C2994">
        <w:rPr>
          <w:rFonts w:cstheme="minorHAnsi"/>
          <w:spacing w:val="-5"/>
          <w:sz w:val="24"/>
          <w:szCs w:val="24"/>
        </w:rPr>
        <w:t xml:space="preserve"> </w:t>
      </w:r>
      <w:r w:rsidRPr="007C2994">
        <w:rPr>
          <w:rFonts w:cstheme="minorHAnsi"/>
          <w:sz w:val="24"/>
          <w:szCs w:val="24"/>
        </w:rPr>
        <w:t>we</w:t>
      </w:r>
      <w:r w:rsidRPr="007C2994">
        <w:rPr>
          <w:rFonts w:cstheme="minorHAnsi"/>
          <w:spacing w:val="-5"/>
          <w:sz w:val="24"/>
          <w:szCs w:val="24"/>
        </w:rPr>
        <w:t xml:space="preserve"> </w:t>
      </w:r>
      <w:r w:rsidRPr="007C2994">
        <w:rPr>
          <w:rFonts w:cstheme="minorHAnsi"/>
          <w:sz w:val="24"/>
          <w:szCs w:val="24"/>
        </w:rPr>
        <w:t>connect</w:t>
      </w:r>
      <w:r w:rsidRPr="007C2994">
        <w:rPr>
          <w:rFonts w:cstheme="minorHAnsi"/>
          <w:spacing w:val="-5"/>
          <w:sz w:val="24"/>
          <w:szCs w:val="24"/>
        </w:rPr>
        <w:t xml:space="preserve"> </w:t>
      </w:r>
      <w:r w:rsidRPr="007C2994">
        <w:rPr>
          <w:rFonts w:cstheme="minorHAnsi"/>
          <w:sz w:val="24"/>
          <w:szCs w:val="24"/>
        </w:rPr>
        <w:t>meaning</w:t>
      </w:r>
      <w:r w:rsidRPr="007C2994">
        <w:rPr>
          <w:rFonts w:cstheme="minorHAnsi"/>
          <w:spacing w:val="-5"/>
          <w:sz w:val="24"/>
          <w:szCs w:val="24"/>
        </w:rPr>
        <w:t xml:space="preserve"> </w:t>
      </w:r>
      <w:r w:rsidRPr="007C2994">
        <w:rPr>
          <w:rFonts w:cstheme="minorHAnsi"/>
          <w:sz w:val="24"/>
          <w:szCs w:val="24"/>
        </w:rPr>
        <w:t>to</w:t>
      </w:r>
      <w:r w:rsidRPr="007C2994">
        <w:rPr>
          <w:rFonts w:cstheme="minorHAnsi"/>
          <w:spacing w:val="-5"/>
          <w:sz w:val="24"/>
          <w:szCs w:val="24"/>
        </w:rPr>
        <w:t xml:space="preserve"> </w:t>
      </w:r>
      <w:r w:rsidRPr="007C2994">
        <w:rPr>
          <w:rFonts w:cstheme="minorHAnsi"/>
          <w:sz w:val="24"/>
          <w:szCs w:val="24"/>
        </w:rPr>
        <w:t>objects,</w:t>
      </w:r>
      <w:r w:rsidRPr="007C2994">
        <w:rPr>
          <w:rFonts w:cstheme="minorHAnsi"/>
          <w:spacing w:val="-5"/>
          <w:sz w:val="24"/>
          <w:szCs w:val="24"/>
        </w:rPr>
        <w:t xml:space="preserve"> </w:t>
      </w:r>
      <w:r w:rsidRPr="007C2994">
        <w:rPr>
          <w:rFonts w:cstheme="minorHAnsi"/>
          <w:sz w:val="24"/>
          <w:szCs w:val="24"/>
        </w:rPr>
        <w:t>events,</w:t>
      </w:r>
      <w:r w:rsidRPr="007C2994">
        <w:rPr>
          <w:rFonts w:cstheme="minorHAnsi"/>
          <w:spacing w:val="-5"/>
          <w:sz w:val="24"/>
          <w:szCs w:val="24"/>
        </w:rPr>
        <w:t xml:space="preserve"> </w:t>
      </w:r>
      <w:r w:rsidRPr="007C2994">
        <w:rPr>
          <w:rFonts w:cstheme="minorHAnsi"/>
          <w:sz w:val="24"/>
          <w:szCs w:val="24"/>
        </w:rPr>
        <w:t>and</w:t>
      </w:r>
      <w:r w:rsidRPr="007C2994">
        <w:rPr>
          <w:rFonts w:cstheme="minorHAnsi"/>
          <w:spacing w:val="-5"/>
          <w:sz w:val="24"/>
          <w:szCs w:val="24"/>
        </w:rPr>
        <w:t xml:space="preserve"> </w:t>
      </w:r>
      <w:r w:rsidRPr="007C2994">
        <w:rPr>
          <w:rFonts w:cstheme="minorHAnsi"/>
          <w:spacing w:val="-2"/>
          <w:sz w:val="24"/>
          <w:szCs w:val="24"/>
        </w:rPr>
        <w:t>people.</w:t>
      </w:r>
    </w:p>
    <w:p w14:paraId="1A0D0BFB" w14:textId="77777777" w:rsidR="007C2994" w:rsidRPr="007C2994" w:rsidRDefault="007C2994" w:rsidP="007C2994">
      <w:pPr>
        <w:pStyle w:val="ListParagraph"/>
        <w:widowControl w:val="0"/>
        <w:numPr>
          <w:ilvl w:val="0"/>
          <w:numId w:val="3"/>
        </w:numPr>
        <w:tabs>
          <w:tab w:val="left" w:pos="834"/>
          <w:tab w:val="left" w:pos="835"/>
        </w:tabs>
        <w:autoSpaceDE w:val="0"/>
        <w:autoSpaceDN w:val="0"/>
        <w:spacing w:after="0" w:line="240" w:lineRule="auto"/>
        <w:ind w:left="835" w:hanging="533"/>
        <w:contextualSpacing w:val="0"/>
        <w:rPr>
          <w:rFonts w:cstheme="minorHAnsi"/>
          <w:sz w:val="24"/>
          <w:szCs w:val="24"/>
        </w:rPr>
      </w:pPr>
      <w:r w:rsidRPr="007C2994">
        <w:rPr>
          <w:rFonts w:cstheme="minorHAnsi"/>
          <w:sz w:val="24"/>
          <w:szCs w:val="24"/>
        </w:rPr>
        <w:t>Concepts</w:t>
      </w:r>
      <w:r w:rsidRPr="007C2994">
        <w:rPr>
          <w:rFonts w:cstheme="minorHAnsi"/>
          <w:spacing w:val="-9"/>
          <w:sz w:val="24"/>
          <w:szCs w:val="24"/>
        </w:rPr>
        <w:t xml:space="preserve"> </w:t>
      </w:r>
      <w:r w:rsidRPr="007C2994">
        <w:rPr>
          <w:rFonts w:cstheme="minorHAnsi"/>
          <w:sz w:val="24"/>
          <w:szCs w:val="24"/>
        </w:rPr>
        <w:t>provide</w:t>
      </w:r>
      <w:r w:rsidRPr="007C2994">
        <w:rPr>
          <w:rFonts w:cstheme="minorHAnsi"/>
          <w:spacing w:val="-6"/>
          <w:sz w:val="24"/>
          <w:szCs w:val="24"/>
        </w:rPr>
        <w:t xml:space="preserve"> </w:t>
      </w:r>
      <w:r w:rsidRPr="007C2994">
        <w:rPr>
          <w:rFonts w:cstheme="minorHAnsi"/>
          <w:sz w:val="24"/>
          <w:szCs w:val="24"/>
        </w:rPr>
        <w:t>a</w:t>
      </w:r>
      <w:r w:rsidRPr="007C2994">
        <w:rPr>
          <w:rFonts w:cstheme="minorHAnsi"/>
          <w:spacing w:val="-7"/>
          <w:sz w:val="24"/>
          <w:szCs w:val="24"/>
        </w:rPr>
        <w:t xml:space="preserve"> </w:t>
      </w:r>
      <w:r w:rsidRPr="007C2994">
        <w:rPr>
          <w:rFonts w:cstheme="minorHAnsi"/>
          <w:sz w:val="24"/>
          <w:szCs w:val="24"/>
        </w:rPr>
        <w:t>foundation</w:t>
      </w:r>
      <w:r w:rsidRPr="007C2994">
        <w:rPr>
          <w:rFonts w:cstheme="minorHAnsi"/>
          <w:spacing w:val="-6"/>
          <w:sz w:val="24"/>
          <w:szCs w:val="24"/>
        </w:rPr>
        <w:t xml:space="preserve"> </w:t>
      </w:r>
      <w:r w:rsidRPr="007C2994">
        <w:rPr>
          <w:rFonts w:cstheme="minorHAnsi"/>
          <w:sz w:val="24"/>
          <w:szCs w:val="24"/>
        </w:rPr>
        <w:t>for</w:t>
      </w:r>
      <w:r w:rsidRPr="007C2994">
        <w:rPr>
          <w:rFonts w:cstheme="minorHAnsi"/>
          <w:spacing w:val="-7"/>
          <w:sz w:val="24"/>
          <w:szCs w:val="24"/>
        </w:rPr>
        <w:t xml:space="preserve"> </w:t>
      </w:r>
      <w:r w:rsidRPr="007C2994">
        <w:rPr>
          <w:rFonts w:cstheme="minorHAnsi"/>
          <w:sz w:val="24"/>
          <w:szCs w:val="24"/>
        </w:rPr>
        <w:t>communication</w:t>
      </w:r>
      <w:r w:rsidRPr="007C2994">
        <w:rPr>
          <w:rFonts w:cstheme="minorHAnsi"/>
          <w:spacing w:val="-6"/>
          <w:sz w:val="24"/>
          <w:szCs w:val="24"/>
        </w:rPr>
        <w:t xml:space="preserve"> </w:t>
      </w:r>
      <w:r w:rsidRPr="007C2994">
        <w:rPr>
          <w:rFonts w:cstheme="minorHAnsi"/>
          <w:sz w:val="24"/>
          <w:szCs w:val="24"/>
        </w:rPr>
        <w:t>and</w:t>
      </w:r>
      <w:r w:rsidRPr="007C2994">
        <w:rPr>
          <w:rFonts w:cstheme="minorHAnsi"/>
          <w:spacing w:val="-6"/>
          <w:sz w:val="24"/>
          <w:szCs w:val="24"/>
        </w:rPr>
        <w:t xml:space="preserve"> </w:t>
      </w:r>
      <w:r w:rsidRPr="007C2994">
        <w:rPr>
          <w:rFonts w:cstheme="minorHAnsi"/>
          <w:spacing w:val="-2"/>
          <w:sz w:val="24"/>
          <w:szCs w:val="24"/>
        </w:rPr>
        <w:t>literacy.</w:t>
      </w:r>
    </w:p>
    <w:p w14:paraId="01914938" w14:textId="77777777" w:rsidR="007C2994" w:rsidRPr="007C2994" w:rsidRDefault="007C2994" w:rsidP="007C2994">
      <w:pPr>
        <w:pStyle w:val="ListParagraph"/>
        <w:widowControl w:val="0"/>
        <w:numPr>
          <w:ilvl w:val="0"/>
          <w:numId w:val="3"/>
        </w:numPr>
        <w:tabs>
          <w:tab w:val="left" w:pos="834"/>
          <w:tab w:val="left" w:pos="835"/>
        </w:tabs>
        <w:autoSpaceDE w:val="0"/>
        <w:autoSpaceDN w:val="0"/>
        <w:spacing w:after="0" w:line="240" w:lineRule="auto"/>
        <w:ind w:left="835" w:right="2586" w:hanging="533"/>
        <w:contextualSpacing w:val="0"/>
        <w:rPr>
          <w:rFonts w:cstheme="minorHAnsi"/>
          <w:sz w:val="24"/>
          <w:szCs w:val="24"/>
        </w:rPr>
      </w:pPr>
      <w:r w:rsidRPr="007C2994">
        <w:rPr>
          <w:rFonts w:cstheme="minorHAnsi"/>
          <w:sz w:val="24"/>
          <w:szCs w:val="24"/>
        </w:rPr>
        <w:t>Concepts</w:t>
      </w:r>
      <w:r w:rsidRPr="007C2994">
        <w:rPr>
          <w:rFonts w:cstheme="minorHAnsi"/>
          <w:spacing w:val="-8"/>
          <w:sz w:val="24"/>
          <w:szCs w:val="24"/>
        </w:rPr>
        <w:t xml:space="preserve"> </w:t>
      </w:r>
      <w:r w:rsidRPr="007C2994">
        <w:rPr>
          <w:rFonts w:cstheme="minorHAnsi"/>
          <w:sz w:val="24"/>
          <w:szCs w:val="24"/>
        </w:rPr>
        <w:t>provide</w:t>
      </w:r>
      <w:r w:rsidRPr="007C2994">
        <w:rPr>
          <w:rFonts w:cstheme="minorHAnsi"/>
          <w:spacing w:val="-8"/>
          <w:sz w:val="24"/>
          <w:szCs w:val="24"/>
        </w:rPr>
        <w:t xml:space="preserve"> </w:t>
      </w:r>
      <w:r w:rsidRPr="007C2994">
        <w:rPr>
          <w:rFonts w:cstheme="minorHAnsi"/>
          <w:sz w:val="24"/>
          <w:szCs w:val="24"/>
        </w:rPr>
        <w:t>the</w:t>
      </w:r>
      <w:r w:rsidRPr="007C2994">
        <w:rPr>
          <w:rFonts w:cstheme="minorHAnsi"/>
          <w:spacing w:val="-8"/>
          <w:sz w:val="24"/>
          <w:szCs w:val="24"/>
        </w:rPr>
        <w:t xml:space="preserve"> </w:t>
      </w:r>
      <w:r w:rsidRPr="007C2994">
        <w:rPr>
          <w:rFonts w:cstheme="minorHAnsi"/>
          <w:sz w:val="24"/>
          <w:szCs w:val="24"/>
        </w:rPr>
        <w:t>framework</w:t>
      </w:r>
      <w:r w:rsidRPr="007C2994">
        <w:rPr>
          <w:rFonts w:cstheme="minorHAnsi"/>
          <w:spacing w:val="-8"/>
          <w:sz w:val="24"/>
          <w:szCs w:val="24"/>
        </w:rPr>
        <w:t xml:space="preserve"> </w:t>
      </w:r>
      <w:r w:rsidRPr="007C2994">
        <w:rPr>
          <w:rFonts w:cstheme="minorHAnsi"/>
          <w:sz w:val="24"/>
          <w:szCs w:val="24"/>
        </w:rPr>
        <w:t>for</w:t>
      </w:r>
      <w:r w:rsidRPr="007C2994">
        <w:rPr>
          <w:rFonts w:cstheme="minorHAnsi"/>
          <w:spacing w:val="-8"/>
          <w:sz w:val="24"/>
          <w:szCs w:val="24"/>
        </w:rPr>
        <w:t xml:space="preserve"> </w:t>
      </w:r>
      <w:r w:rsidRPr="007C2994">
        <w:rPr>
          <w:rFonts w:cstheme="minorHAnsi"/>
          <w:sz w:val="24"/>
          <w:szCs w:val="24"/>
        </w:rPr>
        <w:t>an</w:t>
      </w:r>
      <w:r w:rsidRPr="007C2994">
        <w:rPr>
          <w:rFonts w:cstheme="minorHAnsi"/>
          <w:spacing w:val="-8"/>
          <w:sz w:val="24"/>
          <w:szCs w:val="24"/>
        </w:rPr>
        <w:t xml:space="preserve"> </w:t>
      </w:r>
      <w:r w:rsidRPr="007C2994">
        <w:rPr>
          <w:rFonts w:cstheme="minorHAnsi"/>
          <w:sz w:val="24"/>
          <w:szCs w:val="24"/>
        </w:rPr>
        <w:t>individual</w:t>
      </w:r>
      <w:r w:rsidRPr="007C2994">
        <w:rPr>
          <w:rFonts w:cstheme="minorHAnsi"/>
          <w:spacing w:val="-8"/>
          <w:sz w:val="24"/>
          <w:szCs w:val="24"/>
        </w:rPr>
        <w:t xml:space="preserve"> </w:t>
      </w:r>
      <w:r w:rsidRPr="007C2994">
        <w:rPr>
          <w:rFonts w:cstheme="minorHAnsi"/>
          <w:sz w:val="24"/>
          <w:szCs w:val="24"/>
        </w:rPr>
        <w:t>to</w:t>
      </w:r>
      <w:r w:rsidRPr="007C2994">
        <w:rPr>
          <w:rFonts w:cstheme="minorHAnsi"/>
          <w:spacing w:val="-8"/>
          <w:sz w:val="24"/>
          <w:szCs w:val="24"/>
        </w:rPr>
        <w:t xml:space="preserve"> </w:t>
      </w:r>
      <w:r w:rsidRPr="007C2994">
        <w:rPr>
          <w:rFonts w:cstheme="minorHAnsi"/>
          <w:sz w:val="24"/>
          <w:szCs w:val="24"/>
        </w:rPr>
        <w:t xml:space="preserve">organize </w:t>
      </w:r>
      <w:r w:rsidRPr="007C2994">
        <w:rPr>
          <w:rFonts w:cstheme="minorHAnsi"/>
          <w:spacing w:val="-2"/>
          <w:sz w:val="24"/>
          <w:szCs w:val="24"/>
        </w:rPr>
        <w:t>information.</w:t>
      </w:r>
    </w:p>
    <w:p w14:paraId="3DB2A330" w14:textId="77777777" w:rsidR="007C2994" w:rsidRPr="007C2994" w:rsidRDefault="007C2994" w:rsidP="007C2994">
      <w:pPr>
        <w:pStyle w:val="BodyText"/>
        <w:spacing w:before="2"/>
        <w:rPr>
          <w:rFonts w:asciiTheme="minorHAnsi" w:hAnsiTheme="minorHAnsi" w:cstheme="minorHAnsi"/>
          <w:sz w:val="24"/>
          <w:szCs w:val="24"/>
        </w:rPr>
      </w:pPr>
    </w:p>
    <w:p w14:paraId="092B4AF9" w14:textId="4AABFDC4" w:rsidR="007C2994" w:rsidRPr="007C2994" w:rsidRDefault="007C2994" w:rsidP="007C2994">
      <w:pPr>
        <w:pStyle w:val="BodyText"/>
        <w:spacing w:line="216" w:lineRule="auto"/>
        <w:ind w:left="115"/>
        <w:rPr>
          <w:rFonts w:asciiTheme="minorHAnsi" w:hAnsiTheme="minorHAnsi" w:cstheme="minorHAnsi"/>
          <w:sz w:val="24"/>
          <w:szCs w:val="24"/>
        </w:rPr>
      </w:pPr>
      <w:r w:rsidRPr="007C2994">
        <w:rPr>
          <w:rFonts w:asciiTheme="minorHAnsi" w:hAnsiTheme="minorHAnsi" w:cstheme="minorHAnsi"/>
          <w:sz w:val="24"/>
          <w:szCs w:val="24"/>
        </w:rPr>
        <w:t>Look</w:t>
      </w:r>
      <w:r w:rsidRPr="007C299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C2994">
        <w:rPr>
          <w:rFonts w:asciiTheme="minorHAnsi" w:hAnsiTheme="minorHAnsi" w:cstheme="minorHAnsi"/>
          <w:sz w:val="24"/>
          <w:szCs w:val="24"/>
        </w:rPr>
        <w:t>at</w:t>
      </w:r>
      <w:r w:rsidRPr="007C299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C2994">
        <w:rPr>
          <w:rFonts w:asciiTheme="minorHAnsi" w:hAnsiTheme="minorHAnsi" w:cstheme="minorHAnsi"/>
          <w:sz w:val="24"/>
          <w:szCs w:val="24"/>
        </w:rPr>
        <w:t>the</w:t>
      </w:r>
      <w:r w:rsidRPr="007C299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C2994">
        <w:rPr>
          <w:rFonts w:asciiTheme="minorHAnsi" w:hAnsiTheme="minorHAnsi" w:cstheme="minorHAnsi"/>
          <w:sz w:val="24"/>
          <w:szCs w:val="24"/>
        </w:rPr>
        <w:t>vocabulary</w:t>
      </w:r>
      <w:r w:rsidRPr="007C299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C2994">
        <w:rPr>
          <w:rFonts w:asciiTheme="minorHAnsi" w:hAnsiTheme="minorHAnsi" w:cstheme="minorHAnsi"/>
          <w:sz w:val="24"/>
          <w:szCs w:val="24"/>
        </w:rPr>
        <w:t>being</w:t>
      </w:r>
      <w:r w:rsidRPr="007C299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C2994">
        <w:rPr>
          <w:rFonts w:asciiTheme="minorHAnsi" w:hAnsiTheme="minorHAnsi" w:cstheme="minorHAnsi"/>
          <w:sz w:val="24"/>
          <w:szCs w:val="24"/>
        </w:rPr>
        <w:t>taught</w:t>
      </w:r>
      <w:r w:rsidRPr="007C299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C2994">
        <w:rPr>
          <w:rFonts w:asciiTheme="minorHAnsi" w:hAnsiTheme="minorHAnsi" w:cstheme="minorHAnsi"/>
          <w:sz w:val="24"/>
          <w:szCs w:val="24"/>
        </w:rPr>
        <w:t>and</w:t>
      </w:r>
      <w:r w:rsidRPr="007C299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C2994">
        <w:rPr>
          <w:rFonts w:asciiTheme="minorHAnsi" w:hAnsiTheme="minorHAnsi" w:cstheme="minorHAnsi"/>
          <w:sz w:val="24"/>
          <w:szCs w:val="24"/>
        </w:rPr>
        <w:t>think</w:t>
      </w:r>
      <w:r w:rsidRPr="007C299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C2994">
        <w:rPr>
          <w:rFonts w:asciiTheme="minorHAnsi" w:hAnsiTheme="minorHAnsi" w:cstheme="minorHAnsi"/>
          <w:sz w:val="24"/>
          <w:szCs w:val="24"/>
        </w:rPr>
        <w:t>about</w:t>
      </w:r>
      <w:r w:rsidRPr="007C299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C2994">
        <w:rPr>
          <w:rFonts w:asciiTheme="minorHAnsi" w:hAnsiTheme="minorHAnsi" w:cstheme="minorHAnsi"/>
          <w:sz w:val="24"/>
          <w:szCs w:val="24"/>
        </w:rPr>
        <w:t>how</w:t>
      </w:r>
      <w:r w:rsidRPr="007C299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C2994">
        <w:rPr>
          <w:rFonts w:asciiTheme="minorHAnsi" w:hAnsiTheme="minorHAnsi" w:cstheme="minorHAnsi"/>
          <w:sz w:val="24"/>
          <w:szCs w:val="24"/>
        </w:rPr>
        <w:t>to</w:t>
      </w:r>
      <w:r w:rsidRPr="007C299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C2994">
        <w:rPr>
          <w:rFonts w:asciiTheme="minorHAnsi" w:hAnsiTheme="minorHAnsi" w:cstheme="minorHAnsi"/>
          <w:sz w:val="24"/>
          <w:szCs w:val="24"/>
        </w:rPr>
        <w:t>group</w:t>
      </w:r>
      <w:r w:rsidRPr="007C299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C2994">
        <w:rPr>
          <w:rFonts w:asciiTheme="minorHAnsi" w:hAnsiTheme="minorHAnsi" w:cstheme="minorHAnsi"/>
          <w:sz w:val="24"/>
          <w:szCs w:val="24"/>
        </w:rPr>
        <w:t xml:space="preserve">the tangible symbols into conceptual categories. (core vs. personal </w:t>
      </w:r>
      <w:r w:rsidRPr="007C2994">
        <w:rPr>
          <w:rFonts w:asciiTheme="minorHAnsi" w:hAnsiTheme="minorHAnsi" w:cstheme="minorHAnsi"/>
          <w:spacing w:val="-2"/>
          <w:sz w:val="24"/>
          <w:szCs w:val="24"/>
        </w:rPr>
        <w:t>vocabulary)</w:t>
      </w:r>
      <w:r>
        <w:rPr>
          <w:rFonts w:asciiTheme="minorHAnsi" w:hAnsiTheme="minorHAnsi" w:cstheme="minorHAnsi"/>
          <w:spacing w:val="-2"/>
          <w:sz w:val="24"/>
          <w:szCs w:val="24"/>
        </w:rPr>
        <w:t>.</w:t>
      </w:r>
    </w:p>
    <w:p w14:paraId="7F261386" w14:textId="77777777" w:rsidR="007C2994" w:rsidRPr="007C2994" w:rsidRDefault="007C2994" w:rsidP="007C2994">
      <w:pPr>
        <w:tabs>
          <w:tab w:val="left" w:pos="4050"/>
        </w:tabs>
        <w:rPr>
          <w:sz w:val="24"/>
          <w:szCs w:val="24"/>
        </w:rPr>
      </w:pPr>
    </w:p>
    <w:sectPr w:rsidR="007C2994" w:rsidRPr="007C29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3762B"/>
    <w:multiLevelType w:val="hybridMultilevel"/>
    <w:tmpl w:val="2FA8D0FA"/>
    <w:lvl w:ilvl="0" w:tplc="9822BB30">
      <w:numFmt w:val="bullet"/>
      <w:lvlText w:val="•"/>
      <w:lvlJc w:val="left"/>
      <w:pPr>
        <w:ind w:left="991" w:hanging="651"/>
      </w:pPr>
      <w:rPr>
        <w:rFonts w:ascii="Tahoma" w:eastAsia="Tahoma" w:hAnsi="Tahoma" w:cs="Tahoma" w:hint="default"/>
        <w:w w:val="100"/>
        <w:lang w:val="en-US" w:eastAsia="en-US" w:bidi="ar-SA"/>
      </w:rPr>
    </w:lvl>
    <w:lvl w:ilvl="1" w:tplc="A790C7A2">
      <w:numFmt w:val="bullet"/>
      <w:lvlText w:val="•"/>
      <w:lvlJc w:val="left"/>
      <w:pPr>
        <w:ind w:left="2806" w:hanging="651"/>
      </w:pPr>
      <w:rPr>
        <w:rFonts w:hint="default"/>
        <w:lang w:val="en-US" w:eastAsia="en-US" w:bidi="ar-SA"/>
      </w:rPr>
    </w:lvl>
    <w:lvl w:ilvl="2" w:tplc="0876E2FA">
      <w:numFmt w:val="bullet"/>
      <w:lvlText w:val="•"/>
      <w:lvlJc w:val="left"/>
      <w:pPr>
        <w:ind w:left="4612" w:hanging="651"/>
      </w:pPr>
      <w:rPr>
        <w:rFonts w:hint="default"/>
        <w:lang w:val="en-US" w:eastAsia="en-US" w:bidi="ar-SA"/>
      </w:rPr>
    </w:lvl>
    <w:lvl w:ilvl="3" w:tplc="494A0F76">
      <w:numFmt w:val="bullet"/>
      <w:lvlText w:val="•"/>
      <w:lvlJc w:val="left"/>
      <w:pPr>
        <w:ind w:left="6418" w:hanging="651"/>
      </w:pPr>
      <w:rPr>
        <w:rFonts w:hint="default"/>
        <w:lang w:val="en-US" w:eastAsia="en-US" w:bidi="ar-SA"/>
      </w:rPr>
    </w:lvl>
    <w:lvl w:ilvl="4" w:tplc="78444DC0">
      <w:numFmt w:val="bullet"/>
      <w:lvlText w:val="•"/>
      <w:lvlJc w:val="left"/>
      <w:pPr>
        <w:ind w:left="8224" w:hanging="651"/>
      </w:pPr>
      <w:rPr>
        <w:rFonts w:hint="default"/>
        <w:lang w:val="en-US" w:eastAsia="en-US" w:bidi="ar-SA"/>
      </w:rPr>
    </w:lvl>
    <w:lvl w:ilvl="5" w:tplc="50B2483A">
      <w:numFmt w:val="bullet"/>
      <w:lvlText w:val="•"/>
      <w:lvlJc w:val="left"/>
      <w:pPr>
        <w:ind w:left="10030" w:hanging="651"/>
      </w:pPr>
      <w:rPr>
        <w:rFonts w:hint="default"/>
        <w:lang w:val="en-US" w:eastAsia="en-US" w:bidi="ar-SA"/>
      </w:rPr>
    </w:lvl>
    <w:lvl w:ilvl="6" w:tplc="702A92A4">
      <w:numFmt w:val="bullet"/>
      <w:lvlText w:val="•"/>
      <w:lvlJc w:val="left"/>
      <w:pPr>
        <w:ind w:left="11836" w:hanging="651"/>
      </w:pPr>
      <w:rPr>
        <w:rFonts w:hint="default"/>
        <w:lang w:val="en-US" w:eastAsia="en-US" w:bidi="ar-SA"/>
      </w:rPr>
    </w:lvl>
    <w:lvl w:ilvl="7" w:tplc="38C2C692">
      <w:numFmt w:val="bullet"/>
      <w:lvlText w:val="•"/>
      <w:lvlJc w:val="left"/>
      <w:pPr>
        <w:ind w:left="13642" w:hanging="651"/>
      </w:pPr>
      <w:rPr>
        <w:rFonts w:hint="default"/>
        <w:lang w:val="en-US" w:eastAsia="en-US" w:bidi="ar-SA"/>
      </w:rPr>
    </w:lvl>
    <w:lvl w:ilvl="8" w:tplc="87FEA9E6">
      <w:numFmt w:val="bullet"/>
      <w:lvlText w:val="•"/>
      <w:lvlJc w:val="left"/>
      <w:pPr>
        <w:ind w:left="15448" w:hanging="651"/>
      </w:pPr>
      <w:rPr>
        <w:rFonts w:hint="default"/>
        <w:lang w:val="en-US" w:eastAsia="en-US" w:bidi="ar-SA"/>
      </w:rPr>
    </w:lvl>
  </w:abstractNum>
  <w:abstractNum w:abstractNumId="1" w15:restartNumberingAfterBreak="0">
    <w:nsid w:val="2FC72D95"/>
    <w:multiLevelType w:val="hybridMultilevel"/>
    <w:tmpl w:val="CA4A1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FC4187"/>
    <w:multiLevelType w:val="hybridMultilevel"/>
    <w:tmpl w:val="0F80E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181826">
    <w:abstractNumId w:val="1"/>
  </w:num>
  <w:num w:numId="2" w16cid:durableId="1496144704">
    <w:abstractNumId w:val="2"/>
  </w:num>
  <w:num w:numId="3" w16cid:durableId="769013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A2D"/>
    <w:rsid w:val="001304C4"/>
    <w:rsid w:val="003C092C"/>
    <w:rsid w:val="006D35A7"/>
    <w:rsid w:val="007C2994"/>
    <w:rsid w:val="00906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5A0B5"/>
  <w15:chartTrackingRefBased/>
  <w15:docId w15:val="{551E3164-D19C-4F30-9C04-E55CB540D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906A2D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7C2994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58"/>
      <w:szCs w:val="58"/>
    </w:rPr>
  </w:style>
  <w:style w:type="character" w:customStyle="1" w:styleId="BodyTextChar">
    <w:name w:val="Body Text Char"/>
    <w:basedOn w:val="DefaultParagraphFont"/>
    <w:link w:val="BodyText"/>
    <w:uiPriority w:val="1"/>
    <w:rsid w:val="007C2994"/>
    <w:rPr>
      <w:rFonts w:ascii="Tahoma" w:eastAsia="Tahoma" w:hAnsi="Tahoma" w:cs="Tahoma"/>
      <w:sz w:val="58"/>
      <w:szCs w:val="5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da12f2-3abb-4f91-8a4d-829a0e062e1f" xsi:nil="true"/>
    <lcf76f155ced4ddcb4097134ff3c332f xmlns="97817d99-09eb-41fd-aca4-19cbf27aa67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432A6A8231BC4C840448CA7BEF573A" ma:contentTypeVersion="12" ma:contentTypeDescription="Create a new document." ma:contentTypeScope="" ma:versionID="d5ae6e1a63c0a9a0592317fd5abec796">
  <xsd:schema xmlns:xsd="http://www.w3.org/2001/XMLSchema" xmlns:xs="http://www.w3.org/2001/XMLSchema" xmlns:p="http://schemas.microsoft.com/office/2006/metadata/properties" xmlns:ns2="97817d99-09eb-41fd-aca4-19cbf27aa678" xmlns:ns3="6ada12f2-3abb-4f91-8a4d-829a0e062e1f" targetNamespace="http://schemas.microsoft.com/office/2006/metadata/properties" ma:root="true" ma:fieldsID="5c0db51b716365846f3fbb293b74a941" ns2:_="" ns3:_="">
    <xsd:import namespace="97817d99-09eb-41fd-aca4-19cbf27aa678"/>
    <xsd:import namespace="6ada12f2-3abb-4f91-8a4d-829a0e062e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817d99-09eb-41fd-aca4-19cbf27aa6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f1c258c-cfe4-4d0a-8fd9-d7c5ce6612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da12f2-3abb-4f91-8a4d-829a0e062e1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e19c8c95-b774-4bcb-a3cc-1f79ea7b9e7b}" ma:internalName="TaxCatchAll" ma:showField="CatchAllData" ma:web="6ada12f2-3abb-4f91-8a4d-829a0e062e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C121D0-652E-462F-AE94-8D52FA7103D6}">
  <ds:schemaRefs>
    <ds:schemaRef ds:uri="http://schemas.microsoft.com/office/2006/metadata/properties"/>
    <ds:schemaRef ds:uri="http://schemas.microsoft.com/office/infopath/2007/PartnerControls"/>
    <ds:schemaRef ds:uri="6ada12f2-3abb-4f91-8a4d-829a0e062e1f"/>
    <ds:schemaRef ds:uri="97817d99-09eb-41fd-aca4-19cbf27aa678"/>
  </ds:schemaRefs>
</ds:datastoreItem>
</file>

<file path=customXml/itemProps2.xml><?xml version="1.0" encoding="utf-8"?>
<ds:datastoreItem xmlns:ds="http://schemas.openxmlformats.org/officeDocument/2006/customXml" ds:itemID="{AC70E64C-89A6-4228-9CF1-1DACA968DB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F45D0B-4611-4338-8033-0F3FA30A97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817d99-09eb-41fd-aca4-19cbf27aa678"/>
    <ds:schemaRef ds:uri="6ada12f2-3abb-4f91-8a4d-829a0e062e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Ann Brammer</dc:creator>
  <cp:keywords/>
  <dc:description/>
  <cp:lastModifiedBy>Ryah Dues</cp:lastModifiedBy>
  <cp:revision>2</cp:revision>
  <dcterms:created xsi:type="dcterms:W3CDTF">2022-10-26T12:23:00Z</dcterms:created>
  <dcterms:modified xsi:type="dcterms:W3CDTF">2026-09-14T17:46:00Z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0x010100A1432A6A8231BC4C840448CA7BEF573A</vt:lpwstr>
  </property>
</Properties>
</file>