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950F81" w14:textId="7ED2D272" w:rsidR="00112257" w:rsidRPr="008A13D6" w:rsidRDefault="008A13D6" w:rsidP="008A13D6">
      <w:pPr>
        <w:jc w:val="center"/>
        <w:rPr>
          <w:b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E0508D" wp14:editId="5C612EED">
                <wp:simplePos x="0" y="0"/>
                <wp:positionH relativeFrom="column">
                  <wp:posOffset>104775</wp:posOffset>
                </wp:positionH>
                <wp:positionV relativeFrom="paragraph">
                  <wp:posOffset>5467350</wp:posOffset>
                </wp:positionV>
                <wp:extent cx="8048625" cy="542925"/>
                <wp:effectExtent l="0" t="0" r="2857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48625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50E1D1" w14:textId="2F5F9F91" w:rsidR="008A13D6" w:rsidRPr="008A13D6" w:rsidRDefault="008A13D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8A13D6">
                              <w:rPr>
                                <w:sz w:val="28"/>
                                <w:szCs w:val="28"/>
                              </w:rPr>
                              <w:t xml:space="preserve">This graphic was created by the Communication Matrix Foundation.  </w:t>
                            </w:r>
                            <w:hyperlink r:id="rId7" w:history="1">
                              <w:r w:rsidRPr="008A13D6">
                                <w:rPr>
                                  <w:rStyle w:val="Hyperlink"/>
                                  <w:sz w:val="28"/>
                                  <w:szCs w:val="28"/>
                                </w:rPr>
                                <w:t>www.communicationmatrix.org</w:t>
                              </w:r>
                            </w:hyperlink>
                          </w:p>
                          <w:p w14:paraId="759BBF01" w14:textId="77777777" w:rsidR="008A13D6" w:rsidRDefault="008A13D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8E0508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.25pt;margin-top:430.5pt;width:633.75pt;height:4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" fillcolor="white [3201]" strokeweight=".5pt">
                <v:textbox>
                  <w:txbxContent>
                    <w:p w14:paraId="6950E1D1" w14:textId="2F5F9F91" w:rsidR="008A13D6" w:rsidRPr="008A13D6" w:rsidRDefault="008A13D6">
                      <w:pPr>
                        <w:rPr>
                          <w:sz w:val="28"/>
                          <w:szCs w:val="28"/>
                        </w:rPr>
                      </w:pPr>
                      <w:r w:rsidRPr="008A13D6">
                        <w:rPr>
                          <w:sz w:val="28"/>
                          <w:szCs w:val="28"/>
                        </w:rPr>
                        <w:t xml:space="preserve">This graphic was created by the Communication Matrix Foundation.  </w:t>
                      </w:r>
                      <w:hyperlink r:id="rId8" w:history="1">
                        <w:r w:rsidRPr="008A13D6">
                          <w:rPr>
                            <w:rStyle w:val="Hyperlink"/>
                            <w:sz w:val="28"/>
                            <w:szCs w:val="28"/>
                          </w:rPr>
                          <w:t>www.communicationmatrix.org</w:t>
                        </w:r>
                      </w:hyperlink>
                    </w:p>
                    <w:p w14:paraId="759BBF01" w14:textId="77777777" w:rsidR="008A13D6" w:rsidRDefault="008A13D6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624D2027" wp14:editId="62DB0DD0">
            <wp:simplePos x="0" y="0"/>
            <wp:positionH relativeFrom="column">
              <wp:posOffset>0</wp:posOffset>
            </wp:positionH>
            <wp:positionV relativeFrom="paragraph">
              <wp:posOffset>866775</wp:posOffset>
            </wp:positionV>
            <wp:extent cx="8229600" cy="4241165"/>
            <wp:effectExtent l="0" t="0" r="0" b="6985"/>
            <wp:wrapTight wrapText="bothSides">
              <wp:wrapPolygon edited="0">
                <wp:start x="0" y="0"/>
                <wp:lineTo x="0" y="21539"/>
                <wp:lineTo x="21550" y="21539"/>
                <wp:lineTo x="2155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4241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A13D6">
        <w:rPr>
          <w:b/>
          <w:sz w:val="40"/>
          <w:szCs w:val="40"/>
        </w:rPr>
        <w:t>Examples of Specific Communicative Behaviors</w:t>
      </w:r>
      <w:bookmarkStart w:id="0" w:name="_GoBack"/>
      <w:bookmarkEnd w:id="0"/>
    </w:p>
    <w:sectPr w:rsidR="00112257" w:rsidRPr="008A13D6" w:rsidSect="008A13D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3D6"/>
    <w:rsid w:val="00112257"/>
    <w:rsid w:val="008A1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43985"/>
  <w15:chartTrackingRefBased/>
  <w15:docId w15:val="{64D1C8C6-290F-45D1-B1DF-9E05075B5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A13D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13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municationmatrix.org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://www.communicationmatrix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432A6A8231BC4C840448CA7BEF573A" ma:contentTypeVersion="12" ma:contentTypeDescription="Create a new document." ma:contentTypeScope="" ma:versionID="d5ae6e1a63c0a9a0592317fd5abec796">
  <xsd:schema xmlns:xsd="http://www.w3.org/2001/XMLSchema" xmlns:xs="http://www.w3.org/2001/XMLSchema" xmlns:p="http://schemas.microsoft.com/office/2006/metadata/properties" xmlns:ns2="97817d99-09eb-41fd-aca4-19cbf27aa678" xmlns:ns3="6ada12f2-3abb-4f91-8a4d-829a0e062e1f" targetNamespace="http://schemas.microsoft.com/office/2006/metadata/properties" ma:root="true" ma:fieldsID="5c0db51b716365846f3fbb293b74a941" ns2:_="" ns3:_="">
    <xsd:import namespace="97817d99-09eb-41fd-aca4-19cbf27aa678"/>
    <xsd:import namespace="6ada12f2-3abb-4f91-8a4d-829a0e062e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17d99-09eb-41fd-aca4-19cbf27aa6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ff1c258c-cfe4-4d0a-8fd9-d7c5ce6612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da12f2-3abb-4f91-8a4d-829a0e062e1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19c8c95-b774-4bcb-a3cc-1f79ea7b9e7b}" ma:internalName="TaxCatchAll" ma:showField="CatchAllData" ma:web="6ada12f2-3abb-4f91-8a4d-829a0e062e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da12f2-3abb-4f91-8a4d-829a0e062e1f" xsi:nil="true"/>
    <lcf76f155ced4ddcb4097134ff3c332f xmlns="97817d99-09eb-41fd-aca4-19cbf27aa67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50AF73A-26FC-4AB9-9AC6-C2D1845A13EF}"/>
</file>

<file path=customXml/itemProps2.xml><?xml version="1.0" encoding="utf-8"?>
<ds:datastoreItem xmlns:ds="http://schemas.openxmlformats.org/officeDocument/2006/customXml" ds:itemID="{971F73DB-75C4-4F7B-B6A8-C0E631CCE8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47C709-2484-4ECB-97F6-7814DA7817DF}">
  <ds:schemaRefs>
    <ds:schemaRef ds:uri="1c827710-626d-4049-a7d2-f294cd4032bf"/>
    <ds:schemaRef ds:uri="2589e7ff-6bcf-4899-8897-54c1908f8391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Ann Brammer</dc:creator>
  <cp:keywords/>
  <dc:description/>
  <cp:lastModifiedBy>Lee Ann Brammer</cp:lastModifiedBy>
  <cp:revision>1</cp:revision>
  <dcterms:created xsi:type="dcterms:W3CDTF">2022-10-19T14:17:00Z</dcterms:created>
  <dcterms:modified xsi:type="dcterms:W3CDTF">2022-10-19T14:22:00Z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0x010100A1432A6A8231BC4C840448CA7BEF573A</vt:lpwstr>
  </property>
</Properties>
</file>