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F9576" w14:textId="77777777" w:rsidR="00520F86" w:rsidRDefault="00B05397" w:rsidP="00B05397">
      <w:pPr>
        <w:pStyle w:val="NoSpacing"/>
        <w:jc w:val="center"/>
        <w:rPr>
          <w:sz w:val="36"/>
        </w:rPr>
      </w:pPr>
      <w:r>
        <w:rPr>
          <w:sz w:val="36"/>
        </w:rPr>
        <w:t>WV TREE Resource:</w:t>
      </w:r>
    </w:p>
    <w:p w14:paraId="3EA597CC" w14:textId="77777777" w:rsidR="00B05397" w:rsidRDefault="00B05397" w:rsidP="00B05397">
      <w:pPr>
        <w:pStyle w:val="NoSpacing"/>
        <w:jc w:val="center"/>
        <w:rPr>
          <w:sz w:val="24"/>
        </w:rPr>
      </w:pPr>
      <w:r>
        <w:rPr>
          <w:sz w:val="36"/>
        </w:rPr>
        <w:t>English Language Arts</w:t>
      </w:r>
    </w:p>
    <w:p w14:paraId="71BD5555" w14:textId="77777777" w:rsidR="00B05397" w:rsidRDefault="00B05397" w:rsidP="00B05397">
      <w:pPr>
        <w:pStyle w:val="NoSpacing"/>
        <w:jc w:val="center"/>
        <w:rPr>
          <w:sz w:val="24"/>
        </w:rPr>
      </w:pPr>
    </w:p>
    <w:p w14:paraId="077F911F" w14:textId="2202BE0A" w:rsidR="00476003" w:rsidRDefault="00B05397" w:rsidP="00476003">
      <w:pPr>
        <w:pStyle w:val="NoSpacing"/>
        <w:rPr>
          <w:sz w:val="24"/>
        </w:rPr>
      </w:pPr>
      <w:r w:rsidRPr="008B1099">
        <w:rPr>
          <w:sz w:val="24"/>
          <w:u w:val="single"/>
        </w:rPr>
        <w:t>Resource Name</w:t>
      </w:r>
      <w:proofErr w:type="gramStart"/>
      <w:r>
        <w:rPr>
          <w:sz w:val="24"/>
        </w:rPr>
        <w:t>:</w:t>
      </w:r>
      <w:r w:rsidR="008B1099">
        <w:rPr>
          <w:sz w:val="24"/>
        </w:rPr>
        <w:t xml:space="preserve">  </w:t>
      </w:r>
      <w:proofErr w:type="gramEnd"/>
      <w:sdt>
        <w:sdtPr>
          <w:rPr>
            <w:sz w:val="24"/>
          </w:rPr>
          <w:id w:val="-2015301324"/>
          <w:placeholder>
            <w:docPart w:val="B6CE587C1311462BA299936EAE301EC2"/>
          </w:placeholder>
        </w:sdtPr>
        <w:sdtContent>
          <w:r w:rsidR="007C3B56">
            <w:rPr>
              <w:sz w:val="24"/>
            </w:rPr>
            <w:t>The Catcher in the Rye and Censorship</w:t>
          </w:r>
        </w:sdtContent>
      </w:sdt>
    </w:p>
    <w:p w14:paraId="43EF13D3" w14:textId="77777777" w:rsidR="00927B18" w:rsidRDefault="00927B18" w:rsidP="00B05397">
      <w:pPr>
        <w:pStyle w:val="NoSpacing"/>
        <w:rPr>
          <w:sz w:val="24"/>
        </w:rPr>
      </w:pPr>
    </w:p>
    <w:p w14:paraId="45D85D05" w14:textId="77515409" w:rsidR="00927B18" w:rsidRDefault="008B1099" w:rsidP="001742B2">
      <w:pPr>
        <w:pStyle w:val="NoSpacing"/>
        <w:rPr>
          <w:sz w:val="24"/>
        </w:rPr>
      </w:pPr>
      <w:r>
        <w:rPr>
          <w:sz w:val="24"/>
          <w:u w:val="single"/>
        </w:rPr>
        <w:t>Grade</w:t>
      </w:r>
      <w:r w:rsidR="00927B18" w:rsidRPr="008B1099">
        <w:rPr>
          <w:sz w:val="24"/>
          <w:u w:val="single"/>
        </w:rPr>
        <w:t xml:space="preserve"> Level</w:t>
      </w:r>
      <w:r>
        <w:rPr>
          <w:sz w:val="24"/>
          <w:u w:val="single"/>
        </w:rPr>
        <w:t>(s)</w:t>
      </w:r>
      <w:r w:rsidR="00927B18">
        <w:rPr>
          <w:sz w:val="24"/>
        </w:rPr>
        <w:t xml:space="preserve">: </w:t>
      </w:r>
      <w:sdt>
        <w:sdtPr>
          <w:rPr>
            <w:sz w:val="24"/>
          </w:rPr>
          <w:id w:val="-870298266"/>
          <w:placeholder>
            <w:docPart w:val="DefaultPlaceholder_1081868574"/>
          </w:placeholder>
        </w:sdtPr>
        <w:sdtContent>
          <w:r w:rsidR="00A60082">
            <w:rPr>
              <w:sz w:val="24"/>
            </w:rPr>
            <w:t>1</w:t>
          </w:r>
          <w:r w:rsidR="00712724">
            <w:rPr>
              <w:sz w:val="24"/>
            </w:rPr>
            <w:t>0</w:t>
          </w:r>
          <w:r w:rsidR="00A60082" w:rsidRPr="00A60082">
            <w:rPr>
              <w:sz w:val="24"/>
              <w:vertAlign w:val="superscript"/>
            </w:rPr>
            <w:t>th</w:t>
          </w:r>
          <w:r w:rsidR="00A60082">
            <w:rPr>
              <w:sz w:val="24"/>
            </w:rPr>
            <w:t xml:space="preserve"> grade</w:t>
          </w:r>
        </w:sdtContent>
      </w:sdt>
    </w:p>
    <w:p w14:paraId="18755AB7" w14:textId="77777777" w:rsidR="00B05397" w:rsidRDefault="00B05397" w:rsidP="00B05397">
      <w:pPr>
        <w:pStyle w:val="NoSpacing"/>
        <w:rPr>
          <w:sz w:val="24"/>
        </w:rPr>
      </w:pPr>
    </w:p>
    <w:p w14:paraId="6925E669" w14:textId="100DF5F6" w:rsidR="008B1099" w:rsidRDefault="002D6DC4" w:rsidP="00B05397">
      <w:pPr>
        <w:pStyle w:val="NoSpacing"/>
        <w:rPr>
          <w:sz w:val="24"/>
        </w:rPr>
      </w:pPr>
      <w:r w:rsidRPr="008B1099">
        <w:rPr>
          <w:sz w:val="24"/>
          <w:u w:val="single"/>
        </w:rPr>
        <w:t>Resource Summary/Overview</w:t>
      </w:r>
      <w:proofErr w:type="gramStart"/>
      <w:r>
        <w:rPr>
          <w:sz w:val="24"/>
        </w:rPr>
        <w:t>:</w:t>
      </w:r>
      <w:r w:rsidR="008B1099">
        <w:rPr>
          <w:sz w:val="24"/>
        </w:rPr>
        <w:t xml:space="preserve">  </w:t>
      </w:r>
      <w:proofErr w:type="gramEnd"/>
      <w:sdt>
        <w:sdtPr>
          <w:rPr>
            <w:sz w:val="24"/>
          </w:rPr>
          <w:id w:val="-1267308946"/>
          <w:placeholder>
            <w:docPart w:val="084E9378494141149876087B66B6DF02"/>
          </w:placeholder>
        </w:sdtPr>
        <w:sdtContent>
          <w:r w:rsidR="00712724">
            <w:rPr>
              <w:sz w:val="24"/>
            </w:rPr>
            <w:t>Students will</w:t>
          </w:r>
          <w:r w:rsidR="00A60082">
            <w:rPr>
              <w:sz w:val="24"/>
            </w:rPr>
            <w:t xml:space="preserve"> </w:t>
          </w:r>
          <w:r w:rsidR="00BC0620">
            <w:rPr>
              <w:sz w:val="24"/>
            </w:rPr>
            <w:t xml:space="preserve">examine </w:t>
          </w:r>
          <w:r w:rsidR="00712724">
            <w:rPr>
              <w:sz w:val="24"/>
            </w:rPr>
            <w:t xml:space="preserve">the </w:t>
          </w:r>
          <w:r w:rsidR="007C3B56">
            <w:rPr>
              <w:sz w:val="24"/>
            </w:rPr>
            <w:t>content of the novel</w:t>
          </w:r>
          <w:r w:rsidR="00712724">
            <w:rPr>
              <w:sz w:val="24"/>
            </w:rPr>
            <w:t xml:space="preserve"> The Catcher in the Rye </w:t>
          </w:r>
          <w:r w:rsidR="007C3B56">
            <w:rPr>
              <w:sz w:val="24"/>
            </w:rPr>
            <w:t>to defend, challenge, or qualify the validity of censorship of the novel</w:t>
          </w:r>
          <w:r w:rsidR="00A60082">
            <w:rPr>
              <w:sz w:val="24"/>
            </w:rPr>
            <w:t>.</w:t>
          </w:r>
          <w:r w:rsidR="00712724">
            <w:rPr>
              <w:sz w:val="24"/>
            </w:rPr>
            <w:t xml:space="preserve"> </w:t>
          </w:r>
        </w:sdtContent>
      </w:sdt>
    </w:p>
    <w:p w14:paraId="6E05325E" w14:textId="77777777" w:rsidR="002D6DC4" w:rsidRDefault="002D6DC4" w:rsidP="00B05397">
      <w:pPr>
        <w:pStyle w:val="NoSpacing"/>
        <w:rPr>
          <w:sz w:val="24"/>
        </w:rPr>
      </w:pPr>
    </w:p>
    <w:p w14:paraId="586A3363" w14:textId="5D87EEC7" w:rsidR="00476003" w:rsidRDefault="008B1099" w:rsidP="00476003">
      <w:pPr>
        <w:pStyle w:val="NoSpacing"/>
        <w:rPr>
          <w:sz w:val="24"/>
        </w:rPr>
      </w:pPr>
      <w:r>
        <w:rPr>
          <w:sz w:val="24"/>
          <w:u w:val="single"/>
        </w:rPr>
        <w:t>Length</w:t>
      </w:r>
      <w:r>
        <w:rPr>
          <w:sz w:val="24"/>
        </w:rPr>
        <w:t xml:space="preserve">:  </w:t>
      </w:r>
      <w:sdt>
        <w:sdtPr>
          <w:rPr>
            <w:sz w:val="24"/>
          </w:rPr>
          <w:id w:val="-310943711"/>
          <w:placeholder>
            <w:docPart w:val="91C08C471E494EB890E033DB484EC346"/>
          </w:placeholder>
        </w:sdtPr>
        <w:sdtContent>
          <w:r w:rsidR="00A60082">
            <w:rPr>
              <w:sz w:val="24"/>
            </w:rPr>
            <w:t>45 minutes</w:t>
          </w:r>
          <w:r w:rsidR="00BC0620">
            <w:rPr>
              <w:sz w:val="24"/>
            </w:rPr>
            <w:t xml:space="preserve"> to re</w:t>
          </w:r>
          <w:r w:rsidR="007C3B56">
            <w:rPr>
              <w:sz w:val="24"/>
            </w:rPr>
            <w:t>search</w:t>
          </w:r>
          <w:r w:rsidR="00014B17">
            <w:rPr>
              <w:sz w:val="24"/>
            </w:rPr>
            <w:t xml:space="preserve">, </w:t>
          </w:r>
          <w:r w:rsidR="007C3B56">
            <w:rPr>
              <w:sz w:val="24"/>
            </w:rPr>
            <w:t>organize an outline for position paper</w:t>
          </w:r>
          <w:r w:rsidR="00014B17">
            <w:rPr>
              <w:sz w:val="24"/>
            </w:rPr>
            <w:t>, and cite sources;</w:t>
          </w:r>
          <w:r w:rsidR="00BC0620">
            <w:rPr>
              <w:sz w:val="24"/>
            </w:rPr>
            <w:t xml:space="preserve"> 45</w:t>
          </w:r>
          <w:r w:rsidR="00712724">
            <w:rPr>
              <w:sz w:val="24"/>
            </w:rPr>
            <w:t xml:space="preserve"> </w:t>
          </w:r>
          <w:r w:rsidR="00BC0620">
            <w:rPr>
              <w:sz w:val="24"/>
            </w:rPr>
            <w:t xml:space="preserve">minutes to </w:t>
          </w:r>
          <w:r w:rsidR="00712724">
            <w:rPr>
              <w:sz w:val="24"/>
            </w:rPr>
            <w:t xml:space="preserve">write </w:t>
          </w:r>
          <w:r w:rsidR="00EA4F17">
            <w:rPr>
              <w:sz w:val="24"/>
            </w:rPr>
            <w:t>analysis</w:t>
          </w:r>
          <w:r w:rsidR="00712724">
            <w:rPr>
              <w:sz w:val="24"/>
            </w:rPr>
            <w:t xml:space="preserve"> essay </w:t>
          </w:r>
        </w:sdtContent>
      </w:sdt>
    </w:p>
    <w:p w14:paraId="7D4244E3" w14:textId="77777777" w:rsidR="008B1099" w:rsidRDefault="008B1099" w:rsidP="00B05397">
      <w:pPr>
        <w:pStyle w:val="NoSpacing"/>
        <w:rPr>
          <w:sz w:val="24"/>
        </w:rPr>
      </w:pPr>
    </w:p>
    <w:p w14:paraId="7259B631" w14:textId="77777777" w:rsidR="00927B18" w:rsidRDefault="00927B18" w:rsidP="00927B18">
      <w:pPr>
        <w:pStyle w:val="NoSpacing"/>
        <w:rPr>
          <w:sz w:val="24"/>
        </w:rPr>
      </w:pPr>
      <w:r w:rsidRPr="008B1099">
        <w:rPr>
          <w:sz w:val="24"/>
          <w:u w:val="single"/>
        </w:rPr>
        <w:t>Domain(s) Addressed</w:t>
      </w:r>
      <w:r w:rsidR="001742B2">
        <w:rPr>
          <w:sz w:val="24"/>
        </w:rPr>
        <w:t>: (Reading, Writing, Speaking/Listening, and/or Language)</w:t>
      </w:r>
    </w:p>
    <w:sdt>
      <w:sdtPr>
        <w:rPr>
          <w:sz w:val="24"/>
        </w:rPr>
        <w:id w:val="-1726671597"/>
        <w:placeholder>
          <w:docPart w:val="DefaultPlaceholder_1081868574"/>
        </w:placeholder>
      </w:sdtPr>
      <w:sdtContent>
        <w:p w14:paraId="76AF6E35" w14:textId="6050902C" w:rsidR="001742B2" w:rsidRDefault="00BC0620" w:rsidP="00927B18">
          <w:pPr>
            <w:pStyle w:val="NoSpacing"/>
            <w:rPr>
              <w:sz w:val="24"/>
            </w:rPr>
          </w:pPr>
          <w:r>
            <w:rPr>
              <w:sz w:val="24"/>
            </w:rPr>
            <w:t xml:space="preserve">Writing, </w:t>
          </w:r>
          <w:r w:rsidR="00014B17">
            <w:rPr>
              <w:sz w:val="24"/>
            </w:rPr>
            <w:t>research</w:t>
          </w:r>
        </w:p>
      </w:sdtContent>
    </w:sdt>
    <w:p w14:paraId="4323E38F" w14:textId="77777777" w:rsidR="00927B18" w:rsidRDefault="00927B18" w:rsidP="00B05397">
      <w:pPr>
        <w:pStyle w:val="NoSpacing"/>
        <w:rPr>
          <w:sz w:val="24"/>
        </w:rPr>
      </w:pPr>
    </w:p>
    <w:p w14:paraId="52DDCBFA" w14:textId="77777777" w:rsidR="002D6DC4" w:rsidRDefault="002D6DC4" w:rsidP="00B05397">
      <w:pPr>
        <w:pStyle w:val="NoSpacing"/>
        <w:rPr>
          <w:sz w:val="24"/>
        </w:rPr>
      </w:pPr>
      <w:r w:rsidRPr="008B1099">
        <w:rPr>
          <w:sz w:val="24"/>
          <w:u w:val="single"/>
        </w:rPr>
        <w:t>West Virginia College- and Career-Readiness Standards</w:t>
      </w:r>
      <w:r>
        <w:rPr>
          <w:sz w:val="24"/>
        </w:rPr>
        <w:t>:</w:t>
      </w:r>
    </w:p>
    <w:sdt>
      <w:sdtPr>
        <w:rPr>
          <w:sz w:val="24"/>
        </w:rPr>
        <w:id w:val="-329140350"/>
        <w:placeholder>
          <w:docPart w:val="F9C66817A7864003ADCB2E3690EAB2A6"/>
        </w:placeholder>
      </w:sdtPr>
      <w:sdtContent>
        <w:bookmarkStart w:id="0" w:name="_GoBack" w:displacedByCustomXml="prev"/>
        <w:bookmarkEnd w:id="0" w:displacedByCustomXml="prev"/>
        <w:p w14:paraId="7CF79AF4" w14:textId="4D5B73CB" w:rsidR="00014B17" w:rsidRDefault="00014B17" w:rsidP="007C3B56">
          <w:pPr>
            <w:widowControl w:val="0"/>
            <w:contextualSpacing/>
            <w:rPr>
              <w:sz w:val="24"/>
            </w:rPr>
          </w:pPr>
        </w:p>
        <w:p w14:paraId="22CAC991" w14:textId="77777777" w:rsidR="00014B17" w:rsidRDefault="00014B17" w:rsidP="007C3B56">
          <w:pPr>
            <w:widowControl w:val="0"/>
            <w:contextualSpacing/>
          </w:pPr>
          <w:r>
            <w:rPr>
              <w:sz w:val="24"/>
            </w:rPr>
            <w:t xml:space="preserve">ELA.10.27 </w:t>
          </w:r>
          <w:r w:rsidRPr="00255794">
            <w:t>Gather relevant information from multiple authoritative print and digital sources, using advanced searches effectively; assess the usefulness of each source in terms of task, purpose, and audience and in answering the research question; integrate information into the text selectively to maintain the flow of ideas, avoiding plagiarism and following a standard format for citation (e.g., MLA or APA)</w:t>
          </w:r>
        </w:p>
        <w:p w14:paraId="25798622" w14:textId="58A382F6" w:rsidR="007C3B56" w:rsidRPr="00A764E9" w:rsidRDefault="007C3B56" w:rsidP="007C3B56">
          <w:pPr>
            <w:widowControl w:val="0"/>
            <w:contextualSpacing/>
          </w:pPr>
          <w:proofErr w:type="gramStart"/>
          <w:r>
            <w:t xml:space="preserve">ELA.10.20 </w:t>
          </w:r>
          <w:r w:rsidRPr="00A764E9">
            <w:t>Write arguments to support claims in an analysis of substantive topics or texts, using valid reasoning and relevant and sufficient evidence.</w:t>
          </w:r>
          <w:proofErr w:type="gramEnd"/>
          <w:r w:rsidRPr="00A764E9">
            <w:t xml:space="preserve"> </w:t>
          </w:r>
        </w:p>
        <w:p w14:paraId="421B9028" w14:textId="77777777" w:rsidR="007C3B56" w:rsidRPr="00A764E9" w:rsidRDefault="007C3B56" w:rsidP="007C3B56">
          <w:pPr>
            <w:widowControl w:val="0"/>
            <w:numPr>
              <w:ilvl w:val="0"/>
              <w:numId w:val="1"/>
            </w:numPr>
            <w:tabs>
              <w:tab w:val="clear" w:pos="720"/>
            </w:tabs>
            <w:spacing w:after="0" w:line="240" w:lineRule="auto"/>
            <w:ind w:left="376"/>
            <w:contextualSpacing/>
          </w:pPr>
          <w:r w:rsidRPr="00A764E9">
            <w:t>Introduce precise, knowledgeable claim(s), distinguish the claim(s) from alternate or opposing claims</w:t>
          </w:r>
          <w:r>
            <w:t>,</w:t>
          </w:r>
          <w:r w:rsidRPr="00A764E9">
            <w:t xml:space="preserve"> and create an organization that establishes clear relationships among claim(s), counterclaims, reasons</w:t>
          </w:r>
          <w:r>
            <w:t>,</w:t>
          </w:r>
          <w:r w:rsidRPr="00A764E9">
            <w:t xml:space="preserve"> and evidence. </w:t>
          </w:r>
        </w:p>
        <w:p w14:paraId="36762526" w14:textId="77777777" w:rsidR="007C3B56" w:rsidRPr="00A764E9" w:rsidRDefault="007C3B56" w:rsidP="007C3B56">
          <w:pPr>
            <w:widowControl w:val="0"/>
            <w:numPr>
              <w:ilvl w:val="0"/>
              <w:numId w:val="1"/>
            </w:numPr>
            <w:tabs>
              <w:tab w:val="clear" w:pos="720"/>
            </w:tabs>
            <w:spacing w:after="0" w:line="240" w:lineRule="auto"/>
            <w:ind w:left="376"/>
            <w:contextualSpacing/>
          </w:pPr>
          <w:r w:rsidRPr="00A764E9">
            <w:t xml:space="preserve">Develop claim(s) and counterclaims fairly, supplying relevant evidence for each while pointing out the strengths and limitations of both in a manner that anticipates the audience’s knowledge level and concerns. </w:t>
          </w:r>
        </w:p>
        <w:p w14:paraId="6D7BFBBE" w14:textId="77777777" w:rsidR="007C3B56" w:rsidRPr="00A764E9" w:rsidRDefault="007C3B56" w:rsidP="007C3B56">
          <w:pPr>
            <w:widowControl w:val="0"/>
            <w:numPr>
              <w:ilvl w:val="0"/>
              <w:numId w:val="1"/>
            </w:numPr>
            <w:tabs>
              <w:tab w:val="clear" w:pos="720"/>
            </w:tabs>
            <w:spacing w:after="0" w:line="240" w:lineRule="auto"/>
            <w:ind w:left="376"/>
            <w:contextualSpacing/>
          </w:pPr>
          <w:r w:rsidRPr="00A764E9">
            <w:t>Use a variety of words, phrases</w:t>
          </w:r>
          <w:r>
            <w:t>,</w:t>
          </w:r>
          <w:r w:rsidRPr="00A764E9">
            <w:t xml:space="preserve"> and clauses to link the major sections of the text, create cohesion</w:t>
          </w:r>
          <w:r>
            <w:t>,</w:t>
          </w:r>
          <w:r w:rsidRPr="00A764E9">
            <w:t xml:space="preserve"> and clarify the relationships between claim(s) and reasons, between reasons and evidence and between claim(s) and counterclaims. </w:t>
          </w:r>
        </w:p>
        <w:p w14:paraId="3A8142E0" w14:textId="77777777" w:rsidR="007C3B56" w:rsidRDefault="007C3B56" w:rsidP="007C3B56">
          <w:pPr>
            <w:widowControl w:val="0"/>
            <w:numPr>
              <w:ilvl w:val="0"/>
              <w:numId w:val="1"/>
            </w:numPr>
            <w:tabs>
              <w:tab w:val="clear" w:pos="720"/>
            </w:tabs>
            <w:spacing w:after="0" w:line="240" w:lineRule="auto"/>
            <w:ind w:left="376"/>
            <w:contextualSpacing/>
          </w:pPr>
          <w:r w:rsidRPr="00A764E9">
            <w:t xml:space="preserve">Establish and maintain a formal style and objective tone while attending to the norms and conventions of the discipline. </w:t>
          </w:r>
        </w:p>
        <w:p w14:paraId="21E7064C" w14:textId="0BEF50E9" w:rsidR="00927B18" w:rsidRPr="00BC0620" w:rsidRDefault="007C3B56" w:rsidP="007C3B56">
          <w:pPr>
            <w:widowControl w:val="0"/>
            <w:numPr>
              <w:ilvl w:val="0"/>
              <w:numId w:val="1"/>
            </w:numPr>
            <w:tabs>
              <w:tab w:val="clear" w:pos="720"/>
            </w:tabs>
            <w:spacing w:after="0" w:line="240" w:lineRule="auto"/>
            <w:ind w:left="376"/>
            <w:contextualSpacing/>
          </w:pPr>
          <w:r w:rsidRPr="00A764E9">
            <w:t>Provide a concluding statement or section that follows from and supports the argument presented.</w:t>
          </w:r>
        </w:p>
      </w:sdtContent>
    </w:sdt>
    <w:p w14:paraId="36E9483C" w14:textId="77777777" w:rsidR="002D6DC4" w:rsidRDefault="002D6DC4" w:rsidP="00B05397">
      <w:pPr>
        <w:pStyle w:val="NoSpacing"/>
        <w:rPr>
          <w:sz w:val="24"/>
        </w:rPr>
      </w:pPr>
    </w:p>
    <w:p w14:paraId="2E84E93C" w14:textId="4D0387B0" w:rsidR="00476003" w:rsidRDefault="00417E8F" w:rsidP="00476003">
      <w:pPr>
        <w:pStyle w:val="NoSpacing"/>
        <w:rPr>
          <w:sz w:val="24"/>
        </w:rPr>
      </w:pPr>
      <w:r>
        <w:rPr>
          <w:sz w:val="24"/>
          <w:u w:val="single"/>
        </w:rPr>
        <w:t>Delivery Method(s)</w:t>
      </w:r>
      <w:proofErr w:type="gramStart"/>
      <w:r>
        <w:rPr>
          <w:sz w:val="24"/>
        </w:rPr>
        <w:t xml:space="preserve">:  </w:t>
      </w:r>
      <w:proofErr w:type="gramEnd"/>
      <w:sdt>
        <w:sdtPr>
          <w:rPr>
            <w:sz w:val="24"/>
          </w:rPr>
          <w:id w:val="-2086220044"/>
          <w:placeholder>
            <w:docPart w:val="D863D330A5CD4A339A70F1D79432070A"/>
          </w:placeholder>
        </w:sdtPr>
        <w:sdtContent>
          <w:r w:rsidR="00A60082">
            <w:rPr>
              <w:sz w:val="24"/>
            </w:rPr>
            <w:t xml:space="preserve"> </w:t>
          </w:r>
          <w:r w:rsidR="007C3B56">
            <w:rPr>
              <w:sz w:val="24"/>
            </w:rPr>
            <w:t>individuals</w:t>
          </w:r>
        </w:sdtContent>
      </w:sdt>
    </w:p>
    <w:p w14:paraId="3BF4688E" w14:textId="77777777" w:rsidR="009F1D0E" w:rsidRPr="00417E8F" w:rsidRDefault="009F1D0E" w:rsidP="00B0539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</w:t>
      </w:r>
    </w:p>
    <w:p w14:paraId="2A5BED8C" w14:textId="7DA4D129" w:rsidR="00476003" w:rsidRDefault="00BE3274" w:rsidP="00476003">
      <w:pPr>
        <w:pStyle w:val="NoSpacing"/>
        <w:rPr>
          <w:sz w:val="24"/>
        </w:rPr>
      </w:pPr>
      <w:r>
        <w:rPr>
          <w:sz w:val="24"/>
          <w:u w:val="single"/>
        </w:rPr>
        <w:t>Resource Materials</w:t>
      </w:r>
      <w:proofErr w:type="gramStart"/>
      <w:r>
        <w:rPr>
          <w:sz w:val="24"/>
        </w:rPr>
        <w:t xml:space="preserve">:  </w:t>
      </w:r>
      <w:proofErr w:type="gramEnd"/>
      <w:sdt>
        <w:sdtPr>
          <w:rPr>
            <w:sz w:val="24"/>
          </w:rPr>
          <w:id w:val="-493569795"/>
          <w:placeholder>
            <w:docPart w:val="0F4116906C70409B8796E137B6CED1E3"/>
          </w:placeholder>
        </w:sdtPr>
        <w:sdtContent>
          <w:r w:rsidR="000F5D07">
            <w:rPr>
              <w:sz w:val="24"/>
            </w:rPr>
            <w:t>teacher</w:t>
          </w:r>
          <w:r w:rsidR="00DD3960">
            <w:rPr>
              <w:sz w:val="24"/>
            </w:rPr>
            <w:t>/student</w:t>
          </w:r>
          <w:r w:rsidR="000F5D07">
            <w:rPr>
              <w:sz w:val="24"/>
            </w:rPr>
            <w:t xml:space="preserve"> directions</w:t>
          </w:r>
          <w:r w:rsidR="00A12A31">
            <w:rPr>
              <w:sz w:val="24"/>
            </w:rPr>
            <w:t xml:space="preserve">, </w:t>
          </w:r>
          <w:r w:rsidR="00EA4F17">
            <w:rPr>
              <w:sz w:val="24"/>
            </w:rPr>
            <w:t xml:space="preserve">novel The Catcher in the Rye, </w:t>
          </w:r>
          <w:r w:rsidR="007C3B56">
            <w:rPr>
              <w:sz w:val="24"/>
            </w:rPr>
            <w:t>electronic devices for research (</w:t>
          </w:r>
          <w:proofErr w:type="spellStart"/>
          <w:r w:rsidR="007C3B56">
            <w:rPr>
              <w:sz w:val="24"/>
            </w:rPr>
            <w:t>iPads</w:t>
          </w:r>
          <w:proofErr w:type="spellEnd"/>
          <w:r w:rsidR="007C3B56">
            <w:rPr>
              <w:sz w:val="24"/>
            </w:rPr>
            <w:t>, computers, etc.)</w:t>
          </w:r>
        </w:sdtContent>
      </w:sdt>
    </w:p>
    <w:p w14:paraId="23B4E529" w14:textId="77777777" w:rsidR="002D6DC4" w:rsidRDefault="002D6DC4" w:rsidP="00B05397">
      <w:pPr>
        <w:pStyle w:val="NoSpacing"/>
        <w:rPr>
          <w:sz w:val="24"/>
        </w:rPr>
      </w:pPr>
    </w:p>
    <w:p w14:paraId="6DC80C71" w14:textId="52E8F1F7" w:rsidR="00803087" w:rsidRDefault="00BE3274" w:rsidP="00B05397">
      <w:pPr>
        <w:pStyle w:val="NoSpacing"/>
        <w:rPr>
          <w:sz w:val="24"/>
        </w:rPr>
      </w:pPr>
      <w:r>
        <w:rPr>
          <w:sz w:val="24"/>
          <w:u w:val="single"/>
        </w:rPr>
        <w:t>Resource Purpose(s)</w:t>
      </w:r>
      <w:proofErr w:type="gramStart"/>
      <w:r>
        <w:rPr>
          <w:sz w:val="24"/>
        </w:rPr>
        <w:t xml:space="preserve">:  </w:t>
      </w:r>
      <w:proofErr w:type="gramEnd"/>
      <w:sdt>
        <w:sdtPr>
          <w:rPr>
            <w:sz w:val="24"/>
          </w:rPr>
          <w:id w:val="-652988870"/>
          <w:placeholder>
            <w:docPart w:val="FF618C44278F44E380F458BE9D5096E3"/>
          </w:placeholder>
        </w:sdtPr>
        <w:sdtContent>
          <w:r w:rsidR="000F5D07">
            <w:rPr>
              <w:sz w:val="24"/>
            </w:rPr>
            <w:t>solidify understanding</w:t>
          </w:r>
          <w:r w:rsidR="00EA4F17">
            <w:rPr>
              <w:sz w:val="24"/>
            </w:rPr>
            <w:t xml:space="preserve"> of character development</w:t>
          </w:r>
          <w:r w:rsidR="00F04CB1">
            <w:rPr>
              <w:sz w:val="24"/>
            </w:rPr>
            <w:t xml:space="preserve"> </w:t>
          </w:r>
        </w:sdtContent>
      </w:sdt>
    </w:p>
    <w:p w14:paraId="2E922DE2" w14:textId="77777777" w:rsidR="002D6DC4" w:rsidRDefault="002D6DC4" w:rsidP="00803087"/>
    <w:p w14:paraId="38F7010E" w14:textId="77777777" w:rsidR="00803087" w:rsidRPr="00D8166F" w:rsidRDefault="00803087" w:rsidP="00803087">
      <w:pPr>
        <w:rPr>
          <w:sz w:val="24"/>
        </w:rPr>
      </w:pPr>
      <w:r w:rsidRPr="00D8166F">
        <w:rPr>
          <w:sz w:val="24"/>
          <w:u w:val="single"/>
        </w:rPr>
        <w:t>Instructor Notes</w:t>
      </w:r>
      <w:r w:rsidRPr="00D8166F">
        <w:rPr>
          <w:sz w:val="24"/>
        </w:rPr>
        <w:t xml:space="preserve">: </w:t>
      </w:r>
      <w:sdt>
        <w:sdtPr>
          <w:rPr>
            <w:sz w:val="24"/>
          </w:rPr>
          <w:id w:val="-138961485"/>
          <w:placeholder>
            <w:docPart w:val="DefaultPlaceholder_1081868574"/>
          </w:placeholder>
        </w:sdtPr>
        <w:sdtContent>
          <w:r w:rsidR="000F5D07">
            <w:rPr>
              <w:sz w:val="24"/>
            </w:rPr>
            <w:t>see attachment of directions</w:t>
          </w:r>
        </w:sdtContent>
      </w:sdt>
    </w:p>
    <w:sectPr w:rsidR="00803087" w:rsidRPr="00D81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2AA"/>
    <w:multiLevelType w:val="multilevel"/>
    <w:tmpl w:val="85E2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forms" w:enforcement="1" w:cryptProviderType="rsaAES" w:cryptAlgorithmClass="hash" w:cryptAlgorithmType="typeAny" w:cryptAlgorithmSid="14" w:cryptSpinCount="100000" w:hash="/PKGr+QlMEqjjoJ1AMgY117wUpMYoC9jxg0yp0ASVhmNtaO1dKv+f6anAqyeGFXh2Cs9fjaUlscxvctAIcyjNg==" w:salt="2wutCkarxYOAxFnd4moyY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97"/>
    <w:rsid w:val="00014B17"/>
    <w:rsid w:val="000638F6"/>
    <w:rsid w:val="000A0DD0"/>
    <w:rsid w:val="000F5D07"/>
    <w:rsid w:val="001742B2"/>
    <w:rsid w:val="00213FCF"/>
    <w:rsid w:val="00295B36"/>
    <w:rsid w:val="002B02A2"/>
    <w:rsid w:val="002D6DC4"/>
    <w:rsid w:val="00417E8F"/>
    <w:rsid w:val="00476003"/>
    <w:rsid w:val="00520F86"/>
    <w:rsid w:val="00606A67"/>
    <w:rsid w:val="00613BC8"/>
    <w:rsid w:val="006A407A"/>
    <w:rsid w:val="00712724"/>
    <w:rsid w:val="00771FE1"/>
    <w:rsid w:val="007C3B56"/>
    <w:rsid w:val="00803087"/>
    <w:rsid w:val="008455A2"/>
    <w:rsid w:val="008B1099"/>
    <w:rsid w:val="008C7206"/>
    <w:rsid w:val="00927B18"/>
    <w:rsid w:val="009F1D0E"/>
    <w:rsid w:val="00A04B37"/>
    <w:rsid w:val="00A12A31"/>
    <w:rsid w:val="00A60082"/>
    <w:rsid w:val="00B05397"/>
    <w:rsid w:val="00BC0620"/>
    <w:rsid w:val="00BE3274"/>
    <w:rsid w:val="00C5326F"/>
    <w:rsid w:val="00D8166F"/>
    <w:rsid w:val="00DD3960"/>
    <w:rsid w:val="00DE2EB9"/>
    <w:rsid w:val="00EA4F17"/>
    <w:rsid w:val="00F04CB1"/>
    <w:rsid w:val="00F506A4"/>
    <w:rsid w:val="00F5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D21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3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B109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3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B1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C66817A7864003ADCB2E3690EA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00E07-19F5-4C65-9C2E-C08C8D540614}"/>
      </w:docPartPr>
      <w:docPartBody>
        <w:p w:rsidR="002F1999" w:rsidRDefault="00AB73DE" w:rsidP="00AB73DE">
          <w:pPr>
            <w:pStyle w:val="F9C66817A7864003ADCB2E3690EAB2A6"/>
          </w:pPr>
          <w:r w:rsidRPr="00262D40">
            <w:rPr>
              <w:rStyle w:val="PlaceholderText"/>
            </w:rPr>
            <w:t>Click here to enter text.</w:t>
          </w:r>
        </w:p>
      </w:docPartBody>
    </w:docPart>
    <w:docPart>
      <w:docPartPr>
        <w:name w:val="084E9378494141149876087B66B6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48C0C-C55D-44C7-B959-80EB2F0ABF2B}"/>
      </w:docPartPr>
      <w:docPartBody>
        <w:p w:rsidR="002F1999" w:rsidRDefault="00AB73DE" w:rsidP="00AB73DE">
          <w:pPr>
            <w:pStyle w:val="084E9378494141149876087B66B6DF02"/>
          </w:pPr>
          <w:r w:rsidRPr="00262D40">
            <w:rPr>
              <w:rStyle w:val="PlaceholderText"/>
            </w:rPr>
            <w:t>Click here to enter text.</w:t>
          </w:r>
        </w:p>
      </w:docPartBody>
    </w:docPart>
    <w:docPart>
      <w:docPartPr>
        <w:name w:val="91C08C471E494EB890E033DB484EC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32AB-3C9D-4F7A-B076-43D5CB892047}"/>
      </w:docPartPr>
      <w:docPartBody>
        <w:p w:rsidR="002F1999" w:rsidRDefault="00AB73DE" w:rsidP="00AB73DE">
          <w:pPr>
            <w:pStyle w:val="91C08C471E494EB890E033DB484EC346"/>
          </w:pPr>
          <w:r w:rsidRPr="00262D40">
            <w:rPr>
              <w:rStyle w:val="PlaceholderText"/>
            </w:rPr>
            <w:t>Click here to enter text.</w:t>
          </w:r>
        </w:p>
      </w:docPartBody>
    </w:docPart>
    <w:docPart>
      <w:docPartPr>
        <w:name w:val="D863D330A5CD4A339A70F1D794320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CDD3-7D00-48CB-94AD-79969885EBA3}"/>
      </w:docPartPr>
      <w:docPartBody>
        <w:p w:rsidR="002F1999" w:rsidRDefault="00AB73DE" w:rsidP="00AB73DE">
          <w:pPr>
            <w:pStyle w:val="D863D330A5CD4A339A70F1D79432070A"/>
          </w:pPr>
          <w:r w:rsidRPr="00262D40">
            <w:rPr>
              <w:rStyle w:val="PlaceholderText"/>
            </w:rPr>
            <w:t>Click here to enter text.</w:t>
          </w:r>
        </w:p>
      </w:docPartBody>
    </w:docPart>
    <w:docPart>
      <w:docPartPr>
        <w:name w:val="0F4116906C70409B8796E137B6CED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4218D-D4C4-4196-8DD5-B12186971943}"/>
      </w:docPartPr>
      <w:docPartBody>
        <w:p w:rsidR="002F1999" w:rsidRDefault="00AB73DE" w:rsidP="00AB73DE">
          <w:pPr>
            <w:pStyle w:val="0F4116906C70409B8796E137B6CED1E3"/>
          </w:pPr>
          <w:r w:rsidRPr="00262D40">
            <w:rPr>
              <w:rStyle w:val="PlaceholderText"/>
            </w:rPr>
            <w:t>Click here to enter text.</w:t>
          </w:r>
        </w:p>
      </w:docPartBody>
    </w:docPart>
    <w:docPart>
      <w:docPartPr>
        <w:name w:val="FF618C44278F44E380F458BE9D509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FA92E-1DFF-4240-9983-5D892BC008BB}"/>
      </w:docPartPr>
      <w:docPartBody>
        <w:p w:rsidR="002F1999" w:rsidRDefault="00AB73DE" w:rsidP="00AB73DE">
          <w:pPr>
            <w:pStyle w:val="FF618C44278F44E380F458BE9D5096E3"/>
          </w:pPr>
          <w:r w:rsidRPr="00262D40">
            <w:rPr>
              <w:rStyle w:val="PlaceholderText"/>
            </w:rPr>
            <w:t>Click here to enter text.</w:t>
          </w:r>
        </w:p>
      </w:docPartBody>
    </w:docPart>
    <w:docPart>
      <w:docPartPr>
        <w:name w:val="B6CE587C1311462BA299936EAE30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778F-6014-4B52-B11A-93C06BE65636}"/>
      </w:docPartPr>
      <w:docPartBody>
        <w:p w:rsidR="002F1999" w:rsidRDefault="00AB73DE" w:rsidP="00AB73DE">
          <w:pPr>
            <w:pStyle w:val="B6CE587C1311462BA299936EAE301EC2"/>
          </w:pPr>
          <w:r w:rsidRPr="00262D4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CE34E-E752-433D-9836-53AA948932CF}"/>
      </w:docPartPr>
      <w:docPartBody>
        <w:p w:rsidR="00F31755" w:rsidRDefault="00922A89">
          <w:r w:rsidRPr="00801F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DE"/>
    <w:rsid w:val="00086638"/>
    <w:rsid w:val="001D4876"/>
    <w:rsid w:val="0020076A"/>
    <w:rsid w:val="002F1999"/>
    <w:rsid w:val="00496C19"/>
    <w:rsid w:val="00831A8E"/>
    <w:rsid w:val="008F2333"/>
    <w:rsid w:val="00922A89"/>
    <w:rsid w:val="00AB73DE"/>
    <w:rsid w:val="00CF4615"/>
    <w:rsid w:val="00E6570E"/>
    <w:rsid w:val="00F3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A89"/>
    <w:rPr>
      <w:color w:val="808080"/>
    </w:rPr>
  </w:style>
  <w:style w:type="paragraph" w:customStyle="1" w:styleId="3A153EA82194439FA0736B3B79248EF9">
    <w:name w:val="3A153EA82194439FA0736B3B79248EF9"/>
    <w:rsid w:val="00AB73DE"/>
  </w:style>
  <w:style w:type="paragraph" w:customStyle="1" w:styleId="A455EB73BFFC4865B1FBF32ABFA8517E">
    <w:name w:val="A455EB73BFFC4865B1FBF32ABFA8517E"/>
    <w:rsid w:val="00AB73DE"/>
    <w:pPr>
      <w:spacing w:after="0" w:line="240" w:lineRule="auto"/>
    </w:pPr>
    <w:rPr>
      <w:rFonts w:eastAsiaTheme="minorHAnsi"/>
    </w:rPr>
  </w:style>
  <w:style w:type="paragraph" w:customStyle="1" w:styleId="788BF940A83C40709A10991CB3D8C261">
    <w:name w:val="788BF940A83C40709A10991CB3D8C261"/>
    <w:rsid w:val="00AB73DE"/>
    <w:pPr>
      <w:spacing w:after="0" w:line="240" w:lineRule="auto"/>
    </w:pPr>
    <w:rPr>
      <w:rFonts w:eastAsiaTheme="minorHAnsi"/>
    </w:rPr>
  </w:style>
  <w:style w:type="paragraph" w:customStyle="1" w:styleId="C6775528A6A544109B21758B6377BB50">
    <w:name w:val="C6775528A6A544109B21758B6377BB50"/>
    <w:rsid w:val="00AB73DE"/>
    <w:pPr>
      <w:spacing w:after="0" w:line="240" w:lineRule="auto"/>
    </w:pPr>
    <w:rPr>
      <w:rFonts w:eastAsiaTheme="minorHAnsi"/>
    </w:rPr>
  </w:style>
  <w:style w:type="paragraph" w:customStyle="1" w:styleId="F9C66817A7864003ADCB2E3690EAB2A6">
    <w:name w:val="F9C66817A7864003ADCB2E3690EAB2A6"/>
    <w:rsid w:val="00AB73DE"/>
    <w:pPr>
      <w:spacing w:after="0" w:line="240" w:lineRule="auto"/>
    </w:pPr>
    <w:rPr>
      <w:rFonts w:eastAsiaTheme="minorHAnsi"/>
    </w:rPr>
  </w:style>
  <w:style w:type="paragraph" w:customStyle="1" w:styleId="3A153EA82194439FA0736B3B79248EF91">
    <w:name w:val="3A153EA82194439FA0736B3B79248EF91"/>
    <w:rsid w:val="00AB73DE"/>
    <w:pPr>
      <w:spacing w:after="0" w:line="240" w:lineRule="auto"/>
    </w:pPr>
    <w:rPr>
      <w:rFonts w:eastAsiaTheme="minorHAnsi"/>
    </w:rPr>
  </w:style>
  <w:style w:type="paragraph" w:customStyle="1" w:styleId="E728B7AB5AF64052B7ED289144625B86">
    <w:name w:val="E728B7AB5AF64052B7ED289144625B86"/>
    <w:rsid w:val="00AB73DE"/>
    <w:pPr>
      <w:spacing w:after="0" w:line="240" w:lineRule="auto"/>
    </w:pPr>
    <w:rPr>
      <w:rFonts w:eastAsiaTheme="minorHAnsi"/>
    </w:rPr>
  </w:style>
  <w:style w:type="paragraph" w:customStyle="1" w:styleId="48F9167C5BCA4532976FC03EEEA0502E">
    <w:name w:val="48F9167C5BCA4532976FC03EEEA0502E"/>
    <w:rsid w:val="00AB73DE"/>
    <w:pPr>
      <w:spacing w:after="0" w:line="240" w:lineRule="auto"/>
    </w:pPr>
    <w:rPr>
      <w:rFonts w:eastAsiaTheme="minorHAnsi"/>
    </w:rPr>
  </w:style>
  <w:style w:type="paragraph" w:customStyle="1" w:styleId="DEC1C1CFD07F4ABFAD26041DCE0AFA4E">
    <w:name w:val="DEC1C1CFD07F4ABFAD26041DCE0AFA4E"/>
    <w:rsid w:val="00AB73DE"/>
  </w:style>
  <w:style w:type="paragraph" w:customStyle="1" w:styleId="084E9378494141149876087B66B6DF02">
    <w:name w:val="084E9378494141149876087B66B6DF02"/>
    <w:rsid w:val="00AB73DE"/>
  </w:style>
  <w:style w:type="paragraph" w:customStyle="1" w:styleId="91C08C471E494EB890E033DB484EC346">
    <w:name w:val="91C08C471E494EB890E033DB484EC346"/>
    <w:rsid w:val="00AB73DE"/>
  </w:style>
  <w:style w:type="paragraph" w:customStyle="1" w:styleId="D863D330A5CD4A339A70F1D79432070A">
    <w:name w:val="D863D330A5CD4A339A70F1D79432070A"/>
    <w:rsid w:val="00AB73DE"/>
  </w:style>
  <w:style w:type="paragraph" w:customStyle="1" w:styleId="0F4116906C70409B8796E137B6CED1E3">
    <w:name w:val="0F4116906C70409B8796E137B6CED1E3"/>
    <w:rsid w:val="00AB73DE"/>
  </w:style>
  <w:style w:type="paragraph" w:customStyle="1" w:styleId="FF618C44278F44E380F458BE9D5096E3">
    <w:name w:val="FF618C44278F44E380F458BE9D5096E3"/>
    <w:rsid w:val="00AB73DE"/>
  </w:style>
  <w:style w:type="paragraph" w:customStyle="1" w:styleId="B6CE587C1311462BA299936EAE301EC2">
    <w:name w:val="B6CE587C1311462BA299936EAE301EC2"/>
    <w:rsid w:val="00AB73D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A89"/>
    <w:rPr>
      <w:color w:val="808080"/>
    </w:rPr>
  </w:style>
  <w:style w:type="paragraph" w:customStyle="1" w:styleId="3A153EA82194439FA0736B3B79248EF9">
    <w:name w:val="3A153EA82194439FA0736B3B79248EF9"/>
    <w:rsid w:val="00AB73DE"/>
  </w:style>
  <w:style w:type="paragraph" w:customStyle="1" w:styleId="A455EB73BFFC4865B1FBF32ABFA8517E">
    <w:name w:val="A455EB73BFFC4865B1FBF32ABFA8517E"/>
    <w:rsid w:val="00AB73DE"/>
    <w:pPr>
      <w:spacing w:after="0" w:line="240" w:lineRule="auto"/>
    </w:pPr>
    <w:rPr>
      <w:rFonts w:eastAsiaTheme="minorHAnsi"/>
    </w:rPr>
  </w:style>
  <w:style w:type="paragraph" w:customStyle="1" w:styleId="788BF940A83C40709A10991CB3D8C261">
    <w:name w:val="788BF940A83C40709A10991CB3D8C261"/>
    <w:rsid w:val="00AB73DE"/>
    <w:pPr>
      <w:spacing w:after="0" w:line="240" w:lineRule="auto"/>
    </w:pPr>
    <w:rPr>
      <w:rFonts w:eastAsiaTheme="minorHAnsi"/>
    </w:rPr>
  </w:style>
  <w:style w:type="paragraph" w:customStyle="1" w:styleId="C6775528A6A544109B21758B6377BB50">
    <w:name w:val="C6775528A6A544109B21758B6377BB50"/>
    <w:rsid w:val="00AB73DE"/>
    <w:pPr>
      <w:spacing w:after="0" w:line="240" w:lineRule="auto"/>
    </w:pPr>
    <w:rPr>
      <w:rFonts w:eastAsiaTheme="minorHAnsi"/>
    </w:rPr>
  </w:style>
  <w:style w:type="paragraph" w:customStyle="1" w:styleId="F9C66817A7864003ADCB2E3690EAB2A6">
    <w:name w:val="F9C66817A7864003ADCB2E3690EAB2A6"/>
    <w:rsid w:val="00AB73DE"/>
    <w:pPr>
      <w:spacing w:after="0" w:line="240" w:lineRule="auto"/>
    </w:pPr>
    <w:rPr>
      <w:rFonts w:eastAsiaTheme="minorHAnsi"/>
    </w:rPr>
  </w:style>
  <w:style w:type="paragraph" w:customStyle="1" w:styleId="3A153EA82194439FA0736B3B79248EF91">
    <w:name w:val="3A153EA82194439FA0736B3B79248EF91"/>
    <w:rsid w:val="00AB73DE"/>
    <w:pPr>
      <w:spacing w:after="0" w:line="240" w:lineRule="auto"/>
    </w:pPr>
    <w:rPr>
      <w:rFonts w:eastAsiaTheme="minorHAnsi"/>
    </w:rPr>
  </w:style>
  <w:style w:type="paragraph" w:customStyle="1" w:styleId="E728B7AB5AF64052B7ED289144625B86">
    <w:name w:val="E728B7AB5AF64052B7ED289144625B86"/>
    <w:rsid w:val="00AB73DE"/>
    <w:pPr>
      <w:spacing w:after="0" w:line="240" w:lineRule="auto"/>
    </w:pPr>
    <w:rPr>
      <w:rFonts w:eastAsiaTheme="minorHAnsi"/>
    </w:rPr>
  </w:style>
  <w:style w:type="paragraph" w:customStyle="1" w:styleId="48F9167C5BCA4532976FC03EEEA0502E">
    <w:name w:val="48F9167C5BCA4532976FC03EEEA0502E"/>
    <w:rsid w:val="00AB73DE"/>
    <w:pPr>
      <w:spacing w:after="0" w:line="240" w:lineRule="auto"/>
    </w:pPr>
    <w:rPr>
      <w:rFonts w:eastAsiaTheme="minorHAnsi"/>
    </w:rPr>
  </w:style>
  <w:style w:type="paragraph" w:customStyle="1" w:styleId="DEC1C1CFD07F4ABFAD26041DCE0AFA4E">
    <w:name w:val="DEC1C1CFD07F4ABFAD26041DCE0AFA4E"/>
    <w:rsid w:val="00AB73DE"/>
  </w:style>
  <w:style w:type="paragraph" w:customStyle="1" w:styleId="084E9378494141149876087B66B6DF02">
    <w:name w:val="084E9378494141149876087B66B6DF02"/>
    <w:rsid w:val="00AB73DE"/>
  </w:style>
  <w:style w:type="paragraph" w:customStyle="1" w:styleId="91C08C471E494EB890E033DB484EC346">
    <w:name w:val="91C08C471E494EB890E033DB484EC346"/>
    <w:rsid w:val="00AB73DE"/>
  </w:style>
  <w:style w:type="paragraph" w:customStyle="1" w:styleId="D863D330A5CD4A339A70F1D79432070A">
    <w:name w:val="D863D330A5CD4A339A70F1D79432070A"/>
    <w:rsid w:val="00AB73DE"/>
  </w:style>
  <w:style w:type="paragraph" w:customStyle="1" w:styleId="0F4116906C70409B8796E137B6CED1E3">
    <w:name w:val="0F4116906C70409B8796E137B6CED1E3"/>
    <w:rsid w:val="00AB73DE"/>
  </w:style>
  <w:style w:type="paragraph" w:customStyle="1" w:styleId="FF618C44278F44E380F458BE9D5096E3">
    <w:name w:val="FF618C44278F44E380F458BE9D5096E3"/>
    <w:rsid w:val="00AB73DE"/>
  </w:style>
  <w:style w:type="paragraph" w:customStyle="1" w:styleId="B6CE587C1311462BA299936EAE301EC2">
    <w:name w:val="B6CE587C1311462BA299936EAE301EC2"/>
    <w:rsid w:val="00AB7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2000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George</dc:creator>
  <cp:keywords/>
  <dc:description/>
  <cp:lastModifiedBy>Marcia Stengel</cp:lastModifiedBy>
  <cp:revision>2</cp:revision>
  <dcterms:created xsi:type="dcterms:W3CDTF">2016-05-12T23:37:00Z</dcterms:created>
  <dcterms:modified xsi:type="dcterms:W3CDTF">2016-05-12T23:37:00Z</dcterms:modified>
</cp:coreProperties>
</file>