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861" w:rsidRPr="009D1E52" w:rsidRDefault="00461861" w:rsidP="00D22401">
      <w:pPr>
        <w:pStyle w:val="Title"/>
        <w:rPr>
          <w:rFonts w:asciiTheme="minorHAnsi" w:hAnsiTheme="minorHAnsi" w:cs="Times New Roman"/>
          <w:sz w:val="22"/>
          <w:szCs w:val="22"/>
        </w:rPr>
      </w:pPr>
      <w:r w:rsidRPr="009D1E52">
        <w:rPr>
          <w:rFonts w:asciiTheme="minorHAnsi" w:hAnsiTheme="minorHAnsi" w:cs="Times New Roman"/>
          <w:sz w:val="22"/>
          <w:szCs w:val="22"/>
        </w:rPr>
        <w:t>TITLE 126</w:t>
      </w:r>
    </w:p>
    <w:p w:rsidR="00461861" w:rsidRPr="009D1E52" w:rsidRDefault="00461861" w:rsidP="00D22401">
      <w:pPr>
        <w:jc w:val="center"/>
        <w:rPr>
          <w:rFonts w:asciiTheme="minorHAnsi" w:hAnsiTheme="minorHAnsi"/>
          <w:b/>
          <w:bCs/>
          <w:sz w:val="22"/>
          <w:szCs w:val="22"/>
        </w:rPr>
      </w:pPr>
      <w:r w:rsidRPr="009D1E52">
        <w:rPr>
          <w:rFonts w:asciiTheme="minorHAnsi" w:hAnsiTheme="minorHAnsi"/>
          <w:b/>
          <w:bCs/>
          <w:sz w:val="22"/>
          <w:szCs w:val="22"/>
        </w:rPr>
        <w:t>LEGISLATIVE RULE</w:t>
      </w:r>
    </w:p>
    <w:p w:rsidR="00461861" w:rsidRPr="009D1E52" w:rsidRDefault="00461861" w:rsidP="00D22401">
      <w:pPr>
        <w:jc w:val="center"/>
        <w:rPr>
          <w:rFonts w:asciiTheme="minorHAnsi" w:hAnsiTheme="minorHAnsi"/>
          <w:b/>
          <w:bCs/>
          <w:sz w:val="22"/>
          <w:szCs w:val="22"/>
        </w:rPr>
      </w:pPr>
      <w:r w:rsidRPr="009D1E52">
        <w:rPr>
          <w:rFonts w:asciiTheme="minorHAnsi" w:hAnsiTheme="minorHAnsi"/>
          <w:b/>
          <w:bCs/>
          <w:sz w:val="22"/>
          <w:szCs w:val="22"/>
        </w:rPr>
        <w:t>BOARD OF EDUCATION</w:t>
      </w:r>
    </w:p>
    <w:p w:rsidR="00461861" w:rsidRPr="009D1E52" w:rsidRDefault="009F5FC9" w:rsidP="00D22401">
      <w:pPr>
        <w:tabs>
          <w:tab w:val="left" w:pos="8284"/>
        </w:tabs>
        <w:rPr>
          <w:rFonts w:asciiTheme="minorHAnsi" w:hAnsiTheme="minorHAnsi"/>
          <w:b/>
          <w:bCs/>
          <w:sz w:val="22"/>
          <w:szCs w:val="22"/>
        </w:rPr>
      </w:pPr>
      <w:r w:rsidRPr="009D1E52">
        <w:rPr>
          <w:rFonts w:asciiTheme="minorHAnsi" w:hAnsiTheme="minorHAnsi"/>
          <w:b/>
          <w:bCs/>
          <w:sz w:val="22"/>
          <w:szCs w:val="22"/>
        </w:rPr>
        <w:tab/>
      </w:r>
    </w:p>
    <w:p w:rsidR="00461861" w:rsidRPr="009D1E52" w:rsidRDefault="00461861" w:rsidP="00D22401">
      <w:pPr>
        <w:jc w:val="center"/>
        <w:rPr>
          <w:rFonts w:asciiTheme="minorHAnsi" w:hAnsiTheme="minorHAnsi"/>
          <w:b/>
          <w:bCs/>
          <w:sz w:val="22"/>
          <w:szCs w:val="22"/>
        </w:rPr>
      </w:pPr>
      <w:r w:rsidRPr="009D1E52">
        <w:rPr>
          <w:rFonts w:asciiTheme="minorHAnsi" w:hAnsiTheme="minorHAnsi"/>
          <w:b/>
          <w:bCs/>
          <w:sz w:val="22"/>
          <w:szCs w:val="22"/>
        </w:rPr>
        <w:t>SERIES 15</w:t>
      </w:r>
    </w:p>
    <w:p w:rsidR="00461861" w:rsidRPr="00F47FCF" w:rsidRDefault="006218D4" w:rsidP="00D22401">
      <w:pPr>
        <w:jc w:val="center"/>
        <w:rPr>
          <w:rFonts w:asciiTheme="minorHAnsi" w:hAnsiTheme="minorHAnsi"/>
          <w:b/>
          <w:bCs/>
          <w:sz w:val="22"/>
          <w:szCs w:val="22"/>
        </w:rPr>
      </w:pPr>
      <w:r w:rsidRPr="00F47FCF">
        <w:rPr>
          <w:rFonts w:asciiTheme="minorHAnsi" w:hAnsiTheme="minorHAnsi"/>
          <w:b/>
          <w:bCs/>
          <w:sz w:val="22"/>
          <w:szCs w:val="22"/>
        </w:rPr>
        <w:t>REGULATIONS AND ENGLISH LANGUAGE PROFICIENCY STANDARDS</w:t>
      </w:r>
      <w:r w:rsidR="00F47FCF" w:rsidRPr="00F47FCF">
        <w:rPr>
          <w:rFonts w:asciiTheme="minorHAnsi" w:hAnsiTheme="minorHAnsi"/>
          <w:b/>
          <w:bCs/>
          <w:sz w:val="22"/>
          <w:szCs w:val="22"/>
        </w:rPr>
        <w:t xml:space="preserve"> </w:t>
      </w:r>
      <w:r w:rsidR="003309AB">
        <w:rPr>
          <w:rFonts w:asciiTheme="minorHAnsi" w:hAnsiTheme="minorHAnsi"/>
          <w:b/>
          <w:bCs/>
          <w:sz w:val="22"/>
          <w:szCs w:val="22"/>
        </w:rPr>
        <w:t xml:space="preserve">FOR </w:t>
      </w:r>
      <w:r w:rsidR="003143A2" w:rsidRPr="00F47FCF">
        <w:rPr>
          <w:rFonts w:asciiTheme="minorHAnsi" w:hAnsiTheme="minorHAnsi"/>
          <w:b/>
          <w:bCs/>
          <w:sz w:val="22"/>
          <w:szCs w:val="22"/>
        </w:rPr>
        <w:t xml:space="preserve">ENGLISH </w:t>
      </w:r>
      <w:r w:rsidR="004E3B53" w:rsidRPr="00F47FCF">
        <w:rPr>
          <w:rFonts w:asciiTheme="minorHAnsi" w:hAnsiTheme="minorHAnsi"/>
          <w:b/>
          <w:bCs/>
          <w:sz w:val="22"/>
          <w:szCs w:val="22"/>
        </w:rPr>
        <w:t>LEARNER</w:t>
      </w:r>
      <w:r w:rsidR="0052125D" w:rsidRPr="00F47FCF">
        <w:rPr>
          <w:rFonts w:asciiTheme="minorHAnsi" w:hAnsiTheme="minorHAnsi"/>
          <w:b/>
          <w:bCs/>
          <w:sz w:val="22"/>
          <w:szCs w:val="22"/>
        </w:rPr>
        <w:t>S</w:t>
      </w:r>
      <w:r w:rsidR="00F47FCF" w:rsidRPr="00F47FCF">
        <w:rPr>
          <w:rFonts w:asciiTheme="minorHAnsi" w:hAnsiTheme="minorHAnsi"/>
          <w:b/>
          <w:bCs/>
          <w:sz w:val="22"/>
          <w:szCs w:val="22"/>
        </w:rPr>
        <w:t xml:space="preserve"> </w:t>
      </w:r>
      <w:r w:rsidR="00E61542" w:rsidRPr="00F47FCF">
        <w:rPr>
          <w:rFonts w:asciiTheme="minorHAnsi" w:hAnsiTheme="minorHAnsi"/>
          <w:b/>
          <w:bCs/>
          <w:sz w:val="22"/>
          <w:szCs w:val="22"/>
        </w:rPr>
        <w:t>(</w:t>
      </w:r>
      <w:r w:rsidR="00461861" w:rsidRPr="00F47FCF">
        <w:rPr>
          <w:rFonts w:asciiTheme="minorHAnsi" w:hAnsiTheme="minorHAnsi"/>
          <w:b/>
          <w:bCs/>
          <w:sz w:val="22"/>
          <w:szCs w:val="22"/>
        </w:rPr>
        <w:t>2417)</w:t>
      </w:r>
    </w:p>
    <w:p w:rsidR="00461861" w:rsidRPr="00F47FCF" w:rsidRDefault="00461861" w:rsidP="00D22401">
      <w:pPr>
        <w:jc w:val="both"/>
        <w:rPr>
          <w:rFonts w:asciiTheme="minorHAnsi" w:hAnsiTheme="minorHAnsi"/>
          <w:sz w:val="22"/>
          <w:szCs w:val="22"/>
        </w:rPr>
      </w:pPr>
    </w:p>
    <w:p w:rsidR="00461861" w:rsidRPr="009D1E52" w:rsidRDefault="00461861" w:rsidP="00D22401">
      <w:pPr>
        <w:pStyle w:val="Footer"/>
        <w:tabs>
          <w:tab w:val="clear" w:pos="0"/>
          <w:tab w:val="clear" w:pos="4320"/>
          <w:tab w:val="clear" w:pos="8640"/>
        </w:tabs>
        <w:rPr>
          <w:rFonts w:asciiTheme="minorHAnsi" w:hAnsiTheme="minorHAnsi"/>
          <w:sz w:val="22"/>
          <w:szCs w:val="22"/>
        </w:rPr>
      </w:pPr>
      <w:bookmarkStart w:id="0" w:name="_GoBack"/>
      <w:bookmarkEnd w:id="0"/>
    </w:p>
    <w:p w:rsidR="00461861" w:rsidRPr="009D1E52" w:rsidRDefault="00461861" w:rsidP="00D22401">
      <w:pPr>
        <w:jc w:val="both"/>
        <w:rPr>
          <w:rFonts w:asciiTheme="minorHAnsi" w:hAnsiTheme="minorHAnsi"/>
          <w:sz w:val="22"/>
          <w:szCs w:val="22"/>
        </w:rPr>
      </w:pPr>
      <w:r w:rsidRPr="009D1E52">
        <w:rPr>
          <w:rFonts w:asciiTheme="minorHAnsi" w:hAnsiTheme="minorHAnsi"/>
          <w:b/>
          <w:bCs/>
          <w:sz w:val="22"/>
          <w:szCs w:val="22"/>
        </w:rPr>
        <w:t xml:space="preserve">§126-15-1.  </w:t>
      </w:r>
      <w:proofErr w:type="gramStart"/>
      <w:r w:rsidRPr="009D1E52">
        <w:rPr>
          <w:rFonts w:asciiTheme="minorHAnsi" w:hAnsiTheme="minorHAnsi"/>
          <w:b/>
          <w:bCs/>
          <w:sz w:val="22"/>
          <w:szCs w:val="22"/>
        </w:rPr>
        <w:t>General.</w:t>
      </w:r>
      <w:proofErr w:type="gramEnd"/>
    </w:p>
    <w:p w:rsidR="00461861" w:rsidRPr="009D1E52" w:rsidRDefault="00461861" w:rsidP="00D22401">
      <w:pPr>
        <w:jc w:val="both"/>
        <w:rPr>
          <w:rFonts w:asciiTheme="minorHAnsi" w:hAnsiTheme="minorHAnsi"/>
          <w:sz w:val="22"/>
          <w:szCs w:val="22"/>
        </w:rPr>
      </w:pPr>
    </w:p>
    <w:p w:rsidR="00461861" w:rsidRPr="00D22401" w:rsidRDefault="00D22401" w:rsidP="00D22401">
      <w:pPr>
        <w:pStyle w:val="ListParagraph"/>
        <w:numPr>
          <w:ilvl w:val="1"/>
          <w:numId w:val="42"/>
        </w:numPr>
        <w:spacing w:after="0"/>
        <w:ind w:left="0" w:firstLine="360"/>
        <w:contextualSpacing w:val="0"/>
        <w:jc w:val="both"/>
        <w:rPr>
          <w:rFonts w:asciiTheme="minorHAnsi" w:hAnsiTheme="minorHAnsi"/>
          <w:sz w:val="22"/>
          <w:szCs w:val="22"/>
        </w:rPr>
      </w:pPr>
      <w:r>
        <w:rPr>
          <w:rFonts w:asciiTheme="minorHAnsi" w:hAnsiTheme="minorHAnsi"/>
          <w:sz w:val="22"/>
          <w:szCs w:val="22"/>
        </w:rPr>
        <w:t xml:space="preserve">  </w:t>
      </w:r>
      <w:r w:rsidR="00BA74C1" w:rsidRPr="00D22401">
        <w:rPr>
          <w:rFonts w:asciiTheme="minorHAnsi" w:hAnsiTheme="minorHAnsi"/>
          <w:sz w:val="22"/>
          <w:szCs w:val="22"/>
        </w:rPr>
        <w:t xml:space="preserve">Scope.  </w:t>
      </w:r>
      <w:proofErr w:type="gramStart"/>
      <w:r w:rsidR="00610A4E" w:rsidRPr="00D22401">
        <w:rPr>
          <w:rFonts w:asciiTheme="minorHAnsi" w:hAnsiTheme="minorHAnsi"/>
          <w:sz w:val="22"/>
          <w:szCs w:val="22"/>
        </w:rPr>
        <w:t>--</w:t>
      </w:r>
      <w:r w:rsidR="00BA74C1" w:rsidRPr="00D22401">
        <w:rPr>
          <w:rFonts w:asciiTheme="minorHAnsi" w:hAnsiTheme="minorHAnsi"/>
          <w:sz w:val="22"/>
          <w:szCs w:val="22"/>
        </w:rPr>
        <w:t xml:space="preserve">  </w:t>
      </w:r>
      <w:r w:rsidR="00461861" w:rsidRPr="00D22401">
        <w:rPr>
          <w:rFonts w:asciiTheme="minorHAnsi" w:hAnsiTheme="minorHAnsi"/>
          <w:sz w:val="22"/>
          <w:szCs w:val="22"/>
        </w:rPr>
        <w:t>This</w:t>
      </w:r>
      <w:proofErr w:type="gramEnd"/>
      <w:r w:rsidR="00461861" w:rsidRPr="00D22401">
        <w:rPr>
          <w:rFonts w:asciiTheme="minorHAnsi" w:hAnsiTheme="minorHAnsi"/>
          <w:sz w:val="22"/>
          <w:szCs w:val="22"/>
        </w:rPr>
        <w:t xml:space="preserve"> legislative rule defines the expectations for programs of study for improving the </w:t>
      </w:r>
      <w:r>
        <w:rPr>
          <w:rFonts w:asciiTheme="minorHAnsi" w:hAnsiTheme="minorHAnsi"/>
          <w:sz w:val="22"/>
          <w:szCs w:val="22"/>
        </w:rPr>
        <w:t xml:space="preserve">  </w:t>
      </w:r>
      <w:r w:rsidR="00461861" w:rsidRPr="00D22401">
        <w:rPr>
          <w:rFonts w:asciiTheme="minorHAnsi" w:hAnsiTheme="minorHAnsi"/>
          <w:sz w:val="22"/>
          <w:szCs w:val="22"/>
        </w:rPr>
        <w:t>English language proficiency of</w:t>
      </w:r>
      <w:r w:rsidR="004E3B53" w:rsidRPr="00D22401">
        <w:rPr>
          <w:rFonts w:asciiTheme="minorHAnsi" w:hAnsiTheme="minorHAnsi"/>
          <w:sz w:val="22"/>
          <w:szCs w:val="22"/>
        </w:rPr>
        <w:t xml:space="preserve"> </w:t>
      </w:r>
      <w:r w:rsidR="004E3B53" w:rsidRPr="003309AB">
        <w:rPr>
          <w:rFonts w:asciiTheme="minorHAnsi" w:hAnsiTheme="minorHAnsi"/>
          <w:sz w:val="22"/>
          <w:szCs w:val="22"/>
        </w:rPr>
        <w:t>English learner</w:t>
      </w:r>
      <w:r w:rsidR="0052125D" w:rsidRPr="003309AB">
        <w:rPr>
          <w:rFonts w:asciiTheme="minorHAnsi" w:hAnsiTheme="minorHAnsi"/>
          <w:sz w:val="22"/>
          <w:szCs w:val="22"/>
        </w:rPr>
        <w:t>s</w:t>
      </w:r>
      <w:r w:rsidR="00461861" w:rsidRPr="00D22401">
        <w:rPr>
          <w:rFonts w:asciiTheme="minorHAnsi" w:hAnsiTheme="minorHAnsi"/>
          <w:sz w:val="22"/>
          <w:szCs w:val="22"/>
        </w:rPr>
        <w:t>.</w:t>
      </w:r>
    </w:p>
    <w:p w:rsidR="00461861" w:rsidRPr="009D1E52" w:rsidRDefault="00461861" w:rsidP="00D22401">
      <w:pPr>
        <w:jc w:val="both"/>
        <w:rPr>
          <w:rFonts w:asciiTheme="minorHAnsi" w:hAnsiTheme="minorHAnsi"/>
          <w:sz w:val="22"/>
          <w:szCs w:val="22"/>
        </w:rPr>
      </w:pPr>
    </w:p>
    <w:p w:rsidR="00461861" w:rsidRPr="00D22401" w:rsidRDefault="00D22401" w:rsidP="00D22401">
      <w:pPr>
        <w:pStyle w:val="ListParagraph"/>
        <w:numPr>
          <w:ilvl w:val="1"/>
          <w:numId w:val="42"/>
        </w:numPr>
        <w:spacing w:after="0"/>
        <w:ind w:left="0" w:firstLine="360"/>
        <w:contextualSpacing w:val="0"/>
        <w:jc w:val="both"/>
        <w:rPr>
          <w:rFonts w:asciiTheme="minorHAnsi" w:hAnsiTheme="minorHAnsi"/>
          <w:sz w:val="22"/>
          <w:szCs w:val="22"/>
        </w:rPr>
      </w:pPr>
      <w:r>
        <w:rPr>
          <w:rFonts w:asciiTheme="minorHAnsi" w:hAnsiTheme="minorHAnsi"/>
          <w:sz w:val="22"/>
          <w:szCs w:val="22"/>
        </w:rPr>
        <w:t xml:space="preserve">  </w:t>
      </w:r>
      <w:r w:rsidR="00461861" w:rsidRPr="00D22401">
        <w:rPr>
          <w:rFonts w:asciiTheme="minorHAnsi" w:hAnsiTheme="minorHAnsi"/>
          <w:sz w:val="22"/>
          <w:szCs w:val="22"/>
        </w:rPr>
        <w:t>Authority.</w:t>
      </w:r>
      <w:r w:rsidR="00E35E53">
        <w:rPr>
          <w:rFonts w:asciiTheme="minorHAnsi" w:hAnsiTheme="minorHAnsi"/>
          <w:sz w:val="22"/>
          <w:szCs w:val="22"/>
        </w:rPr>
        <w:t xml:space="preserve"> </w:t>
      </w:r>
      <w:r w:rsidR="00461861" w:rsidRPr="00D22401">
        <w:rPr>
          <w:rFonts w:asciiTheme="minorHAnsi" w:hAnsiTheme="minorHAnsi"/>
          <w:sz w:val="22"/>
          <w:szCs w:val="22"/>
        </w:rPr>
        <w:t xml:space="preserve"> </w:t>
      </w:r>
      <w:proofErr w:type="gramStart"/>
      <w:r w:rsidR="00610A4E" w:rsidRPr="00D22401">
        <w:rPr>
          <w:rFonts w:asciiTheme="minorHAnsi" w:hAnsiTheme="minorHAnsi"/>
          <w:sz w:val="22"/>
          <w:szCs w:val="22"/>
        </w:rPr>
        <w:t>--</w:t>
      </w:r>
      <w:r w:rsidR="00BA74C1" w:rsidRPr="00D22401">
        <w:rPr>
          <w:rFonts w:asciiTheme="minorHAnsi" w:hAnsiTheme="minorHAnsi"/>
          <w:sz w:val="22"/>
          <w:szCs w:val="22"/>
        </w:rPr>
        <w:t xml:space="preserve">  </w:t>
      </w:r>
      <w:r w:rsidR="00461861" w:rsidRPr="00D22401">
        <w:rPr>
          <w:rFonts w:asciiTheme="minorHAnsi" w:hAnsiTheme="minorHAnsi"/>
          <w:sz w:val="22"/>
          <w:szCs w:val="22"/>
        </w:rPr>
        <w:t>W</w:t>
      </w:r>
      <w:proofErr w:type="gramEnd"/>
      <w:r w:rsidR="00461861" w:rsidRPr="00D22401">
        <w:rPr>
          <w:rFonts w:asciiTheme="minorHAnsi" w:hAnsiTheme="minorHAnsi"/>
          <w:sz w:val="22"/>
          <w:szCs w:val="22"/>
        </w:rPr>
        <w:t>.</w:t>
      </w:r>
      <w:r w:rsidR="00833A9D" w:rsidRPr="00D22401">
        <w:rPr>
          <w:rFonts w:asciiTheme="minorHAnsi" w:hAnsiTheme="minorHAnsi"/>
          <w:sz w:val="22"/>
          <w:szCs w:val="22"/>
        </w:rPr>
        <w:t xml:space="preserve"> </w:t>
      </w:r>
      <w:r w:rsidR="00461861" w:rsidRPr="00D22401">
        <w:rPr>
          <w:rFonts w:asciiTheme="minorHAnsi" w:hAnsiTheme="minorHAnsi"/>
          <w:sz w:val="22"/>
          <w:szCs w:val="22"/>
        </w:rPr>
        <w:t>Va. Constitution, Article XII, §2; W.</w:t>
      </w:r>
      <w:r w:rsidR="00833A9D" w:rsidRPr="00D22401">
        <w:rPr>
          <w:rFonts w:asciiTheme="minorHAnsi" w:hAnsiTheme="minorHAnsi"/>
          <w:sz w:val="22"/>
          <w:szCs w:val="22"/>
        </w:rPr>
        <w:t xml:space="preserve"> </w:t>
      </w:r>
      <w:r w:rsidR="00461861" w:rsidRPr="00D22401">
        <w:rPr>
          <w:rFonts w:asciiTheme="minorHAnsi" w:hAnsiTheme="minorHAnsi"/>
          <w:sz w:val="22"/>
          <w:szCs w:val="22"/>
        </w:rPr>
        <w:t xml:space="preserve">Va. Code §18-2-5 and §18-9A-22 and Public </w:t>
      </w:r>
      <w:r>
        <w:rPr>
          <w:rFonts w:asciiTheme="minorHAnsi" w:hAnsiTheme="minorHAnsi"/>
          <w:sz w:val="22"/>
          <w:szCs w:val="22"/>
        </w:rPr>
        <w:t xml:space="preserve"> </w:t>
      </w:r>
      <w:r w:rsidR="00461861" w:rsidRPr="00D22401">
        <w:rPr>
          <w:rFonts w:asciiTheme="minorHAnsi" w:hAnsiTheme="minorHAnsi"/>
          <w:sz w:val="22"/>
          <w:szCs w:val="22"/>
        </w:rPr>
        <w:t xml:space="preserve">Law </w:t>
      </w:r>
      <w:r w:rsidR="004E3B53" w:rsidRPr="003309AB">
        <w:rPr>
          <w:rFonts w:asciiTheme="minorHAnsi" w:hAnsiTheme="minorHAnsi"/>
          <w:sz w:val="22"/>
          <w:szCs w:val="22"/>
        </w:rPr>
        <w:t>114-95</w:t>
      </w:r>
      <w:r w:rsidR="00461861" w:rsidRPr="00D22401">
        <w:rPr>
          <w:rFonts w:asciiTheme="minorHAnsi" w:hAnsiTheme="minorHAnsi"/>
          <w:sz w:val="22"/>
          <w:szCs w:val="22"/>
        </w:rPr>
        <w:t xml:space="preserve">, </w:t>
      </w:r>
      <w:r w:rsidR="004E3B53" w:rsidRPr="003309AB">
        <w:rPr>
          <w:rFonts w:asciiTheme="minorHAnsi" w:hAnsiTheme="minorHAnsi"/>
          <w:i/>
          <w:iCs/>
          <w:sz w:val="22"/>
          <w:szCs w:val="22"/>
        </w:rPr>
        <w:t>Every Student Succeeds Act</w:t>
      </w:r>
      <w:r w:rsidR="00C4200F" w:rsidRPr="003309AB">
        <w:rPr>
          <w:rFonts w:asciiTheme="minorHAnsi" w:hAnsiTheme="minorHAnsi"/>
          <w:i/>
          <w:iCs/>
          <w:sz w:val="22"/>
          <w:szCs w:val="22"/>
        </w:rPr>
        <w:t xml:space="preserve"> of 2015</w:t>
      </w:r>
      <w:r w:rsidR="00461861" w:rsidRPr="00D22401">
        <w:rPr>
          <w:rFonts w:asciiTheme="minorHAnsi" w:hAnsiTheme="minorHAnsi"/>
          <w:sz w:val="22"/>
          <w:szCs w:val="22"/>
        </w:rPr>
        <w:t>.</w:t>
      </w:r>
    </w:p>
    <w:p w:rsidR="00461861" w:rsidRPr="009D1E52" w:rsidRDefault="00461861" w:rsidP="00D22401">
      <w:pPr>
        <w:pStyle w:val="Footer"/>
        <w:tabs>
          <w:tab w:val="clear" w:pos="0"/>
          <w:tab w:val="clear" w:pos="4320"/>
          <w:tab w:val="clear" w:pos="8640"/>
        </w:tabs>
        <w:rPr>
          <w:rFonts w:asciiTheme="minorHAnsi" w:hAnsiTheme="minorHAnsi"/>
          <w:sz w:val="22"/>
          <w:szCs w:val="22"/>
        </w:rPr>
      </w:pPr>
    </w:p>
    <w:p w:rsidR="00461861" w:rsidRPr="00D22401" w:rsidRDefault="00D22401" w:rsidP="00D22401">
      <w:pPr>
        <w:pStyle w:val="ListParagraph"/>
        <w:numPr>
          <w:ilvl w:val="1"/>
          <w:numId w:val="42"/>
        </w:numPr>
        <w:spacing w:after="0"/>
        <w:contextualSpacing w:val="0"/>
        <w:jc w:val="both"/>
        <w:rPr>
          <w:rFonts w:asciiTheme="minorHAnsi" w:hAnsiTheme="minorHAnsi"/>
          <w:sz w:val="22"/>
          <w:szCs w:val="22"/>
        </w:rPr>
      </w:pPr>
      <w:r>
        <w:rPr>
          <w:rFonts w:asciiTheme="minorHAnsi" w:hAnsiTheme="minorHAnsi"/>
          <w:sz w:val="22"/>
          <w:szCs w:val="22"/>
        </w:rPr>
        <w:t xml:space="preserve">  </w:t>
      </w:r>
      <w:r w:rsidR="00461861" w:rsidRPr="00D22401">
        <w:rPr>
          <w:rFonts w:asciiTheme="minorHAnsi" w:hAnsiTheme="minorHAnsi"/>
          <w:sz w:val="22"/>
          <w:szCs w:val="22"/>
        </w:rPr>
        <w:t xml:space="preserve">Filing Date.  </w:t>
      </w:r>
      <w:proofErr w:type="gramStart"/>
      <w:r w:rsidR="00610A4E" w:rsidRPr="00D22401">
        <w:rPr>
          <w:rFonts w:asciiTheme="minorHAnsi" w:hAnsiTheme="minorHAnsi"/>
          <w:sz w:val="22"/>
          <w:szCs w:val="22"/>
        </w:rPr>
        <w:t>--</w:t>
      </w:r>
      <w:r w:rsidR="00BA74C1" w:rsidRPr="00D22401">
        <w:rPr>
          <w:rFonts w:asciiTheme="minorHAnsi" w:hAnsiTheme="minorHAnsi"/>
          <w:sz w:val="22"/>
          <w:szCs w:val="22"/>
        </w:rPr>
        <w:t xml:space="preserve">  </w:t>
      </w:r>
      <w:r w:rsidR="00E35E53">
        <w:rPr>
          <w:rFonts w:asciiTheme="minorHAnsi" w:hAnsiTheme="minorHAnsi"/>
          <w:sz w:val="22"/>
          <w:szCs w:val="22"/>
        </w:rPr>
        <w:t>June</w:t>
      </w:r>
      <w:proofErr w:type="gramEnd"/>
      <w:r w:rsidR="00E35E53">
        <w:rPr>
          <w:rFonts w:asciiTheme="minorHAnsi" w:hAnsiTheme="minorHAnsi"/>
          <w:sz w:val="22"/>
          <w:szCs w:val="22"/>
        </w:rPr>
        <w:t xml:space="preserve"> 1</w:t>
      </w:r>
      <w:r w:rsidR="00417ACC">
        <w:rPr>
          <w:rFonts w:asciiTheme="minorHAnsi" w:hAnsiTheme="minorHAnsi"/>
          <w:sz w:val="22"/>
          <w:szCs w:val="22"/>
        </w:rPr>
        <w:t>5</w:t>
      </w:r>
      <w:r w:rsidR="00E35E53">
        <w:rPr>
          <w:rFonts w:asciiTheme="minorHAnsi" w:hAnsiTheme="minorHAnsi"/>
          <w:sz w:val="22"/>
          <w:szCs w:val="22"/>
        </w:rPr>
        <w:t>, 2017</w:t>
      </w:r>
      <w:r w:rsidR="00417ACC">
        <w:rPr>
          <w:rFonts w:asciiTheme="minorHAnsi" w:hAnsiTheme="minorHAnsi"/>
          <w:sz w:val="22"/>
          <w:szCs w:val="22"/>
        </w:rPr>
        <w:t>.</w:t>
      </w:r>
    </w:p>
    <w:p w:rsidR="00461861" w:rsidRPr="009D1E52" w:rsidRDefault="00461861" w:rsidP="00D22401">
      <w:pPr>
        <w:jc w:val="both"/>
        <w:rPr>
          <w:rFonts w:asciiTheme="minorHAnsi" w:hAnsiTheme="minorHAnsi"/>
          <w:sz w:val="22"/>
          <w:szCs w:val="22"/>
        </w:rPr>
      </w:pPr>
    </w:p>
    <w:p w:rsidR="00461861" w:rsidRPr="009D1E52" w:rsidRDefault="00461861" w:rsidP="00D22401">
      <w:pPr>
        <w:jc w:val="both"/>
        <w:rPr>
          <w:rFonts w:asciiTheme="minorHAnsi" w:hAnsiTheme="minorHAnsi"/>
          <w:strike/>
          <w:sz w:val="22"/>
          <w:szCs w:val="22"/>
        </w:rPr>
      </w:pPr>
      <w:r w:rsidRPr="009D1E52">
        <w:rPr>
          <w:rFonts w:asciiTheme="minorHAnsi" w:hAnsiTheme="minorHAnsi"/>
          <w:sz w:val="22"/>
          <w:szCs w:val="22"/>
        </w:rPr>
        <w:tab/>
        <w:t>1.4.</w:t>
      </w:r>
      <w:r w:rsidRPr="009D1E52">
        <w:rPr>
          <w:rFonts w:asciiTheme="minorHAnsi" w:hAnsiTheme="minorHAnsi"/>
          <w:sz w:val="22"/>
          <w:szCs w:val="22"/>
        </w:rPr>
        <w:tab/>
      </w:r>
      <w:r w:rsidR="00D22401">
        <w:rPr>
          <w:rFonts w:asciiTheme="minorHAnsi" w:hAnsiTheme="minorHAnsi"/>
          <w:sz w:val="22"/>
          <w:szCs w:val="22"/>
        </w:rPr>
        <w:t xml:space="preserve">  </w:t>
      </w:r>
      <w:r w:rsidRPr="009D1E52">
        <w:rPr>
          <w:rFonts w:asciiTheme="minorHAnsi" w:hAnsiTheme="minorHAnsi"/>
          <w:sz w:val="22"/>
          <w:szCs w:val="22"/>
        </w:rPr>
        <w:t xml:space="preserve">Effective Date.  </w:t>
      </w:r>
      <w:proofErr w:type="gramStart"/>
      <w:r w:rsidR="00610A4E">
        <w:rPr>
          <w:rFonts w:asciiTheme="minorHAnsi" w:hAnsiTheme="minorHAnsi"/>
          <w:sz w:val="22"/>
          <w:szCs w:val="22"/>
        </w:rPr>
        <w:t>--</w:t>
      </w:r>
      <w:r w:rsidR="00BA74C1" w:rsidRPr="009D1E52">
        <w:rPr>
          <w:rFonts w:asciiTheme="minorHAnsi" w:hAnsiTheme="minorHAnsi"/>
          <w:sz w:val="22"/>
          <w:szCs w:val="22"/>
        </w:rPr>
        <w:t xml:space="preserve">  </w:t>
      </w:r>
      <w:r w:rsidR="00E35E53">
        <w:rPr>
          <w:rFonts w:asciiTheme="minorHAnsi" w:hAnsiTheme="minorHAnsi"/>
          <w:sz w:val="22"/>
          <w:szCs w:val="22"/>
        </w:rPr>
        <w:t>July</w:t>
      </w:r>
      <w:proofErr w:type="gramEnd"/>
      <w:r w:rsidR="00E35E53">
        <w:rPr>
          <w:rFonts w:asciiTheme="minorHAnsi" w:hAnsiTheme="minorHAnsi"/>
          <w:sz w:val="22"/>
          <w:szCs w:val="22"/>
        </w:rPr>
        <w:t xml:space="preserve"> 17, 2017</w:t>
      </w:r>
      <w:r w:rsidR="00417ACC">
        <w:rPr>
          <w:rFonts w:asciiTheme="minorHAnsi" w:hAnsiTheme="minorHAnsi"/>
          <w:sz w:val="22"/>
          <w:szCs w:val="22"/>
        </w:rPr>
        <w:t>.</w:t>
      </w:r>
    </w:p>
    <w:p w:rsidR="000F1855" w:rsidRPr="009D1E52" w:rsidRDefault="000F1855" w:rsidP="00D22401">
      <w:pPr>
        <w:jc w:val="both"/>
        <w:rPr>
          <w:rFonts w:asciiTheme="minorHAnsi" w:hAnsiTheme="minorHAnsi"/>
          <w:sz w:val="22"/>
          <w:szCs w:val="22"/>
        </w:rPr>
      </w:pPr>
    </w:p>
    <w:p w:rsidR="00461861" w:rsidRPr="009D1E52" w:rsidRDefault="00461861" w:rsidP="00D22401">
      <w:pPr>
        <w:jc w:val="both"/>
        <w:rPr>
          <w:rFonts w:asciiTheme="minorHAnsi" w:hAnsiTheme="minorHAnsi"/>
          <w:sz w:val="22"/>
          <w:szCs w:val="22"/>
        </w:rPr>
      </w:pPr>
      <w:r w:rsidRPr="009D1E52">
        <w:rPr>
          <w:rFonts w:asciiTheme="minorHAnsi" w:hAnsiTheme="minorHAnsi"/>
          <w:sz w:val="22"/>
          <w:szCs w:val="22"/>
        </w:rPr>
        <w:tab/>
        <w:t>1.5.</w:t>
      </w:r>
      <w:r w:rsidRPr="009D1E52">
        <w:rPr>
          <w:rFonts w:asciiTheme="minorHAnsi" w:hAnsiTheme="minorHAnsi"/>
          <w:sz w:val="22"/>
          <w:szCs w:val="22"/>
        </w:rPr>
        <w:tab/>
      </w:r>
      <w:r w:rsidR="00D22401">
        <w:rPr>
          <w:rFonts w:asciiTheme="minorHAnsi" w:hAnsiTheme="minorHAnsi"/>
          <w:sz w:val="22"/>
          <w:szCs w:val="22"/>
        </w:rPr>
        <w:t xml:space="preserve">  </w:t>
      </w:r>
      <w:r w:rsidRPr="009D1E52">
        <w:rPr>
          <w:rFonts w:asciiTheme="minorHAnsi" w:hAnsiTheme="minorHAnsi"/>
          <w:sz w:val="22"/>
          <w:szCs w:val="22"/>
        </w:rPr>
        <w:t>Repeal of Former Rule.</w:t>
      </w:r>
      <w:r w:rsidR="000F1855" w:rsidRPr="009D1E52">
        <w:rPr>
          <w:rFonts w:asciiTheme="minorHAnsi" w:hAnsiTheme="minorHAnsi"/>
          <w:sz w:val="22"/>
          <w:szCs w:val="22"/>
        </w:rPr>
        <w:t xml:space="preserve"> </w:t>
      </w:r>
      <w:r w:rsidRPr="009D1E52">
        <w:rPr>
          <w:rFonts w:asciiTheme="minorHAnsi" w:hAnsiTheme="minorHAnsi"/>
          <w:sz w:val="22"/>
          <w:szCs w:val="22"/>
        </w:rPr>
        <w:t xml:space="preserve"> </w:t>
      </w:r>
      <w:proofErr w:type="gramStart"/>
      <w:r w:rsidR="00610A4E">
        <w:rPr>
          <w:rFonts w:asciiTheme="minorHAnsi" w:hAnsiTheme="minorHAnsi"/>
          <w:sz w:val="22"/>
          <w:szCs w:val="22"/>
        </w:rPr>
        <w:t>--</w:t>
      </w:r>
      <w:r w:rsidRPr="009D1E52">
        <w:rPr>
          <w:rFonts w:asciiTheme="minorHAnsi" w:hAnsiTheme="minorHAnsi"/>
          <w:sz w:val="22"/>
          <w:szCs w:val="22"/>
        </w:rPr>
        <w:t xml:space="preserve"> </w:t>
      </w:r>
      <w:r w:rsidR="00610A4E">
        <w:rPr>
          <w:rFonts w:asciiTheme="minorHAnsi" w:hAnsiTheme="minorHAnsi"/>
          <w:sz w:val="22"/>
          <w:szCs w:val="22"/>
        </w:rPr>
        <w:t xml:space="preserve"> </w:t>
      </w:r>
      <w:r w:rsidRPr="009D1E52">
        <w:rPr>
          <w:rFonts w:asciiTheme="minorHAnsi" w:hAnsiTheme="minorHAnsi"/>
          <w:sz w:val="22"/>
          <w:szCs w:val="22"/>
        </w:rPr>
        <w:t>This</w:t>
      </w:r>
      <w:proofErr w:type="gramEnd"/>
      <w:r w:rsidRPr="009D1E52">
        <w:rPr>
          <w:rFonts w:asciiTheme="minorHAnsi" w:hAnsiTheme="minorHAnsi"/>
          <w:sz w:val="22"/>
          <w:szCs w:val="22"/>
        </w:rPr>
        <w:t xml:space="preserve"> legislative rule amends W.</w:t>
      </w:r>
      <w:r w:rsidR="00833A9D" w:rsidRPr="009D1E52">
        <w:rPr>
          <w:rFonts w:asciiTheme="minorHAnsi" w:hAnsiTheme="minorHAnsi"/>
          <w:sz w:val="22"/>
          <w:szCs w:val="22"/>
        </w:rPr>
        <w:t xml:space="preserve"> </w:t>
      </w:r>
      <w:r w:rsidRPr="009D1E52">
        <w:rPr>
          <w:rFonts w:asciiTheme="minorHAnsi" w:hAnsiTheme="minorHAnsi"/>
          <w:sz w:val="22"/>
          <w:szCs w:val="22"/>
        </w:rPr>
        <w:t>Va. 126CSR15  “Programs of Study for Limited Eng</w:t>
      </w:r>
      <w:r w:rsidR="003C396C">
        <w:rPr>
          <w:rFonts w:asciiTheme="minorHAnsi" w:hAnsiTheme="minorHAnsi"/>
          <w:sz w:val="22"/>
          <w:szCs w:val="22"/>
        </w:rPr>
        <w:t>lish Proficient Students” filed</w:t>
      </w:r>
      <w:r w:rsidR="00DB2E1F" w:rsidRPr="009D1E52">
        <w:rPr>
          <w:rFonts w:asciiTheme="minorHAnsi" w:hAnsiTheme="minorHAnsi"/>
          <w:sz w:val="22"/>
          <w:szCs w:val="22"/>
        </w:rPr>
        <w:t xml:space="preserve"> </w:t>
      </w:r>
      <w:r w:rsidR="004E3B53" w:rsidRPr="003309AB">
        <w:rPr>
          <w:rFonts w:asciiTheme="minorHAnsi" w:hAnsiTheme="minorHAnsi"/>
          <w:sz w:val="22"/>
          <w:szCs w:val="22"/>
        </w:rPr>
        <w:t>December 18,</w:t>
      </w:r>
      <w:r w:rsidR="007A3AFD" w:rsidRPr="003309AB">
        <w:rPr>
          <w:rFonts w:asciiTheme="minorHAnsi" w:hAnsiTheme="minorHAnsi"/>
          <w:sz w:val="22"/>
          <w:szCs w:val="22"/>
        </w:rPr>
        <w:t xml:space="preserve"> </w:t>
      </w:r>
      <w:r w:rsidR="004E3B53" w:rsidRPr="003309AB">
        <w:rPr>
          <w:rFonts w:asciiTheme="minorHAnsi" w:hAnsiTheme="minorHAnsi"/>
          <w:sz w:val="22"/>
          <w:szCs w:val="22"/>
        </w:rPr>
        <w:t>2015</w:t>
      </w:r>
      <w:r w:rsidR="00316F8A">
        <w:rPr>
          <w:rFonts w:asciiTheme="minorHAnsi" w:hAnsiTheme="minorHAnsi"/>
          <w:sz w:val="22"/>
          <w:szCs w:val="22"/>
        </w:rPr>
        <w:t xml:space="preserve"> </w:t>
      </w:r>
      <w:r w:rsidR="00A53434" w:rsidRPr="009D1E52">
        <w:rPr>
          <w:rFonts w:asciiTheme="minorHAnsi" w:hAnsiTheme="minorHAnsi"/>
          <w:sz w:val="22"/>
          <w:szCs w:val="22"/>
        </w:rPr>
        <w:t xml:space="preserve">and effective </w:t>
      </w:r>
      <w:r w:rsidR="004E3B53" w:rsidRPr="003309AB">
        <w:rPr>
          <w:rFonts w:asciiTheme="minorHAnsi" w:hAnsiTheme="minorHAnsi"/>
          <w:sz w:val="22"/>
          <w:szCs w:val="22"/>
        </w:rPr>
        <w:t>January 19,</w:t>
      </w:r>
      <w:r w:rsidR="007A3AFD" w:rsidRPr="003309AB">
        <w:rPr>
          <w:rFonts w:asciiTheme="minorHAnsi" w:hAnsiTheme="minorHAnsi"/>
          <w:sz w:val="22"/>
          <w:szCs w:val="22"/>
        </w:rPr>
        <w:t xml:space="preserve"> </w:t>
      </w:r>
      <w:r w:rsidR="004E3B53" w:rsidRPr="003309AB">
        <w:rPr>
          <w:rFonts w:asciiTheme="minorHAnsi" w:hAnsiTheme="minorHAnsi"/>
          <w:sz w:val="22"/>
          <w:szCs w:val="22"/>
        </w:rPr>
        <w:t>2016</w:t>
      </w:r>
      <w:r w:rsidRPr="009D1E52">
        <w:rPr>
          <w:rFonts w:asciiTheme="minorHAnsi" w:hAnsiTheme="minorHAnsi"/>
          <w:sz w:val="22"/>
          <w:szCs w:val="22"/>
        </w:rPr>
        <w:t>.</w:t>
      </w:r>
    </w:p>
    <w:p w:rsidR="00461861" w:rsidRPr="009D1E52" w:rsidRDefault="00461861" w:rsidP="00D22401">
      <w:pPr>
        <w:jc w:val="both"/>
        <w:rPr>
          <w:rFonts w:asciiTheme="minorHAnsi" w:hAnsiTheme="minorHAnsi"/>
          <w:sz w:val="22"/>
          <w:szCs w:val="22"/>
        </w:rPr>
      </w:pPr>
    </w:p>
    <w:p w:rsidR="00461861" w:rsidRPr="009D1E52" w:rsidRDefault="00461861" w:rsidP="00D22401">
      <w:pPr>
        <w:jc w:val="both"/>
        <w:rPr>
          <w:rFonts w:asciiTheme="minorHAnsi" w:hAnsiTheme="minorHAnsi"/>
          <w:b/>
          <w:bCs/>
          <w:sz w:val="22"/>
          <w:szCs w:val="22"/>
        </w:rPr>
      </w:pPr>
      <w:r w:rsidRPr="009D1E52">
        <w:rPr>
          <w:rFonts w:asciiTheme="minorHAnsi" w:hAnsiTheme="minorHAnsi"/>
          <w:b/>
          <w:bCs/>
          <w:sz w:val="22"/>
          <w:szCs w:val="22"/>
        </w:rPr>
        <w:t xml:space="preserve">§126-15-2.  </w:t>
      </w:r>
      <w:proofErr w:type="gramStart"/>
      <w:r w:rsidRPr="009D1E52">
        <w:rPr>
          <w:rFonts w:asciiTheme="minorHAnsi" w:hAnsiTheme="minorHAnsi"/>
          <w:b/>
          <w:bCs/>
          <w:sz w:val="22"/>
          <w:szCs w:val="22"/>
        </w:rPr>
        <w:t>Definitions.</w:t>
      </w:r>
      <w:proofErr w:type="gramEnd"/>
    </w:p>
    <w:p w:rsidR="00461861" w:rsidRPr="009D1E52" w:rsidRDefault="00461861" w:rsidP="00D22401">
      <w:pPr>
        <w:jc w:val="both"/>
        <w:rPr>
          <w:rFonts w:asciiTheme="minorHAnsi" w:hAnsiTheme="minorHAnsi"/>
          <w:b/>
          <w:bCs/>
          <w:sz w:val="22"/>
          <w:szCs w:val="22"/>
        </w:rPr>
      </w:pPr>
    </w:p>
    <w:p w:rsidR="00461861" w:rsidRPr="009D1E52" w:rsidRDefault="00461861" w:rsidP="00D22401">
      <w:pPr>
        <w:jc w:val="both"/>
        <w:rPr>
          <w:rFonts w:asciiTheme="minorHAnsi" w:hAnsiTheme="minorHAnsi"/>
          <w:sz w:val="22"/>
          <w:szCs w:val="22"/>
        </w:rPr>
      </w:pPr>
      <w:r w:rsidRPr="009D1E52">
        <w:rPr>
          <w:rFonts w:asciiTheme="minorHAnsi" w:hAnsiTheme="minorHAnsi"/>
          <w:b/>
          <w:bCs/>
          <w:sz w:val="22"/>
          <w:szCs w:val="22"/>
        </w:rPr>
        <w:tab/>
      </w:r>
      <w:r w:rsidRPr="009D1E52">
        <w:rPr>
          <w:rFonts w:asciiTheme="minorHAnsi" w:hAnsiTheme="minorHAnsi"/>
          <w:sz w:val="22"/>
          <w:szCs w:val="22"/>
        </w:rPr>
        <w:t>2.1.</w:t>
      </w:r>
      <w:r w:rsidR="00610A4E">
        <w:rPr>
          <w:rFonts w:asciiTheme="minorHAnsi" w:hAnsiTheme="minorHAnsi"/>
          <w:sz w:val="22"/>
          <w:szCs w:val="22"/>
        </w:rPr>
        <w:t xml:space="preserve">  </w:t>
      </w:r>
      <w:r w:rsidRPr="003309AB">
        <w:rPr>
          <w:rFonts w:asciiTheme="minorHAnsi" w:hAnsiTheme="minorHAnsi"/>
          <w:sz w:val="22"/>
          <w:szCs w:val="22"/>
        </w:rPr>
        <w:t>A</w:t>
      </w:r>
      <w:r w:rsidR="00360280" w:rsidRPr="003309AB">
        <w:rPr>
          <w:rFonts w:asciiTheme="minorHAnsi" w:hAnsiTheme="minorHAnsi"/>
          <w:sz w:val="22"/>
          <w:szCs w:val="22"/>
        </w:rPr>
        <w:t xml:space="preserve"> student</w:t>
      </w:r>
      <w:r w:rsidRPr="003309AB">
        <w:rPr>
          <w:rFonts w:asciiTheme="minorHAnsi" w:hAnsiTheme="minorHAnsi"/>
          <w:sz w:val="22"/>
          <w:szCs w:val="22"/>
        </w:rPr>
        <w:t xml:space="preserve"> </w:t>
      </w:r>
      <w:r w:rsidR="00360280" w:rsidRPr="003309AB">
        <w:rPr>
          <w:rFonts w:asciiTheme="minorHAnsi" w:hAnsiTheme="minorHAnsi"/>
          <w:sz w:val="22"/>
          <w:szCs w:val="22"/>
        </w:rPr>
        <w:t>who is an</w:t>
      </w:r>
      <w:r w:rsidR="00D45970" w:rsidRPr="003309AB">
        <w:rPr>
          <w:rFonts w:asciiTheme="minorHAnsi" w:hAnsiTheme="minorHAnsi"/>
          <w:sz w:val="22"/>
          <w:szCs w:val="22"/>
        </w:rPr>
        <w:t xml:space="preserve"> English learner (EL</w:t>
      </w:r>
      <w:r w:rsidR="00D45970" w:rsidRPr="003E1771">
        <w:rPr>
          <w:rFonts w:asciiTheme="minorHAnsi" w:hAnsiTheme="minorHAnsi"/>
          <w:sz w:val="22"/>
          <w:szCs w:val="22"/>
        </w:rPr>
        <w:t>)</w:t>
      </w:r>
      <w:r w:rsidRPr="009D1E52">
        <w:rPr>
          <w:rFonts w:asciiTheme="minorHAnsi" w:hAnsiTheme="minorHAnsi"/>
          <w:sz w:val="22"/>
          <w:szCs w:val="22"/>
        </w:rPr>
        <w:t xml:space="preserve"> in the State of West Virginia is</w:t>
      </w:r>
      <w:r w:rsidR="00360280">
        <w:rPr>
          <w:rFonts w:asciiTheme="minorHAnsi" w:hAnsiTheme="minorHAnsi"/>
          <w:sz w:val="22"/>
          <w:szCs w:val="22"/>
        </w:rPr>
        <w:t xml:space="preserve"> </w:t>
      </w:r>
      <w:r w:rsidRPr="009D1E52">
        <w:rPr>
          <w:rFonts w:asciiTheme="minorHAnsi" w:hAnsiTheme="minorHAnsi"/>
          <w:sz w:val="22"/>
          <w:szCs w:val="22"/>
        </w:rPr>
        <w:t xml:space="preserve">classified according to the federal government definition as described in </w:t>
      </w:r>
      <w:r w:rsidR="00D45970" w:rsidRPr="003309AB">
        <w:rPr>
          <w:rFonts w:asciiTheme="minorHAnsi" w:hAnsiTheme="minorHAnsi"/>
          <w:iCs/>
          <w:sz w:val="22"/>
          <w:szCs w:val="22"/>
        </w:rPr>
        <w:t xml:space="preserve">the </w:t>
      </w:r>
      <w:r w:rsidR="00D45970" w:rsidRPr="003309AB">
        <w:rPr>
          <w:rFonts w:asciiTheme="minorHAnsi" w:hAnsiTheme="minorHAnsi"/>
          <w:i/>
          <w:iCs/>
          <w:sz w:val="22"/>
          <w:szCs w:val="22"/>
        </w:rPr>
        <w:t>Elementary and Secondary Education Act</w:t>
      </w:r>
      <w:r w:rsidR="00D45970" w:rsidRPr="003309AB">
        <w:rPr>
          <w:rFonts w:asciiTheme="minorHAnsi" w:hAnsiTheme="minorHAnsi"/>
          <w:sz w:val="22"/>
          <w:szCs w:val="22"/>
        </w:rPr>
        <w:t xml:space="preserve"> Section 8101 (20)</w:t>
      </w:r>
      <w:r w:rsidRPr="003309AB">
        <w:rPr>
          <w:rFonts w:asciiTheme="minorHAnsi" w:hAnsiTheme="minorHAnsi"/>
          <w:sz w:val="22"/>
          <w:szCs w:val="22"/>
        </w:rPr>
        <w:t xml:space="preserve">. </w:t>
      </w:r>
      <w:r w:rsidRPr="009D1E52">
        <w:rPr>
          <w:rFonts w:asciiTheme="minorHAnsi" w:hAnsiTheme="minorHAnsi"/>
          <w:sz w:val="22"/>
          <w:szCs w:val="22"/>
        </w:rPr>
        <w:t xml:space="preserve"> An </w:t>
      </w:r>
      <w:r w:rsidR="00D45970" w:rsidRPr="003309AB">
        <w:rPr>
          <w:rFonts w:asciiTheme="minorHAnsi" w:hAnsiTheme="minorHAnsi"/>
          <w:sz w:val="22"/>
          <w:szCs w:val="22"/>
        </w:rPr>
        <w:t>EL</w:t>
      </w:r>
      <w:r w:rsidR="00D45970">
        <w:rPr>
          <w:rFonts w:asciiTheme="minorHAnsi" w:hAnsiTheme="minorHAnsi"/>
          <w:sz w:val="22"/>
          <w:szCs w:val="22"/>
        </w:rPr>
        <w:t xml:space="preserve"> </w:t>
      </w:r>
      <w:r w:rsidRPr="009D1E52">
        <w:rPr>
          <w:rFonts w:asciiTheme="minorHAnsi" w:hAnsiTheme="minorHAnsi"/>
          <w:sz w:val="22"/>
          <w:szCs w:val="22"/>
        </w:rPr>
        <w:t>is classified as one:</w:t>
      </w:r>
    </w:p>
    <w:p w:rsidR="00461861" w:rsidRPr="009D1E52" w:rsidRDefault="00461861" w:rsidP="00D22401">
      <w:pPr>
        <w:jc w:val="both"/>
        <w:rPr>
          <w:rFonts w:asciiTheme="minorHAnsi" w:hAnsiTheme="minorHAnsi"/>
          <w:sz w:val="22"/>
          <w:szCs w:val="22"/>
        </w:rPr>
      </w:pPr>
    </w:p>
    <w:p w:rsidR="00461861" w:rsidRPr="009D1E52" w:rsidRDefault="00064285" w:rsidP="00D22401">
      <w:pPr>
        <w:jc w:val="both"/>
        <w:rPr>
          <w:rFonts w:asciiTheme="minorHAnsi" w:hAnsiTheme="minorHAnsi"/>
          <w:sz w:val="22"/>
          <w:szCs w:val="22"/>
        </w:rPr>
      </w:pPr>
      <w:r w:rsidRPr="009D1E52">
        <w:rPr>
          <w:rFonts w:asciiTheme="minorHAnsi" w:hAnsiTheme="minorHAnsi"/>
          <w:sz w:val="22"/>
          <w:szCs w:val="22"/>
        </w:rPr>
        <w:tab/>
      </w:r>
      <w:r w:rsidRPr="009D1E52">
        <w:rPr>
          <w:rFonts w:asciiTheme="minorHAnsi" w:hAnsiTheme="minorHAnsi"/>
          <w:sz w:val="22"/>
          <w:szCs w:val="22"/>
        </w:rPr>
        <w:tab/>
      </w:r>
      <w:r w:rsidR="00461861" w:rsidRPr="009D1E52">
        <w:rPr>
          <w:rFonts w:asciiTheme="minorHAnsi" w:hAnsiTheme="minorHAnsi"/>
          <w:sz w:val="22"/>
          <w:szCs w:val="22"/>
        </w:rPr>
        <w:t>2.</w:t>
      </w:r>
      <w:r w:rsidRPr="009D1E52">
        <w:rPr>
          <w:rFonts w:asciiTheme="minorHAnsi" w:hAnsiTheme="minorHAnsi"/>
          <w:sz w:val="22"/>
          <w:szCs w:val="22"/>
        </w:rPr>
        <w:t>1</w:t>
      </w:r>
      <w:proofErr w:type="gramStart"/>
      <w:r w:rsidR="00910990" w:rsidRPr="009D1E52">
        <w:rPr>
          <w:rFonts w:asciiTheme="minorHAnsi" w:hAnsiTheme="minorHAnsi"/>
          <w:sz w:val="22"/>
          <w:szCs w:val="22"/>
        </w:rPr>
        <w:t>.</w:t>
      </w:r>
      <w:r w:rsidRPr="009D1E52">
        <w:rPr>
          <w:rFonts w:asciiTheme="minorHAnsi" w:hAnsiTheme="minorHAnsi"/>
          <w:sz w:val="22"/>
          <w:szCs w:val="22"/>
        </w:rPr>
        <w:t>a</w:t>
      </w:r>
      <w:proofErr w:type="gramEnd"/>
      <w:r w:rsidRPr="009D1E52">
        <w:rPr>
          <w:rFonts w:asciiTheme="minorHAnsi" w:hAnsiTheme="minorHAnsi"/>
          <w:sz w:val="22"/>
          <w:szCs w:val="22"/>
        </w:rPr>
        <w:t>.</w:t>
      </w:r>
      <w:r w:rsidR="00461861" w:rsidRPr="009D1E52">
        <w:rPr>
          <w:rFonts w:asciiTheme="minorHAnsi" w:hAnsiTheme="minorHAnsi"/>
          <w:sz w:val="22"/>
          <w:szCs w:val="22"/>
        </w:rPr>
        <w:t xml:space="preserve">  </w:t>
      </w:r>
      <w:proofErr w:type="gramStart"/>
      <w:r w:rsidR="00461861" w:rsidRPr="009D1E52">
        <w:rPr>
          <w:rFonts w:asciiTheme="minorHAnsi" w:hAnsiTheme="minorHAnsi"/>
          <w:sz w:val="22"/>
          <w:szCs w:val="22"/>
        </w:rPr>
        <w:t>who</w:t>
      </w:r>
      <w:proofErr w:type="gramEnd"/>
      <w:r w:rsidR="00461861" w:rsidRPr="009D1E52">
        <w:rPr>
          <w:rFonts w:asciiTheme="minorHAnsi" w:hAnsiTheme="minorHAnsi"/>
          <w:sz w:val="22"/>
          <w:szCs w:val="22"/>
        </w:rPr>
        <w:t xml:space="preserve"> is aged 3 through 21; and</w:t>
      </w:r>
    </w:p>
    <w:p w:rsidR="00461861" w:rsidRPr="009D1E52" w:rsidRDefault="00461861" w:rsidP="00D22401">
      <w:pPr>
        <w:jc w:val="both"/>
        <w:rPr>
          <w:rFonts w:asciiTheme="minorHAnsi" w:hAnsiTheme="minorHAnsi"/>
          <w:sz w:val="22"/>
          <w:szCs w:val="22"/>
        </w:rPr>
      </w:pPr>
    </w:p>
    <w:p w:rsidR="00461861" w:rsidRPr="009D1E52" w:rsidRDefault="00461861" w:rsidP="00D22401">
      <w:pPr>
        <w:jc w:val="both"/>
        <w:rPr>
          <w:rFonts w:asciiTheme="minorHAnsi" w:hAnsiTheme="minorHAnsi"/>
          <w:sz w:val="22"/>
          <w:szCs w:val="22"/>
        </w:rPr>
      </w:pPr>
      <w:r w:rsidRPr="009D1E52">
        <w:rPr>
          <w:rFonts w:asciiTheme="minorHAnsi" w:hAnsiTheme="minorHAnsi"/>
          <w:sz w:val="22"/>
          <w:szCs w:val="22"/>
        </w:rPr>
        <w:tab/>
      </w:r>
      <w:r w:rsidRPr="009D1E52">
        <w:rPr>
          <w:rFonts w:asciiTheme="minorHAnsi" w:hAnsiTheme="minorHAnsi"/>
          <w:sz w:val="22"/>
          <w:szCs w:val="22"/>
        </w:rPr>
        <w:tab/>
        <w:t>2.1</w:t>
      </w:r>
      <w:proofErr w:type="gramStart"/>
      <w:r w:rsidRPr="009D1E52">
        <w:rPr>
          <w:rFonts w:asciiTheme="minorHAnsi" w:hAnsiTheme="minorHAnsi"/>
          <w:sz w:val="22"/>
          <w:szCs w:val="22"/>
        </w:rPr>
        <w:t>.</w:t>
      </w:r>
      <w:r w:rsidR="00910990" w:rsidRPr="009D1E52">
        <w:rPr>
          <w:rFonts w:asciiTheme="minorHAnsi" w:hAnsiTheme="minorHAnsi"/>
          <w:sz w:val="22"/>
          <w:szCs w:val="22"/>
        </w:rPr>
        <w:t>b</w:t>
      </w:r>
      <w:proofErr w:type="gramEnd"/>
      <w:r w:rsidR="00910990" w:rsidRPr="009D1E52">
        <w:rPr>
          <w:rFonts w:asciiTheme="minorHAnsi" w:hAnsiTheme="minorHAnsi"/>
          <w:sz w:val="22"/>
          <w:szCs w:val="22"/>
        </w:rPr>
        <w:t>.</w:t>
      </w:r>
      <w:r w:rsidRPr="009D1E52">
        <w:rPr>
          <w:rFonts w:asciiTheme="minorHAnsi" w:hAnsiTheme="minorHAnsi"/>
          <w:sz w:val="22"/>
          <w:szCs w:val="22"/>
        </w:rPr>
        <w:t xml:space="preserve">  </w:t>
      </w:r>
      <w:proofErr w:type="gramStart"/>
      <w:r w:rsidRPr="009D1E52">
        <w:rPr>
          <w:rFonts w:asciiTheme="minorHAnsi" w:hAnsiTheme="minorHAnsi"/>
          <w:sz w:val="22"/>
          <w:szCs w:val="22"/>
        </w:rPr>
        <w:t>who</w:t>
      </w:r>
      <w:proofErr w:type="gramEnd"/>
      <w:r w:rsidRPr="009D1E52">
        <w:rPr>
          <w:rFonts w:asciiTheme="minorHAnsi" w:hAnsiTheme="minorHAnsi"/>
          <w:sz w:val="22"/>
          <w:szCs w:val="22"/>
        </w:rPr>
        <w:t xml:space="preserve"> is enrolled or preparing to enroll in an elementary school or secondary school; and</w:t>
      </w:r>
    </w:p>
    <w:p w:rsidR="00461861" w:rsidRPr="009D1E52" w:rsidRDefault="00461861" w:rsidP="00D22401">
      <w:pPr>
        <w:jc w:val="both"/>
        <w:rPr>
          <w:rFonts w:asciiTheme="minorHAnsi" w:hAnsiTheme="minorHAnsi"/>
          <w:sz w:val="22"/>
          <w:szCs w:val="22"/>
        </w:rPr>
      </w:pPr>
    </w:p>
    <w:p w:rsidR="00461861" w:rsidRPr="009D1E52" w:rsidRDefault="00461861" w:rsidP="00D22401">
      <w:pPr>
        <w:jc w:val="both"/>
        <w:rPr>
          <w:rFonts w:asciiTheme="minorHAnsi" w:hAnsiTheme="minorHAnsi"/>
          <w:sz w:val="22"/>
          <w:szCs w:val="22"/>
        </w:rPr>
      </w:pPr>
      <w:r w:rsidRPr="009D1E52">
        <w:rPr>
          <w:rFonts w:asciiTheme="minorHAnsi" w:hAnsiTheme="minorHAnsi"/>
          <w:sz w:val="22"/>
          <w:szCs w:val="22"/>
        </w:rPr>
        <w:tab/>
      </w:r>
      <w:r w:rsidRPr="009D1E52">
        <w:rPr>
          <w:rFonts w:asciiTheme="minorHAnsi" w:hAnsiTheme="minorHAnsi"/>
          <w:sz w:val="22"/>
          <w:szCs w:val="22"/>
        </w:rPr>
        <w:tab/>
        <w:t>2.1</w:t>
      </w:r>
      <w:proofErr w:type="gramStart"/>
      <w:r w:rsidRPr="009D1E52">
        <w:rPr>
          <w:rFonts w:asciiTheme="minorHAnsi" w:hAnsiTheme="minorHAnsi"/>
          <w:sz w:val="22"/>
          <w:szCs w:val="22"/>
        </w:rPr>
        <w:t>.</w:t>
      </w:r>
      <w:r w:rsidR="00910990" w:rsidRPr="009D1E52">
        <w:rPr>
          <w:rFonts w:asciiTheme="minorHAnsi" w:hAnsiTheme="minorHAnsi"/>
          <w:sz w:val="22"/>
          <w:szCs w:val="22"/>
        </w:rPr>
        <w:t>c</w:t>
      </w:r>
      <w:proofErr w:type="gramEnd"/>
      <w:r w:rsidR="00910990" w:rsidRPr="009D1E52">
        <w:rPr>
          <w:rFonts w:asciiTheme="minorHAnsi" w:hAnsiTheme="minorHAnsi"/>
          <w:sz w:val="22"/>
          <w:szCs w:val="22"/>
        </w:rPr>
        <w:t>.</w:t>
      </w:r>
      <w:r w:rsidRPr="009D1E52">
        <w:rPr>
          <w:rFonts w:asciiTheme="minorHAnsi" w:hAnsiTheme="minorHAnsi"/>
          <w:sz w:val="22"/>
          <w:szCs w:val="22"/>
        </w:rPr>
        <w:t xml:space="preserve">  </w:t>
      </w:r>
      <w:proofErr w:type="gramStart"/>
      <w:r w:rsidRPr="009D1E52">
        <w:rPr>
          <w:rFonts w:asciiTheme="minorHAnsi" w:hAnsiTheme="minorHAnsi"/>
          <w:sz w:val="22"/>
          <w:szCs w:val="22"/>
        </w:rPr>
        <w:t>who</w:t>
      </w:r>
      <w:proofErr w:type="gramEnd"/>
      <w:r w:rsidRPr="009D1E52">
        <w:rPr>
          <w:rFonts w:asciiTheme="minorHAnsi" w:hAnsiTheme="minorHAnsi"/>
          <w:sz w:val="22"/>
          <w:szCs w:val="22"/>
        </w:rPr>
        <w:t xml:space="preserve"> was not born in the United States or whose native language is a language other than English; or </w:t>
      </w:r>
    </w:p>
    <w:p w:rsidR="00461861" w:rsidRPr="009D1E52" w:rsidRDefault="00461861" w:rsidP="00D22401">
      <w:pPr>
        <w:jc w:val="both"/>
        <w:rPr>
          <w:rFonts w:asciiTheme="minorHAnsi" w:hAnsiTheme="minorHAnsi"/>
          <w:sz w:val="22"/>
          <w:szCs w:val="22"/>
        </w:rPr>
      </w:pPr>
    </w:p>
    <w:p w:rsidR="00461861" w:rsidRPr="009D1E52" w:rsidRDefault="00461861" w:rsidP="00D22401">
      <w:pPr>
        <w:jc w:val="both"/>
        <w:rPr>
          <w:rFonts w:asciiTheme="minorHAnsi" w:hAnsiTheme="minorHAnsi"/>
          <w:sz w:val="22"/>
          <w:szCs w:val="22"/>
        </w:rPr>
      </w:pPr>
      <w:r w:rsidRPr="009D1E52">
        <w:rPr>
          <w:rFonts w:asciiTheme="minorHAnsi" w:hAnsiTheme="minorHAnsi"/>
          <w:sz w:val="22"/>
          <w:szCs w:val="22"/>
        </w:rPr>
        <w:tab/>
      </w:r>
      <w:r w:rsidRPr="009D1E52">
        <w:rPr>
          <w:rFonts w:asciiTheme="minorHAnsi" w:hAnsiTheme="minorHAnsi"/>
          <w:sz w:val="22"/>
          <w:szCs w:val="22"/>
        </w:rPr>
        <w:tab/>
      </w:r>
      <w:r w:rsidRPr="009D1E52">
        <w:rPr>
          <w:rFonts w:asciiTheme="minorHAnsi" w:hAnsiTheme="minorHAnsi"/>
          <w:sz w:val="22"/>
          <w:szCs w:val="22"/>
        </w:rPr>
        <w:tab/>
      </w:r>
      <w:r w:rsidR="00910990" w:rsidRPr="009D1E52">
        <w:rPr>
          <w:rFonts w:asciiTheme="minorHAnsi" w:hAnsiTheme="minorHAnsi"/>
          <w:sz w:val="22"/>
          <w:szCs w:val="22"/>
        </w:rPr>
        <w:t>2.1</w:t>
      </w:r>
      <w:proofErr w:type="gramStart"/>
      <w:r w:rsidR="00910990" w:rsidRPr="009D1E52">
        <w:rPr>
          <w:rFonts w:asciiTheme="minorHAnsi" w:hAnsiTheme="minorHAnsi"/>
          <w:sz w:val="22"/>
          <w:szCs w:val="22"/>
        </w:rPr>
        <w:t>.c.1</w:t>
      </w:r>
      <w:proofErr w:type="gramEnd"/>
      <w:r w:rsidR="00910990" w:rsidRPr="009D1E52">
        <w:rPr>
          <w:rFonts w:asciiTheme="minorHAnsi" w:hAnsiTheme="minorHAnsi"/>
          <w:sz w:val="22"/>
          <w:szCs w:val="22"/>
        </w:rPr>
        <w:t xml:space="preserve">.  </w:t>
      </w:r>
      <w:proofErr w:type="gramStart"/>
      <w:r w:rsidRPr="009D1E52">
        <w:rPr>
          <w:rFonts w:asciiTheme="minorHAnsi" w:hAnsiTheme="minorHAnsi"/>
          <w:sz w:val="22"/>
          <w:szCs w:val="22"/>
        </w:rPr>
        <w:t>who</w:t>
      </w:r>
      <w:proofErr w:type="gramEnd"/>
      <w:r w:rsidRPr="009D1E52">
        <w:rPr>
          <w:rFonts w:asciiTheme="minorHAnsi" w:hAnsiTheme="minorHAnsi"/>
          <w:sz w:val="22"/>
          <w:szCs w:val="22"/>
        </w:rPr>
        <w:t xml:space="preserve"> is a Native American or Alaska Native, or a native resident of outlying areas; and</w:t>
      </w:r>
    </w:p>
    <w:p w:rsidR="00461861" w:rsidRPr="009D1E52" w:rsidRDefault="00461861" w:rsidP="00D22401">
      <w:pPr>
        <w:jc w:val="both"/>
        <w:rPr>
          <w:rFonts w:asciiTheme="minorHAnsi" w:hAnsiTheme="minorHAnsi"/>
          <w:sz w:val="22"/>
          <w:szCs w:val="22"/>
        </w:rPr>
      </w:pPr>
    </w:p>
    <w:p w:rsidR="00461861" w:rsidRPr="009D1E52" w:rsidRDefault="001916CC" w:rsidP="00D22401">
      <w:pPr>
        <w:jc w:val="both"/>
        <w:rPr>
          <w:rFonts w:asciiTheme="minorHAnsi" w:hAnsiTheme="minorHAnsi"/>
          <w:sz w:val="22"/>
          <w:szCs w:val="22"/>
        </w:rPr>
      </w:pPr>
      <w:r w:rsidRPr="009D1E52">
        <w:rPr>
          <w:rFonts w:asciiTheme="minorHAnsi" w:hAnsiTheme="minorHAnsi"/>
          <w:sz w:val="22"/>
          <w:szCs w:val="22"/>
        </w:rPr>
        <w:tab/>
      </w:r>
      <w:r w:rsidRPr="009D1E52">
        <w:rPr>
          <w:rFonts w:asciiTheme="minorHAnsi" w:hAnsiTheme="minorHAnsi"/>
          <w:sz w:val="22"/>
          <w:szCs w:val="22"/>
        </w:rPr>
        <w:tab/>
      </w:r>
      <w:r w:rsidRPr="009D1E52">
        <w:rPr>
          <w:rFonts w:asciiTheme="minorHAnsi" w:hAnsiTheme="minorHAnsi"/>
          <w:sz w:val="22"/>
          <w:szCs w:val="22"/>
        </w:rPr>
        <w:tab/>
      </w:r>
      <w:r w:rsidR="00645EA2" w:rsidRPr="009D1E52">
        <w:rPr>
          <w:rFonts w:asciiTheme="minorHAnsi" w:hAnsiTheme="minorHAnsi"/>
          <w:sz w:val="22"/>
          <w:szCs w:val="22"/>
        </w:rPr>
        <w:t>2.1</w:t>
      </w:r>
      <w:proofErr w:type="gramStart"/>
      <w:r w:rsidR="00645EA2" w:rsidRPr="009D1E52">
        <w:rPr>
          <w:rFonts w:asciiTheme="minorHAnsi" w:hAnsiTheme="minorHAnsi"/>
          <w:sz w:val="22"/>
          <w:szCs w:val="22"/>
        </w:rPr>
        <w:t>.c.</w:t>
      </w:r>
      <w:r w:rsidRPr="009D1E52">
        <w:rPr>
          <w:rFonts w:asciiTheme="minorHAnsi" w:hAnsiTheme="minorHAnsi"/>
          <w:sz w:val="22"/>
          <w:szCs w:val="22"/>
        </w:rPr>
        <w:t>2</w:t>
      </w:r>
      <w:proofErr w:type="gramEnd"/>
      <w:r w:rsidR="00645EA2" w:rsidRPr="009D1E52">
        <w:rPr>
          <w:rFonts w:asciiTheme="minorHAnsi" w:hAnsiTheme="minorHAnsi"/>
          <w:sz w:val="22"/>
          <w:szCs w:val="22"/>
        </w:rPr>
        <w:t>.</w:t>
      </w:r>
      <w:r w:rsidR="00461861" w:rsidRPr="009D1E52">
        <w:rPr>
          <w:rFonts w:asciiTheme="minorHAnsi" w:hAnsiTheme="minorHAnsi"/>
          <w:sz w:val="22"/>
          <w:szCs w:val="22"/>
        </w:rPr>
        <w:t xml:space="preserve">  </w:t>
      </w:r>
      <w:proofErr w:type="gramStart"/>
      <w:r w:rsidR="00461861" w:rsidRPr="009D1E52">
        <w:rPr>
          <w:rFonts w:asciiTheme="minorHAnsi" w:hAnsiTheme="minorHAnsi"/>
          <w:sz w:val="22"/>
          <w:szCs w:val="22"/>
        </w:rPr>
        <w:t>who</w:t>
      </w:r>
      <w:proofErr w:type="gramEnd"/>
      <w:r w:rsidR="00461861" w:rsidRPr="009D1E52">
        <w:rPr>
          <w:rFonts w:asciiTheme="minorHAnsi" w:hAnsiTheme="minorHAnsi"/>
          <w:sz w:val="22"/>
          <w:szCs w:val="22"/>
        </w:rPr>
        <w:t xml:space="preserve"> comes from an environment where a language other than English has had a significant impact on the individual’s level of English language proficiency; or</w:t>
      </w:r>
    </w:p>
    <w:p w:rsidR="00461861" w:rsidRPr="009D1E52" w:rsidRDefault="00461861" w:rsidP="00D22401">
      <w:pPr>
        <w:jc w:val="both"/>
        <w:rPr>
          <w:rFonts w:asciiTheme="minorHAnsi" w:hAnsiTheme="minorHAnsi"/>
          <w:sz w:val="22"/>
          <w:szCs w:val="22"/>
        </w:rPr>
      </w:pPr>
    </w:p>
    <w:p w:rsidR="0000649B" w:rsidRPr="009D1E52" w:rsidRDefault="00461861" w:rsidP="00D22401">
      <w:pPr>
        <w:jc w:val="both"/>
        <w:rPr>
          <w:rFonts w:asciiTheme="minorHAnsi" w:hAnsiTheme="minorHAnsi"/>
          <w:sz w:val="22"/>
          <w:szCs w:val="22"/>
        </w:rPr>
      </w:pPr>
      <w:r w:rsidRPr="009D1E52">
        <w:rPr>
          <w:rFonts w:asciiTheme="minorHAnsi" w:hAnsiTheme="minorHAnsi"/>
          <w:sz w:val="22"/>
          <w:szCs w:val="22"/>
        </w:rPr>
        <w:tab/>
      </w:r>
      <w:r w:rsidRPr="009D1E52">
        <w:rPr>
          <w:rFonts w:asciiTheme="minorHAnsi" w:hAnsiTheme="minorHAnsi"/>
          <w:sz w:val="22"/>
          <w:szCs w:val="22"/>
        </w:rPr>
        <w:tab/>
      </w:r>
      <w:r w:rsidR="002903CE" w:rsidRPr="009D1E52">
        <w:rPr>
          <w:rFonts w:asciiTheme="minorHAnsi" w:hAnsiTheme="minorHAnsi"/>
          <w:sz w:val="22"/>
          <w:szCs w:val="22"/>
        </w:rPr>
        <w:tab/>
      </w:r>
      <w:r w:rsidR="00E80137" w:rsidRPr="009D1E52">
        <w:rPr>
          <w:rFonts w:asciiTheme="minorHAnsi" w:hAnsiTheme="minorHAnsi"/>
          <w:sz w:val="22"/>
          <w:szCs w:val="22"/>
          <w:u w:val="single" w:color="FFFFFF" w:themeColor="background1"/>
        </w:rPr>
        <w:t>2.1</w:t>
      </w:r>
      <w:proofErr w:type="gramStart"/>
      <w:r w:rsidR="00E80137" w:rsidRPr="009D1E52">
        <w:rPr>
          <w:rFonts w:asciiTheme="minorHAnsi" w:hAnsiTheme="minorHAnsi"/>
          <w:sz w:val="22"/>
          <w:szCs w:val="22"/>
          <w:u w:val="single" w:color="FFFFFF" w:themeColor="background1"/>
        </w:rPr>
        <w:t>.</w:t>
      </w:r>
      <w:r w:rsidR="002903CE" w:rsidRPr="009D1E52">
        <w:rPr>
          <w:rFonts w:asciiTheme="minorHAnsi" w:hAnsiTheme="minorHAnsi"/>
          <w:sz w:val="22"/>
          <w:szCs w:val="22"/>
          <w:u w:val="single" w:color="FFFFFF" w:themeColor="background1"/>
        </w:rPr>
        <w:t>c.3</w:t>
      </w:r>
      <w:proofErr w:type="gramEnd"/>
      <w:r w:rsidR="00E80137" w:rsidRPr="009D1E52">
        <w:rPr>
          <w:rFonts w:asciiTheme="minorHAnsi" w:hAnsiTheme="minorHAnsi"/>
          <w:sz w:val="22"/>
          <w:szCs w:val="22"/>
          <w:u w:val="single" w:color="FFFFFF" w:themeColor="background1"/>
        </w:rPr>
        <w:t>.</w:t>
      </w:r>
      <w:r w:rsidRPr="009D1E52">
        <w:rPr>
          <w:rFonts w:asciiTheme="minorHAnsi" w:hAnsiTheme="minorHAnsi"/>
          <w:sz w:val="22"/>
          <w:szCs w:val="22"/>
        </w:rPr>
        <w:t xml:space="preserve">  </w:t>
      </w:r>
      <w:proofErr w:type="gramStart"/>
      <w:r w:rsidRPr="009D1E52">
        <w:rPr>
          <w:rFonts w:asciiTheme="minorHAnsi" w:hAnsiTheme="minorHAnsi"/>
          <w:sz w:val="22"/>
          <w:szCs w:val="22"/>
        </w:rPr>
        <w:t>who</w:t>
      </w:r>
      <w:proofErr w:type="gramEnd"/>
      <w:r w:rsidRPr="009D1E52">
        <w:rPr>
          <w:rFonts w:asciiTheme="minorHAnsi" w:hAnsiTheme="minorHAnsi"/>
          <w:sz w:val="22"/>
          <w:szCs w:val="22"/>
        </w:rPr>
        <w:t xml:space="preserve"> is migratory, whose native language is a language other than English, and who comes from an environment where a language other than English is dominant; and</w:t>
      </w:r>
    </w:p>
    <w:p w:rsidR="0000649B" w:rsidRPr="009D1E52" w:rsidRDefault="0000649B" w:rsidP="00D22401">
      <w:pPr>
        <w:jc w:val="both"/>
        <w:rPr>
          <w:rFonts w:asciiTheme="minorHAnsi" w:hAnsiTheme="minorHAnsi"/>
          <w:sz w:val="22"/>
          <w:szCs w:val="22"/>
        </w:rPr>
      </w:pPr>
    </w:p>
    <w:p w:rsidR="00461861" w:rsidRPr="009D1E52" w:rsidRDefault="00016BE1" w:rsidP="00D22401">
      <w:pPr>
        <w:ind w:firstLine="720"/>
        <w:jc w:val="both"/>
        <w:rPr>
          <w:rFonts w:asciiTheme="minorHAnsi" w:hAnsiTheme="minorHAnsi"/>
          <w:sz w:val="22"/>
          <w:szCs w:val="22"/>
        </w:rPr>
      </w:pPr>
      <w:r w:rsidRPr="009D1E52">
        <w:rPr>
          <w:rFonts w:asciiTheme="minorHAnsi" w:hAnsiTheme="minorHAnsi"/>
          <w:sz w:val="22"/>
          <w:szCs w:val="22"/>
        </w:rPr>
        <w:t>2.1</w:t>
      </w:r>
      <w:proofErr w:type="gramStart"/>
      <w:r w:rsidRPr="009D1E52">
        <w:rPr>
          <w:rFonts w:asciiTheme="minorHAnsi" w:hAnsiTheme="minorHAnsi"/>
          <w:sz w:val="22"/>
          <w:szCs w:val="22"/>
        </w:rPr>
        <w:t>.d</w:t>
      </w:r>
      <w:proofErr w:type="gramEnd"/>
      <w:r w:rsidRPr="009D1E52">
        <w:rPr>
          <w:rFonts w:asciiTheme="minorHAnsi" w:hAnsiTheme="minorHAnsi"/>
          <w:sz w:val="22"/>
          <w:szCs w:val="22"/>
        </w:rPr>
        <w:t>.</w:t>
      </w:r>
      <w:r w:rsidR="0000649B" w:rsidRPr="009D1E52">
        <w:rPr>
          <w:rFonts w:asciiTheme="minorHAnsi" w:hAnsiTheme="minorHAnsi"/>
          <w:sz w:val="22"/>
          <w:szCs w:val="22"/>
        </w:rPr>
        <w:t xml:space="preserve">  </w:t>
      </w:r>
      <w:proofErr w:type="gramStart"/>
      <w:r w:rsidR="00461861" w:rsidRPr="009D1E52">
        <w:rPr>
          <w:rFonts w:asciiTheme="minorHAnsi" w:hAnsiTheme="minorHAnsi"/>
          <w:sz w:val="22"/>
          <w:szCs w:val="22"/>
        </w:rPr>
        <w:t>whose</w:t>
      </w:r>
      <w:proofErr w:type="gramEnd"/>
      <w:r w:rsidR="00461861" w:rsidRPr="009D1E52">
        <w:rPr>
          <w:rFonts w:asciiTheme="minorHAnsi" w:hAnsiTheme="minorHAnsi"/>
          <w:sz w:val="22"/>
          <w:szCs w:val="22"/>
        </w:rPr>
        <w:t xml:space="preserve"> difficulties speaking, reading, writing, or understanding the English language may be sufficient to deny the individual</w:t>
      </w:r>
      <w:r w:rsidR="00BD153D" w:rsidRPr="009D1E52">
        <w:rPr>
          <w:rFonts w:asciiTheme="minorHAnsi" w:hAnsiTheme="minorHAnsi"/>
          <w:sz w:val="22"/>
          <w:szCs w:val="22"/>
        </w:rPr>
        <w:t>:</w:t>
      </w:r>
    </w:p>
    <w:p w:rsidR="00461861" w:rsidRPr="009D1E52" w:rsidRDefault="00461861" w:rsidP="00D22401">
      <w:pPr>
        <w:pStyle w:val="Footer"/>
        <w:tabs>
          <w:tab w:val="clear" w:pos="0"/>
          <w:tab w:val="clear" w:pos="4320"/>
          <w:tab w:val="clear" w:pos="8640"/>
        </w:tabs>
        <w:jc w:val="center"/>
        <w:rPr>
          <w:rFonts w:asciiTheme="minorHAnsi" w:hAnsiTheme="minorHAnsi"/>
          <w:sz w:val="22"/>
          <w:szCs w:val="22"/>
        </w:rPr>
      </w:pPr>
    </w:p>
    <w:p w:rsidR="00461861" w:rsidRPr="009D1E52" w:rsidRDefault="00461861" w:rsidP="00D22401">
      <w:pPr>
        <w:jc w:val="both"/>
        <w:rPr>
          <w:rFonts w:asciiTheme="minorHAnsi" w:hAnsiTheme="minorHAnsi"/>
          <w:sz w:val="22"/>
          <w:szCs w:val="22"/>
        </w:rPr>
      </w:pPr>
      <w:r w:rsidRPr="009D1E52">
        <w:rPr>
          <w:rFonts w:asciiTheme="minorHAnsi" w:hAnsiTheme="minorHAnsi"/>
          <w:sz w:val="22"/>
          <w:szCs w:val="22"/>
        </w:rPr>
        <w:lastRenderedPageBreak/>
        <w:tab/>
      </w:r>
      <w:r w:rsidRPr="009D1E52">
        <w:rPr>
          <w:rFonts w:asciiTheme="minorHAnsi" w:hAnsiTheme="minorHAnsi"/>
          <w:sz w:val="22"/>
          <w:szCs w:val="22"/>
        </w:rPr>
        <w:tab/>
      </w:r>
      <w:r w:rsidRPr="009D1E52">
        <w:rPr>
          <w:rFonts w:asciiTheme="minorHAnsi" w:hAnsiTheme="minorHAnsi"/>
          <w:sz w:val="22"/>
          <w:szCs w:val="22"/>
        </w:rPr>
        <w:tab/>
      </w:r>
      <w:r w:rsidR="00645EA2" w:rsidRPr="009D1E52">
        <w:rPr>
          <w:rFonts w:asciiTheme="minorHAnsi" w:hAnsiTheme="minorHAnsi"/>
          <w:sz w:val="22"/>
          <w:szCs w:val="22"/>
        </w:rPr>
        <w:t>2.1</w:t>
      </w:r>
      <w:proofErr w:type="gramStart"/>
      <w:r w:rsidR="00645EA2" w:rsidRPr="009D1E52">
        <w:rPr>
          <w:rFonts w:asciiTheme="minorHAnsi" w:hAnsiTheme="minorHAnsi"/>
          <w:sz w:val="22"/>
          <w:szCs w:val="22"/>
        </w:rPr>
        <w:t>.d.1</w:t>
      </w:r>
      <w:proofErr w:type="gramEnd"/>
      <w:r w:rsidR="00645EA2" w:rsidRPr="009D1E52">
        <w:rPr>
          <w:rFonts w:asciiTheme="minorHAnsi" w:hAnsiTheme="minorHAnsi"/>
          <w:sz w:val="22"/>
          <w:szCs w:val="22"/>
        </w:rPr>
        <w:t>.</w:t>
      </w:r>
      <w:r w:rsidR="003C53F0" w:rsidRPr="009D1E52">
        <w:rPr>
          <w:rFonts w:asciiTheme="minorHAnsi" w:hAnsiTheme="minorHAnsi"/>
          <w:sz w:val="22"/>
          <w:szCs w:val="22"/>
        </w:rPr>
        <w:t xml:space="preserve">  </w:t>
      </w:r>
      <w:proofErr w:type="gramStart"/>
      <w:r w:rsidR="003C53F0" w:rsidRPr="009D1E52">
        <w:rPr>
          <w:rFonts w:asciiTheme="minorHAnsi" w:hAnsiTheme="minorHAnsi"/>
          <w:sz w:val="22"/>
          <w:szCs w:val="22"/>
        </w:rPr>
        <w:t>the</w:t>
      </w:r>
      <w:proofErr w:type="gramEnd"/>
      <w:r w:rsidR="003C53F0" w:rsidRPr="009D1E52">
        <w:rPr>
          <w:rFonts w:asciiTheme="minorHAnsi" w:hAnsiTheme="minorHAnsi"/>
          <w:sz w:val="22"/>
          <w:szCs w:val="22"/>
        </w:rPr>
        <w:t xml:space="preserve"> ability to meet the </w:t>
      </w:r>
      <w:r w:rsidR="00FF025D" w:rsidRPr="003309AB">
        <w:rPr>
          <w:rFonts w:asciiTheme="minorHAnsi" w:hAnsiTheme="minorHAnsi"/>
          <w:sz w:val="22"/>
          <w:szCs w:val="22"/>
        </w:rPr>
        <w:t>challenging State academic standards</w:t>
      </w:r>
      <w:r w:rsidRPr="009D1E52">
        <w:rPr>
          <w:rFonts w:asciiTheme="minorHAnsi" w:hAnsiTheme="minorHAnsi"/>
          <w:sz w:val="22"/>
          <w:szCs w:val="22"/>
        </w:rPr>
        <w:t>;</w:t>
      </w:r>
    </w:p>
    <w:p w:rsidR="00461861" w:rsidRPr="009D1E52" w:rsidRDefault="00461861" w:rsidP="00D22401">
      <w:pPr>
        <w:jc w:val="both"/>
        <w:rPr>
          <w:rFonts w:asciiTheme="minorHAnsi" w:hAnsiTheme="minorHAnsi"/>
          <w:sz w:val="22"/>
          <w:szCs w:val="22"/>
        </w:rPr>
      </w:pPr>
    </w:p>
    <w:p w:rsidR="00461861" w:rsidRPr="009D1E52" w:rsidRDefault="00461861" w:rsidP="00D22401">
      <w:pPr>
        <w:jc w:val="both"/>
        <w:rPr>
          <w:rFonts w:asciiTheme="minorHAnsi" w:hAnsiTheme="minorHAnsi"/>
          <w:sz w:val="22"/>
          <w:szCs w:val="22"/>
        </w:rPr>
      </w:pPr>
      <w:r w:rsidRPr="009D1E52">
        <w:rPr>
          <w:rFonts w:asciiTheme="minorHAnsi" w:hAnsiTheme="minorHAnsi"/>
          <w:sz w:val="22"/>
          <w:szCs w:val="22"/>
        </w:rPr>
        <w:tab/>
      </w:r>
      <w:r w:rsidRPr="009D1E52">
        <w:rPr>
          <w:rFonts w:asciiTheme="minorHAnsi" w:hAnsiTheme="minorHAnsi"/>
          <w:sz w:val="22"/>
          <w:szCs w:val="22"/>
        </w:rPr>
        <w:tab/>
      </w:r>
      <w:r w:rsidRPr="009D1E52">
        <w:rPr>
          <w:rFonts w:asciiTheme="minorHAnsi" w:hAnsiTheme="minorHAnsi"/>
          <w:sz w:val="22"/>
          <w:szCs w:val="22"/>
        </w:rPr>
        <w:tab/>
      </w:r>
      <w:r w:rsidR="00645EA2" w:rsidRPr="009D1E52">
        <w:rPr>
          <w:rFonts w:asciiTheme="minorHAnsi" w:hAnsiTheme="minorHAnsi"/>
          <w:sz w:val="22"/>
          <w:szCs w:val="22"/>
        </w:rPr>
        <w:t>2.1</w:t>
      </w:r>
      <w:proofErr w:type="gramStart"/>
      <w:r w:rsidR="00645EA2" w:rsidRPr="009D1E52">
        <w:rPr>
          <w:rFonts w:asciiTheme="minorHAnsi" w:hAnsiTheme="minorHAnsi"/>
          <w:sz w:val="22"/>
          <w:szCs w:val="22"/>
        </w:rPr>
        <w:t>.d.2</w:t>
      </w:r>
      <w:proofErr w:type="gramEnd"/>
      <w:r w:rsidR="00645EA2" w:rsidRPr="009D1E52">
        <w:rPr>
          <w:rFonts w:asciiTheme="minorHAnsi" w:hAnsiTheme="minorHAnsi"/>
          <w:sz w:val="22"/>
          <w:szCs w:val="22"/>
        </w:rPr>
        <w:t>.</w:t>
      </w:r>
      <w:r w:rsidRPr="009D1E52">
        <w:rPr>
          <w:rFonts w:asciiTheme="minorHAnsi" w:hAnsiTheme="minorHAnsi"/>
          <w:sz w:val="22"/>
          <w:szCs w:val="22"/>
        </w:rPr>
        <w:t xml:space="preserve">  </w:t>
      </w:r>
      <w:proofErr w:type="gramStart"/>
      <w:r w:rsidRPr="009D1E52">
        <w:rPr>
          <w:rFonts w:asciiTheme="minorHAnsi" w:hAnsiTheme="minorHAnsi"/>
          <w:sz w:val="22"/>
          <w:szCs w:val="22"/>
        </w:rPr>
        <w:t>the</w:t>
      </w:r>
      <w:proofErr w:type="gramEnd"/>
      <w:r w:rsidRPr="009D1E52">
        <w:rPr>
          <w:rFonts w:asciiTheme="minorHAnsi" w:hAnsiTheme="minorHAnsi"/>
          <w:sz w:val="22"/>
          <w:szCs w:val="22"/>
        </w:rPr>
        <w:t xml:space="preserve"> ability to successfully</w:t>
      </w:r>
      <w:r w:rsidR="00FF025D">
        <w:rPr>
          <w:rFonts w:asciiTheme="minorHAnsi" w:hAnsiTheme="minorHAnsi"/>
          <w:sz w:val="22"/>
          <w:szCs w:val="22"/>
        </w:rPr>
        <w:t xml:space="preserve"> </w:t>
      </w:r>
      <w:r w:rsidR="00FF025D" w:rsidRPr="003309AB">
        <w:rPr>
          <w:rFonts w:asciiTheme="minorHAnsi" w:hAnsiTheme="minorHAnsi"/>
          <w:sz w:val="22"/>
          <w:szCs w:val="22"/>
        </w:rPr>
        <w:t>achieve</w:t>
      </w:r>
      <w:r w:rsidRPr="009D1E52">
        <w:rPr>
          <w:rFonts w:asciiTheme="minorHAnsi" w:hAnsiTheme="minorHAnsi"/>
          <w:sz w:val="22"/>
          <w:szCs w:val="22"/>
        </w:rPr>
        <w:t xml:space="preserve"> in classrooms where the language of instruction is English; or</w:t>
      </w:r>
    </w:p>
    <w:p w:rsidR="00461861" w:rsidRPr="009D1E52" w:rsidRDefault="00461861" w:rsidP="00D22401">
      <w:pPr>
        <w:jc w:val="both"/>
        <w:rPr>
          <w:rFonts w:asciiTheme="minorHAnsi" w:hAnsiTheme="minorHAnsi"/>
          <w:sz w:val="22"/>
          <w:szCs w:val="22"/>
        </w:rPr>
      </w:pPr>
    </w:p>
    <w:p w:rsidR="00461861" w:rsidRPr="009D1E52" w:rsidRDefault="00461861" w:rsidP="00D22401">
      <w:pPr>
        <w:jc w:val="both"/>
        <w:rPr>
          <w:rFonts w:asciiTheme="minorHAnsi" w:hAnsiTheme="minorHAnsi"/>
          <w:sz w:val="22"/>
          <w:szCs w:val="22"/>
        </w:rPr>
      </w:pPr>
      <w:r w:rsidRPr="009D1E52">
        <w:rPr>
          <w:rFonts w:asciiTheme="minorHAnsi" w:hAnsiTheme="minorHAnsi"/>
          <w:sz w:val="22"/>
          <w:szCs w:val="22"/>
        </w:rPr>
        <w:tab/>
      </w:r>
      <w:r w:rsidRPr="009D1E52">
        <w:rPr>
          <w:rFonts w:asciiTheme="minorHAnsi" w:hAnsiTheme="minorHAnsi"/>
          <w:sz w:val="22"/>
          <w:szCs w:val="22"/>
        </w:rPr>
        <w:tab/>
      </w:r>
      <w:r w:rsidRPr="009D1E52">
        <w:rPr>
          <w:rFonts w:asciiTheme="minorHAnsi" w:hAnsiTheme="minorHAnsi"/>
          <w:sz w:val="22"/>
          <w:szCs w:val="22"/>
        </w:rPr>
        <w:tab/>
      </w:r>
      <w:r w:rsidR="00E80137" w:rsidRPr="009D1E52">
        <w:rPr>
          <w:rFonts w:asciiTheme="minorHAnsi" w:hAnsiTheme="minorHAnsi"/>
          <w:sz w:val="22"/>
          <w:szCs w:val="22"/>
        </w:rPr>
        <w:t>2.1</w:t>
      </w:r>
      <w:proofErr w:type="gramStart"/>
      <w:r w:rsidR="00E80137" w:rsidRPr="009D1E52">
        <w:rPr>
          <w:rFonts w:asciiTheme="minorHAnsi" w:hAnsiTheme="minorHAnsi"/>
          <w:sz w:val="22"/>
          <w:szCs w:val="22"/>
        </w:rPr>
        <w:t>.d.3</w:t>
      </w:r>
      <w:proofErr w:type="gramEnd"/>
      <w:r w:rsidR="00E80137" w:rsidRPr="009D1E52">
        <w:rPr>
          <w:rFonts w:asciiTheme="minorHAnsi" w:hAnsiTheme="minorHAnsi"/>
          <w:sz w:val="22"/>
          <w:szCs w:val="22"/>
        </w:rPr>
        <w:t>.</w:t>
      </w:r>
      <w:r w:rsidRPr="009D1E52">
        <w:rPr>
          <w:rFonts w:asciiTheme="minorHAnsi" w:hAnsiTheme="minorHAnsi"/>
          <w:sz w:val="22"/>
          <w:szCs w:val="22"/>
        </w:rPr>
        <w:t xml:space="preserve">  </w:t>
      </w:r>
      <w:proofErr w:type="gramStart"/>
      <w:r w:rsidRPr="009D1E52">
        <w:rPr>
          <w:rFonts w:asciiTheme="minorHAnsi" w:hAnsiTheme="minorHAnsi"/>
          <w:sz w:val="22"/>
          <w:szCs w:val="22"/>
        </w:rPr>
        <w:t>the</w:t>
      </w:r>
      <w:proofErr w:type="gramEnd"/>
      <w:r w:rsidRPr="009D1E52">
        <w:rPr>
          <w:rFonts w:asciiTheme="minorHAnsi" w:hAnsiTheme="minorHAnsi"/>
          <w:sz w:val="22"/>
          <w:szCs w:val="22"/>
        </w:rPr>
        <w:t xml:space="preserve"> opportunity to participate fully in society.</w:t>
      </w:r>
    </w:p>
    <w:p w:rsidR="00461861" w:rsidRPr="009D1E52" w:rsidRDefault="00461861" w:rsidP="00D22401">
      <w:pPr>
        <w:jc w:val="both"/>
        <w:rPr>
          <w:rFonts w:asciiTheme="minorHAnsi" w:hAnsiTheme="minorHAnsi"/>
          <w:sz w:val="22"/>
          <w:szCs w:val="22"/>
        </w:rPr>
      </w:pPr>
    </w:p>
    <w:p w:rsidR="00461861" w:rsidRPr="009D1E52" w:rsidRDefault="00461861" w:rsidP="00D22401">
      <w:pPr>
        <w:jc w:val="both"/>
        <w:rPr>
          <w:rFonts w:asciiTheme="minorHAnsi" w:hAnsiTheme="minorHAnsi"/>
          <w:sz w:val="22"/>
          <w:szCs w:val="22"/>
        </w:rPr>
      </w:pPr>
      <w:r w:rsidRPr="009D1E52">
        <w:rPr>
          <w:rFonts w:asciiTheme="minorHAnsi" w:hAnsiTheme="minorHAnsi"/>
          <w:sz w:val="22"/>
          <w:szCs w:val="22"/>
        </w:rPr>
        <w:tab/>
        <w:t>2.2</w:t>
      </w:r>
      <w:proofErr w:type="gramStart"/>
      <w:r w:rsidRPr="009D1E52">
        <w:rPr>
          <w:rFonts w:asciiTheme="minorHAnsi" w:hAnsiTheme="minorHAnsi"/>
          <w:sz w:val="22"/>
          <w:szCs w:val="22"/>
        </w:rPr>
        <w:t>.  English</w:t>
      </w:r>
      <w:proofErr w:type="gramEnd"/>
      <w:r w:rsidRPr="009D1E52">
        <w:rPr>
          <w:rFonts w:asciiTheme="minorHAnsi" w:hAnsiTheme="minorHAnsi"/>
          <w:sz w:val="22"/>
          <w:szCs w:val="22"/>
        </w:rPr>
        <w:t xml:space="preserve"> Language Proficiency (ELP).  The criteria for ELP (exit </w:t>
      </w:r>
      <w:r w:rsidR="00FF025D" w:rsidRPr="003309AB">
        <w:rPr>
          <w:rFonts w:asciiTheme="minorHAnsi" w:hAnsiTheme="minorHAnsi"/>
          <w:sz w:val="22"/>
          <w:szCs w:val="22"/>
        </w:rPr>
        <w:t>EL</w:t>
      </w:r>
      <w:r w:rsidRPr="009D1E52">
        <w:rPr>
          <w:rFonts w:asciiTheme="minorHAnsi" w:hAnsiTheme="minorHAnsi"/>
          <w:sz w:val="22"/>
          <w:szCs w:val="22"/>
        </w:rPr>
        <w:t xml:space="preserve"> status) are:</w:t>
      </w:r>
    </w:p>
    <w:p w:rsidR="00461861" w:rsidRPr="009D1E52" w:rsidRDefault="00461861" w:rsidP="00D22401">
      <w:pPr>
        <w:pStyle w:val="Footer"/>
        <w:tabs>
          <w:tab w:val="clear" w:pos="0"/>
          <w:tab w:val="clear" w:pos="4320"/>
          <w:tab w:val="clear" w:pos="8640"/>
        </w:tabs>
        <w:rPr>
          <w:rFonts w:asciiTheme="minorHAnsi" w:hAnsiTheme="minorHAnsi"/>
          <w:sz w:val="22"/>
          <w:szCs w:val="22"/>
        </w:rPr>
      </w:pPr>
    </w:p>
    <w:p w:rsidR="00461861" w:rsidRPr="009D1E52" w:rsidRDefault="00461861" w:rsidP="00D22401">
      <w:pPr>
        <w:pStyle w:val="3LargeBullet"/>
        <w:tabs>
          <w:tab w:val="clear" w:pos="720"/>
          <w:tab w:val="clear" w:pos="1440"/>
          <w:tab w:val="clear" w:pos="2160"/>
        </w:tabs>
        <w:ind w:left="360" w:firstLine="360"/>
        <w:rPr>
          <w:rFonts w:asciiTheme="minorHAnsi" w:hAnsiTheme="minorHAnsi"/>
          <w:sz w:val="22"/>
          <w:szCs w:val="22"/>
        </w:rPr>
      </w:pPr>
      <w:r w:rsidRPr="009D1E52">
        <w:rPr>
          <w:rFonts w:asciiTheme="minorHAnsi" w:hAnsiTheme="minorHAnsi"/>
          <w:sz w:val="22"/>
          <w:szCs w:val="22"/>
        </w:rPr>
        <w:t>2.2</w:t>
      </w:r>
      <w:proofErr w:type="gramStart"/>
      <w:r w:rsidRPr="009D1E52">
        <w:rPr>
          <w:rFonts w:asciiTheme="minorHAnsi" w:hAnsiTheme="minorHAnsi"/>
          <w:sz w:val="22"/>
          <w:szCs w:val="22"/>
        </w:rPr>
        <w:t>.</w:t>
      </w:r>
      <w:r w:rsidR="00645EA2" w:rsidRPr="009D1E52">
        <w:rPr>
          <w:rFonts w:asciiTheme="minorHAnsi" w:hAnsiTheme="minorHAnsi"/>
          <w:sz w:val="22"/>
          <w:szCs w:val="22"/>
        </w:rPr>
        <w:t>a</w:t>
      </w:r>
      <w:proofErr w:type="gramEnd"/>
      <w:r w:rsidR="00645EA2" w:rsidRPr="009D1E52">
        <w:rPr>
          <w:rFonts w:asciiTheme="minorHAnsi" w:hAnsiTheme="minorHAnsi"/>
          <w:sz w:val="22"/>
          <w:szCs w:val="22"/>
        </w:rPr>
        <w:t>.</w:t>
      </w:r>
      <w:r w:rsidRPr="009D1E52">
        <w:rPr>
          <w:rFonts w:asciiTheme="minorHAnsi" w:hAnsiTheme="minorHAnsi"/>
          <w:sz w:val="22"/>
          <w:szCs w:val="22"/>
        </w:rPr>
        <w:t xml:space="preserve">  </w:t>
      </w:r>
      <w:proofErr w:type="gramStart"/>
      <w:r w:rsidRPr="009D1E52">
        <w:rPr>
          <w:rFonts w:asciiTheme="minorHAnsi" w:hAnsiTheme="minorHAnsi"/>
          <w:sz w:val="22"/>
          <w:szCs w:val="22"/>
        </w:rPr>
        <w:t>student</w:t>
      </w:r>
      <w:proofErr w:type="gramEnd"/>
      <w:r w:rsidRPr="009D1E52">
        <w:rPr>
          <w:rFonts w:asciiTheme="minorHAnsi" w:hAnsiTheme="minorHAnsi"/>
          <w:sz w:val="22"/>
          <w:szCs w:val="22"/>
        </w:rPr>
        <w:t xml:space="preserve"> no longer meets the definition of </w:t>
      </w:r>
      <w:r w:rsidR="00FF025D" w:rsidRPr="003309AB">
        <w:rPr>
          <w:rFonts w:asciiTheme="minorHAnsi" w:hAnsiTheme="minorHAnsi"/>
          <w:sz w:val="22"/>
          <w:szCs w:val="22"/>
        </w:rPr>
        <w:t>EL</w:t>
      </w:r>
      <w:r w:rsidRPr="009D1E52">
        <w:rPr>
          <w:rFonts w:asciiTheme="minorHAnsi" w:hAnsiTheme="minorHAnsi"/>
          <w:sz w:val="22"/>
          <w:szCs w:val="22"/>
        </w:rPr>
        <w:t>; and</w:t>
      </w:r>
    </w:p>
    <w:p w:rsidR="00461861" w:rsidRPr="009D1E52" w:rsidRDefault="00461861" w:rsidP="00D22401">
      <w:pPr>
        <w:jc w:val="both"/>
        <w:rPr>
          <w:rFonts w:asciiTheme="minorHAnsi" w:hAnsiTheme="minorHAnsi"/>
          <w:sz w:val="22"/>
          <w:szCs w:val="22"/>
        </w:rPr>
      </w:pPr>
    </w:p>
    <w:p w:rsidR="00461861" w:rsidRPr="009D1E52" w:rsidRDefault="00461861" w:rsidP="00D22401">
      <w:pPr>
        <w:pStyle w:val="3LargeBullet"/>
        <w:tabs>
          <w:tab w:val="clear" w:pos="720"/>
          <w:tab w:val="clear" w:pos="1440"/>
          <w:tab w:val="clear" w:pos="2160"/>
        </w:tabs>
        <w:ind w:left="0" w:firstLine="720"/>
        <w:rPr>
          <w:rFonts w:asciiTheme="minorHAnsi" w:hAnsiTheme="minorHAnsi"/>
          <w:sz w:val="22"/>
          <w:szCs w:val="22"/>
        </w:rPr>
      </w:pPr>
      <w:r w:rsidRPr="009D1E52">
        <w:rPr>
          <w:rFonts w:asciiTheme="minorHAnsi" w:hAnsiTheme="minorHAnsi"/>
          <w:sz w:val="22"/>
          <w:szCs w:val="22"/>
        </w:rPr>
        <w:t>2.2</w:t>
      </w:r>
      <w:proofErr w:type="gramStart"/>
      <w:r w:rsidRPr="009D1E52">
        <w:rPr>
          <w:rFonts w:asciiTheme="minorHAnsi" w:hAnsiTheme="minorHAnsi"/>
          <w:sz w:val="22"/>
          <w:szCs w:val="22"/>
        </w:rPr>
        <w:t>.</w:t>
      </w:r>
      <w:r w:rsidR="00645EA2" w:rsidRPr="009D1E52">
        <w:rPr>
          <w:rFonts w:asciiTheme="minorHAnsi" w:hAnsiTheme="minorHAnsi"/>
          <w:sz w:val="22"/>
          <w:szCs w:val="22"/>
        </w:rPr>
        <w:t>b</w:t>
      </w:r>
      <w:proofErr w:type="gramEnd"/>
      <w:r w:rsidR="00645EA2" w:rsidRPr="009D1E52">
        <w:rPr>
          <w:rFonts w:asciiTheme="minorHAnsi" w:hAnsiTheme="minorHAnsi"/>
          <w:sz w:val="22"/>
          <w:szCs w:val="22"/>
        </w:rPr>
        <w:t>.</w:t>
      </w:r>
      <w:r w:rsidRPr="009D1E52">
        <w:rPr>
          <w:rFonts w:asciiTheme="minorHAnsi" w:hAnsiTheme="minorHAnsi"/>
          <w:sz w:val="22"/>
          <w:szCs w:val="22"/>
        </w:rPr>
        <w:t xml:space="preserve">  </w:t>
      </w:r>
      <w:proofErr w:type="gramStart"/>
      <w:r w:rsidRPr="009D1E52">
        <w:rPr>
          <w:rFonts w:asciiTheme="minorHAnsi" w:hAnsiTheme="minorHAnsi"/>
          <w:sz w:val="22"/>
          <w:szCs w:val="22"/>
        </w:rPr>
        <w:t>student</w:t>
      </w:r>
      <w:proofErr w:type="gramEnd"/>
      <w:r w:rsidRPr="009D1E52">
        <w:rPr>
          <w:rFonts w:asciiTheme="minorHAnsi" w:hAnsiTheme="minorHAnsi"/>
          <w:sz w:val="22"/>
          <w:szCs w:val="22"/>
        </w:rPr>
        <w:t xml:space="preserve"> no longer participates in language</w:t>
      </w:r>
      <w:r w:rsidR="00FF025D">
        <w:rPr>
          <w:rFonts w:asciiTheme="minorHAnsi" w:hAnsiTheme="minorHAnsi"/>
          <w:sz w:val="22"/>
          <w:szCs w:val="22"/>
        </w:rPr>
        <w:t xml:space="preserve"> </w:t>
      </w:r>
      <w:r w:rsidR="00FF025D" w:rsidRPr="003309AB">
        <w:rPr>
          <w:rFonts w:asciiTheme="minorHAnsi" w:hAnsiTheme="minorHAnsi"/>
          <w:sz w:val="22"/>
          <w:szCs w:val="22"/>
        </w:rPr>
        <w:t>assistance</w:t>
      </w:r>
      <w:r w:rsidRPr="009D1E52">
        <w:rPr>
          <w:rFonts w:asciiTheme="minorHAnsi" w:hAnsiTheme="minorHAnsi"/>
          <w:sz w:val="22"/>
          <w:szCs w:val="22"/>
        </w:rPr>
        <w:t xml:space="preserve"> programs nor receives monitoring services</w:t>
      </w:r>
      <w:r w:rsidR="003571A9">
        <w:rPr>
          <w:rFonts w:asciiTheme="minorHAnsi" w:hAnsiTheme="minorHAnsi"/>
          <w:sz w:val="22"/>
          <w:szCs w:val="22"/>
        </w:rPr>
        <w:t xml:space="preserve"> </w:t>
      </w:r>
      <w:r w:rsidR="003571A9" w:rsidRPr="003309AB">
        <w:rPr>
          <w:rFonts w:asciiTheme="minorHAnsi" w:hAnsiTheme="minorHAnsi"/>
          <w:sz w:val="22"/>
          <w:szCs w:val="22"/>
        </w:rPr>
        <w:t>as a former EL</w:t>
      </w:r>
      <w:r w:rsidRPr="006662F0">
        <w:rPr>
          <w:rFonts w:asciiTheme="minorHAnsi" w:hAnsiTheme="minorHAnsi"/>
          <w:sz w:val="22"/>
          <w:szCs w:val="22"/>
        </w:rPr>
        <w:t>;</w:t>
      </w:r>
      <w:r w:rsidRPr="009D1E52">
        <w:rPr>
          <w:rFonts w:asciiTheme="minorHAnsi" w:hAnsiTheme="minorHAnsi"/>
          <w:sz w:val="22"/>
          <w:szCs w:val="22"/>
        </w:rPr>
        <w:t xml:space="preserve"> and</w:t>
      </w:r>
    </w:p>
    <w:p w:rsidR="00461861" w:rsidRPr="009D1E52" w:rsidRDefault="00461861" w:rsidP="00D22401">
      <w:pPr>
        <w:jc w:val="both"/>
        <w:rPr>
          <w:rFonts w:asciiTheme="minorHAnsi" w:hAnsiTheme="minorHAnsi"/>
          <w:sz w:val="22"/>
          <w:szCs w:val="22"/>
        </w:rPr>
      </w:pPr>
    </w:p>
    <w:p w:rsidR="00461861" w:rsidRPr="000267CE" w:rsidRDefault="00461861" w:rsidP="00D22401">
      <w:pPr>
        <w:pStyle w:val="BodyTextIndent3"/>
        <w:ind w:left="0" w:firstLine="720"/>
        <w:rPr>
          <w:rFonts w:asciiTheme="minorHAnsi" w:hAnsiTheme="minorHAnsi" w:cs="Times New Roman"/>
          <w:sz w:val="22"/>
          <w:szCs w:val="22"/>
          <w:u w:val="none"/>
        </w:rPr>
      </w:pPr>
      <w:r w:rsidRPr="009D1E52">
        <w:rPr>
          <w:rFonts w:asciiTheme="minorHAnsi" w:hAnsiTheme="minorHAnsi" w:cs="Times New Roman"/>
          <w:sz w:val="22"/>
          <w:szCs w:val="22"/>
          <w:u w:val="none"/>
        </w:rPr>
        <w:t>2.2</w:t>
      </w:r>
      <w:proofErr w:type="gramStart"/>
      <w:r w:rsidRPr="009D1E52">
        <w:rPr>
          <w:rFonts w:asciiTheme="minorHAnsi" w:hAnsiTheme="minorHAnsi" w:cs="Times New Roman"/>
          <w:sz w:val="22"/>
          <w:szCs w:val="22"/>
          <w:u w:val="none"/>
        </w:rPr>
        <w:t>.</w:t>
      </w:r>
      <w:r w:rsidR="00E80137" w:rsidRPr="009D1E52">
        <w:rPr>
          <w:rFonts w:asciiTheme="minorHAnsi" w:hAnsiTheme="minorHAnsi" w:cs="Times New Roman"/>
          <w:sz w:val="22"/>
          <w:szCs w:val="22"/>
          <w:u w:val="none"/>
        </w:rPr>
        <w:t>c</w:t>
      </w:r>
      <w:proofErr w:type="gramEnd"/>
      <w:r w:rsidR="00E80137" w:rsidRPr="009D1E52">
        <w:rPr>
          <w:rFonts w:asciiTheme="minorHAnsi" w:hAnsiTheme="minorHAnsi" w:cs="Times New Roman"/>
          <w:sz w:val="22"/>
          <w:szCs w:val="22"/>
          <w:u w:val="none"/>
        </w:rPr>
        <w:t>.</w:t>
      </w:r>
      <w:r w:rsidR="00C301C2" w:rsidRPr="009D1E52">
        <w:rPr>
          <w:rFonts w:asciiTheme="minorHAnsi" w:hAnsiTheme="minorHAnsi" w:cs="Times New Roman"/>
          <w:sz w:val="22"/>
          <w:szCs w:val="22"/>
          <w:u w:val="none"/>
        </w:rPr>
        <w:t xml:space="preserve">  </w:t>
      </w:r>
      <w:proofErr w:type="gramStart"/>
      <w:r w:rsidR="00C301C2" w:rsidRPr="009D1E52">
        <w:rPr>
          <w:rFonts w:asciiTheme="minorHAnsi" w:hAnsiTheme="minorHAnsi" w:cs="Times New Roman"/>
          <w:sz w:val="22"/>
          <w:szCs w:val="22"/>
          <w:u w:val="none"/>
        </w:rPr>
        <w:t>student</w:t>
      </w:r>
      <w:proofErr w:type="gramEnd"/>
      <w:r w:rsidR="00C301C2" w:rsidRPr="009D1E52">
        <w:rPr>
          <w:rFonts w:asciiTheme="minorHAnsi" w:hAnsiTheme="minorHAnsi" w:cs="Times New Roman"/>
          <w:sz w:val="22"/>
          <w:szCs w:val="22"/>
          <w:u w:val="none"/>
        </w:rPr>
        <w:t xml:space="preserve"> scores</w:t>
      </w:r>
      <w:r w:rsidR="00E76C00" w:rsidRPr="009D1E52">
        <w:rPr>
          <w:rFonts w:asciiTheme="minorHAnsi" w:hAnsiTheme="minorHAnsi" w:cs="Times New Roman"/>
          <w:sz w:val="22"/>
          <w:szCs w:val="22"/>
          <w:u w:val="none"/>
        </w:rPr>
        <w:t xml:space="preserve"> </w:t>
      </w:r>
      <w:r w:rsidR="00FF025D" w:rsidRPr="003309AB">
        <w:rPr>
          <w:rFonts w:asciiTheme="minorHAnsi" w:hAnsiTheme="minorHAnsi" w:cs="Times New Roman"/>
          <w:sz w:val="22"/>
          <w:szCs w:val="22"/>
          <w:u w:val="none"/>
        </w:rPr>
        <w:t xml:space="preserve">proficient </w:t>
      </w:r>
      <w:r w:rsidR="00EC1996">
        <w:rPr>
          <w:rFonts w:asciiTheme="minorHAnsi" w:hAnsiTheme="minorHAnsi" w:cs="Times New Roman"/>
          <w:sz w:val="22"/>
          <w:szCs w:val="22"/>
          <w:u w:val="none"/>
        </w:rPr>
        <w:t xml:space="preserve">on the West Virginia </w:t>
      </w:r>
      <w:r w:rsidR="006218D4" w:rsidRPr="003309AB">
        <w:rPr>
          <w:rFonts w:asciiTheme="minorHAnsi" w:hAnsiTheme="minorHAnsi" w:cs="Times New Roman"/>
          <w:sz w:val="22"/>
          <w:szCs w:val="22"/>
          <w:u w:val="none"/>
        </w:rPr>
        <w:t>ELP</w:t>
      </w:r>
      <w:r w:rsidR="006218D4" w:rsidRPr="006218D4">
        <w:rPr>
          <w:rFonts w:asciiTheme="minorHAnsi" w:hAnsiTheme="minorHAnsi" w:cs="Times New Roman"/>
          <w:sz w:val="22"/>
          <w:szCs w:val="22"/>
          <w:u w:val="none"/>
        </w:rPr>
        <w:t xml:space="preserve"> </w:t>
      </w:r>
      <w:r w:rsidR="007B0EF4" w:rsidRPr="00EC1996">
        <w:rPr>
          <w:rFonts w:asciiTheme="minorHAnsi" w:hAnsiTheme="minorHAnsi" w:cs="Times New Roman"/>
          <w:sz w:val="22"/>
          <w:szCs w:val="22"/>
          <w:u w:val="none"/>
        </w:rPr>
        <w:t>Assessment</w:t>
      </w:r>
      <w:r w:rsidR="007B0EF4" w:rsidRPr="009D1E52">
        <w:rPr>
          <w:rFonts w:asciiTheme="minorHAnsi" w:hAnsiTheme="minorHAnsi" w:cs="Times New Roman"/>
          <w:sz w:val="22"/>
          <w:szCs w:val="22"/>
          <w:u w:val="none"/>
        </w:rPr>
        <w:t xml:space="preserve"> </w:t>
      </w:r>
      <w:r w:rsidRPr="009D1E52">
        <w:rPr>
          <w:rFonts w:asciiTheme="minorHAnsi" w:hAnsiTheme="minorHAnsi" w:cs="Times New Roman"/>
          <w:sz w:val="22"/>
          <w:szCs w:val="22"/>
          <w:u w:val="none"/>
        </w:rPr>
        <w:t xml:space="preserve">or </w:t>
      </w:r>
      <w:r w:rsidR="00D62860" w:rsidRPr="003309AB">
        <w:rPr>
          <w:rFonts w:asciiTheme="minorHAnsi" w:hAnsiTheme="minorHAnsi" w:cs="Times New Roman"/>
          <w:sz w:val="22"/>
          <w:szCs w:val="22"/>
          <w:u w:val="none"/>
        </w:rPr>
        <w:t>scores</w:t>
      </w:r>
      <w:r w:rsidRPr="009D1E52">
        <w:rPr>
          <w:rFonts w:asciiTheme="minorHAnsi" w:hAnsiTheme="minorHAnsi" w:cs="Times New Roman"/>
          <w:sz w:val="22"/>
          <w:szCs w:val="22"/>
          <w:u w:val="none"/>
        </w:rPr>
        <w:t xml:space="preserve"> proficien</w:t>
      </w:r>
      <w:r w:rsidRPr="004C78DE">
        <w:rPr>
          <w:rFonts w:asciiTheme="minorHAnsi" w:hAnsiTheme="minorHAnsi" w:cs="Times New Roman"/>
          <w:sz w:val="22"/>
          <w:szCs w:val="22"/>
          <w:u w:val="none"/>
        </w:rPr>
        <w:t xml:space="preserve">t </w:t>
      </w:r>
      <w:r w:rsidRPr="009D1E52">
        <w:rPr>
          <w:rFonts w:asciiTheme="minorHAnsi" w:hAnsiTheme="minorHAnsi" w:cs="Times New Roman"/>
          <w:sz w:val="22"/>
          <w:szCs w:val="22"/>
          <w:u w:val="none"/>
        </w:rPr>
        <w:t>on the Alternate</w:t>
      </w:r>
      <w:r w:rsidR="00FF025D">
        <w:rPr>
          <w:rFonts w:asciiTheme="minorHAnsi" w:hAnsiTheme="minorHAnsi" w:cs="Times New Roman"/>
          <w:sz w:val="22"/>
          <w:szCs w:val="22"/>
          <w:u w:val="none"/>
        </w:rPr>
        <w:t xml:space="preserve"> </w:t>
      </w:r>
      <w:r w:rsidR="006218D4" w:rsidRPr="000267CE">
        <w:rPr>
          <w:rFonts w:asciiTheme="minorHAnsi" w:hAnsiTheme="minorHAnsi" w:cs="Times New Roman"/>
          <w:sz w:val="22"/>
          <w:szCs w:val="22"/>
          <w:u w:val="none"/>
        </w:rPr>
        <w:t>ELP</w:t>
      </w:r>
      <w:r w:rsidRPr="009D1E52">
        <w:rPr>
          <w:rFonts w:asciiTheme="minorHAnsi" w:hAnsiTheme="minorHAnsi" w:cs="Times New Roman"/>
          <w:sz w:val="22"/>
          <w:szCs w:val="22"/>
          <w:u w:val="none"/>
        </w:rPr>
        <w:t xml:space="preserve"> Assessment</w:t>
      </w:r>
      <w:r w:rsidR="000267CE">
        <w:rPr>
          <w:rFonts w:asciiTheme="minorHAnsi" w:hAnsiTheme="minorHAnsi" w:cs="Times New Roman"/>
          <w:sz w:val="22"/>
          <w:szCs w:val="22"/>
          <w:u w:val="none"/>
        </w:rPr>
        <w:t>.</w:t>
      </w:r>
    </w:p>
    <w:p w:rsidR="00461861" w:rsidRPr="009D1E52" w:rsidRDefault="00461861" w:rsidP="00D22401">
      <w:pPr>
        <w:jc w:val="both"/>
        <w:rPr>
          <w:rFonts w:asciiTheme="minorHAnsi" w:hAnsiTheme="minorHAnsi"/>
          <w:sz w:val="22"/>
          <w:szCs w:val="22"/>
        </w:rPr>
      </w:pPr>
    </w:p>
    <w:p w:rsidR="00461861" w:rsidRPr="009D1E52" w:rsidRDefault="00461861" w:rsidP="00D22401">
      <w:pPr>
        <w:jc w:val="both"/>
        <w:rPr>
          <w:rFonts w:asciiTheme="minorHAnsi" w:hAnsiTheme="minorHAnsi"/>
          <w:sz w:val="22"/>
          <w:szCs w:val="22"/>
        </w:rPr>
      </w:pPr>
      <w:r w:rsidRPr="009D1E52">
        <w:rPr>
          <w:rFonts w:asciiTheme="minorHAnsi" w:hAnsiTheme="minorHAnsi"/>
          <w:b/>
          <w:bCs/>
          <w:sz w:val="22"/>
          <w:szCs w:val="22"/>
        </w:rPr>
        <w:t xml:space="preserve">§126-15-3.  </w:t>
      </w:r>
      <w:proofErr w:type="gramStart"/>
      <w:r w:rsidRPr="009D1E52">
        <w:rPr>
          <w:rFonts w:asciiTheme="minorHAnsi" w:hAnsiTheme="minorHAnsi"/>
          <w:b/>
          <w:bCs/>
          <w:sz w:val="22"/>
          <w:szCs w:val="22"/>
        </w:rPr>
        <w:t>Regulations.</w:t>
      </w:r>
      <w:proofErr w:type="gramEnd"/>
    </w:p>
    <w:p w:rsidR="00461861" w:rsidRPr="009D1E52" w:rsidRDefault="00461861" w:rsidP="00D22401">
      <w:pPr>
        <w:jc w:val="both"/>
        <w:rPr>
          <w:rFonts w:asciiTheme="minorHAnsi" w:hAnsiTheme="minorHAnsi"/>
          <w:sz w:val="22"/>
          <w:szCs w:val="22"/>
        </w:rPr>
      </w:pPr>
    </w:p>
    <w:p w:rsidR="00461861" w:rsidRPr="000267CE" w:rsidRDefault="00BA74C1" w:rsidP="00D22401">
      <w:pPr>
        <w:jc w:val="both"/>
        <w:rPr>
          <w:rFonts w:asciiTheme="minorHAnsi" w:hAnsiTheme="minorHAnsi"/>
          <w:sz w:val="22"/>
          <w:szCs w:val="22"/>
        </w:rPr>
      </w:pPr>
      <w:r w:rsidRPr="009D1E52">
        <w:rPr>
          <w:rFonts w:asciiTheme="minorHAnsi" w:hAnsiTheme="minorHAnsi"/>
          <w:sz w:val="22"/>
          <w:szCs w:val="22"/>
        </w:rPr>
        <w:tab/>
      </w:r>
      <w:r w:rsidRPr="00F3063D">
        <w:rPr>
          <w:rFonts w:asciiTheme="minorHAnsi" w:hAnsiTheme="minorHAnsi"/>
          <w:sz w:val="22"/>
          <w:szCs w:val="22"/>
        </w:rPr>
        <w:t>3.1</w:t>
      </w:r>
      <w:proofErr w:type="gramStart"/>
      <w:r w:rsidRPr="00F3063D">
        <w:rPr>
          <w:rFonts w:asciiTheme="minorHAnsi" w:hAnsiTheme="minorHAnsi"/>
          <w:sz w:val="22"/>
          <w:szCs w:val="22"/>
        </w:rPr>
        <w:t xml:space="preserve">.  </w:t>
      </w:r>
      <w:r w:rsidR="00461861" w:rsidRPr="000267CE">
        <w:rPr>
          <w:rFonts w:asciiTheme="minorHAnsi" w:hAnsiTheme="minorHAnsi"/>
          <w:sz w:val="22"/>
          <w:szCs w:val="22"/>
        </w:rPr>
        <w:t>Each</w:t>
      </w:r>
      <w:proofErr w:type="gramEnd"/>
      <w:r w:rsidR="00461861" w:rsidRPr="000267CE">
        <w:rPr>
          <w:rFonts w:asciiTheme="minorHAnsi" w:hAnsiTheme="minorHAnsi"/>
          <w:sz w:val="22"/>
          <w:szCs w:val="22"/>
        </w:rPr>
        <w:t xml:space="preserve"> county shall</w:t>
      </w:r>
      <w:r w:rsidR="000267CE" w:rsidRPr="000267CE">
        <w:rPr>
          <w:rFonts w:asciiTheme="minorHAnsi" w:hAnsiTheme="minorHAnsi"/>
          <w:sz w:val="22"/>
          <w:szCs w:val="22"/>
        </w:rPr>
        <w:t xml:space="preserve"> </w:t>
      </w:r>
      <w:r w:rsidR="008458B9" w:rsidRPr="000267CE">
        <w:rPr>
          <w:rFonts w:asciiTheme="minorHAnsi" w:hAnsiTheme="minorHAnsi"/>
          <w:sz w:val="22"/>
          <w:szCs w:val="22"/>
        </w:rPr>
        <w:t>provide a parent</w:t>
      </w:r>
      <w:r w:rsidR="00E47124" w:rsidRPr="000267CE">
        <w:rPr>
          <w:rFonts w:asciiTheme="minorHAnsi" w:hAnsiTheme="minorHAnsi"/>
          <w:sz w:val="22"/>
          <w:szCs w:val="22"/>
        </w:rPr>
        <w:t xml:space="preserve"> or guardian</w:t>
      </w:r>
      <w:r w:rsidR="008458B9" w:rsidRPr="000267CE">
        <w:rPr>
          <w:rFonts w:asciiTheme="minorHAnsi" w:hAnsiTheme="minorHAnsi"/>
          <w:sz w:val="22"/>
          <w:szCs w:val="22"/>
        </w:rPr>
        <w:t xml:space="preserve"> with notification</w:t>
      </w:r>
      <w:r w:rsidR="00B468D9" w:rsidRPr="000267CE">
        <w:rPr>
          <w:rFonts w:asciiTheme="minorHAnsi" w:hAnsiTheme="minorHAnsi"/>
          <w:sz w:val="22"/>
          <w:szCs w:val="22"/>
        </w:rPr>
        <w:t xml:space="preserve">, </w:t>
      </w:r>
      <w:r w:rsidR="00C05D7E" w:rsidRPr="000267CE">
        <w:rPr>
          <w:rFonts w:asciiTheme="minorHAnsi" w:hAnsiTheme="minorHAnsi"/>
          <w:sz w:val="22"/>
          <w:szCs w:val="22"/>
        </w:rPr>
        <w:t>detailing</w:t>
      </w:r>
      <w:r w:rsidR="00B468D9" w:rsidRPr="000267CE">
        <w:rPr>
          <w:rFonts w:asciiTheme="minorHAnsi" w:hAnsiTheme="minorHAnsi"/>
          <w:sz w:val="22"/>
          <w:szCs w:val="22"/>
        </w:rPr>
        <w:t xml:space="preserve"> </w:t>
      </w:r>
      <w:r w:rsidR="003571A9" w:rsidRPr="000267CE">
        <w:rPr>
          <w:rFonts w:asciiTheme="minorHAnsi" w:hAnsiTheme="minorHAnsi"/>
          <w:sz w:val="22"/>
          <w:szCs w:val="22"/>
        </w:rPr>
        <w:t>f</w:t>
      </w:r>
      <w:r w:rsidR="00E47124" w:rsidRPr="000267CE">
        <w:rPr>
          <w:rFonts w:asciiTheme="minorHAnsi" w:hAnsiTheme="minorHAnsi"/>
          <w:sz w:val="22"/>
          <w:szCs w:val="22"/>
        </w:rPr>
        <w:t>ederally</w:t>
      </w:r>
      <w:r w:rsidR="00F3063D" w:rsidRPr="000267CE">
        <w:rPr>
          <w:rFonts w:asciiTheme="minorHAnsi" w:hAnsiTheme="minorHAnsi"/>
          <w:sz w:val="22"/>
          <w:szCs w:val="22"/>
        </w:rPr>
        <w:t>-defined criteria</w:t>
      </w:r>
      <w:r w:rsidR="00B468D9" w:rsidRPr="000267CE">
        <w:rPr>
          <w:rFonts w:asciiTheme="minorHAnsi" w:hAnsiTheme="minorHAnsi"/>
          <w:sz w:val="22"/>
          <w:szCs w:val="22"/>
        </w:rPr>
        <w:t xml:space="preserve">, </w:t>
      </w:r>
      <w:r w:rsidR="00347163" w:rsidRPr="000267CE">
        <w:rPr>
          <w:rFonts w:asciiTheme="minorHAnsi" w:hAnsiTheme="minorHAnsi"/>
          <w:sz w:val="22"/>
          <w:szCs w:val="22"/>
        </w:rPr>
        <w:t>that outlines the</w:t>
      </w:r>
      <w:r w:rsidR="008458B9" w:rsidRPr="000267CE">
        <w:rPr>
          <w:rFonts w:asciiTheme="minorHAnsi" w:hAnsiTheme="minorHAnsi"/>
          <w:sz w:val="22"/>
          <w:szCs w:val="22"/>
        </w:rPr>
        <w:t xml:space="preserve"> child’s identification as</w:t>
      </w:r>
      <w:r w:rsidR="00B468D9" w:rsidRPr="000267CE">
        <w:rPr>
          <w:rFonts w:asciiTheme="minorHAnsi" w:hAnsiTheme="minorHAnsi"/>
          <w:sz w:val="22"/>
          <w:szCs w:val="22"/>
        </w:rPr>
        <w:t xml:space="preserve"> an</w:t>
      </w:r>
      <w:r w:rsidR="00347163" w:rsidRPr="000267CE">
        <w:rPr>
          <w:rFonts w:asciiTheme="minorHAnsi" w:hAnsiTheme="minorHAnsi"/>
          <w:sz w:val="22"/>
          <w:szCs w:val="22"/>
        </w:rPr>
        <w:t xml:space="preserve"> </w:t>
      </w:r>
      <w:r w:rsidR="00DA6894" w:rsidRPr="000267CE">
        <w:rPr>
          <w:rFonts w:asciiTheme="minorHAnsi" w:hAnsiTheme="minorHAnsi"/>
          <w:sz w:val="22"/>
          <w:szCs w:val="22"/>
        </w:rPr>
        <w:t xml:space="preserve">EL </w:t>
      </w:r>
      <w:r w:rsidR="008458B9" w:rsidRPr="000267CE">
        <w:rPr>
          <w:rFonts w:asciiTheme="minorHAnsi" w:hAnsiTheme="minorHAnsi"/>
          <w:sz w:val="22"/>
          <w:szCs w:val="22"/>
        </w:rPr>
        <w:t xml:space="preserve">no later than </w:t>
      </w:r>
      <w:r w:rsidR="00461861" w:rsidRPr="000267CE">
        <w:rPr>
          <w:rFonts w:asciiTheme="minorHAnsi" w:hAnsiTheme="minorHAnsi"/>
          <w:sz w:val="22"/>
          <w:szCs w:val="22"/>
        </w:rPr>
        <w:t>30 days</w:t>
      </w:r>
      <w:r w:rsidR="000267CE" w:rsidRPr="000267CE">
        <w:rPr>
          <w:rFonts w:asciiTheme="minorHAnsi" w:hAnsiTheme="minorHAnsi"/>
          <w:sz w:val="22"/>
          <w:szCs w:val="22"/>
        </w:rPr>
        <w:t xml:space="preserve"> </w:t>
      </w:r>
      <w:r w:rsidR="00B468D9" w:rsidRPr="000267CE">
        <w:rPr>
          <w:rFonts w:asciiTheme="minorHAnsi" w:hAnsiTheme="minorHAnsi"/>
          <w:sz w:val="22"/>
          <w:szCs w:val="22"/>
        </w:rPr>
        <w:t xml:space="preserve">after the beginning of the school year or within the first two weeks of placement </w:t>
      </w:r>
      <w:r w:rsidR="00C05D7E" w:rsidRPr="000267CE">
        <w:rPr>
          <w:rFonts w:asciiTheme="minorHAnsi" w:hAnsiTheme="minorHAnsi"/>
          <w:sz w:val="22"/>
          <w:szCs w:val="22"/>
        </w:rPr>
        <w:t>for those children who have not been identified as EL prior to the beginning of the school year but are identified as EL during such school year.</w:t>
      </w:r>
    </w:p>
    <w:p w:rsidR="00461861" w:rsidRPr="009D1E52" w:rsidRDefault="00461861" w:rsidP="00D22401">
      <w:pPr>
        <w:pStyle w:val="Footer"/>
        <w:tabs>
          <w:tab w:val="clear" w:pos="0"/>
          <w:tab w:val="clear" w:pos="4320"/>
          <w:tab w:val="clear" w:pos="8640"/>
        </w:tabs>
        <w:rPr>
          <w:rFonts w:asciiTheme="minorHAnsi" w:hAnsiTheme="minorHAnsi"/>
          <w:sz w:val="22"/>
          <w:szCs w:val="22"/>
        </w:rPr>
      </w:pPr>
    </w:p>
    <w:p w:rsidR="00461861" w:rsidRPr="009D1E52" w:rsidRDefault="00461861" w:rsidP="00D22401">
      <w:pPr>
        <w:jc w:val="both"/>
        <w:rPr>
          <w:rFonts w:asciiTheme="minorHAnsi" w:hAnsiTheme="minorHAnsi"/>
          <w:sz w:val="22"/>
          <w:szCs w:val="22"/>
        </w:rPr>
      </w:pPr>
      <w:r w:rsidRPr="009D1E52">
        <w:rPr>
          <w:rFonts w:asciiTheme="minorHAnsi" w:hAnsiTheme="minorHAnsi"/>
          <w:sz w:val="22"/>
          <w:szCs w:val="22"/>
        </w:rPr>
        <w:tab/>
        <w:t>3.2</w:t>
      </w:r>
      <w:proofErr w:type="gramStart"/>
      <w:r w:rsidRPr="009D1E52">
        <w:rPr>
          <w:rFonts w:asciiTheme="minorHAnsi" w:hAnsiTheme="minorHAnsi"/>
          <w:sz w:val="22"/>
          <w:szCs w:val="22"/>
        </w:rPr>
        <w:t>.  Each</w:t>
      </w:r>
      <w:proofErr w:type="gramEnd"/>
      <w:r w:rsidRPr="009D1E52">
        <w:rPr>
          <w:rFonts w:asciiTheme="minorHAnsi" w:hAnsiTheme="minorHAnsi"/>
          <w:sz w:val="22"/>
          <w:szCs w:val="22"/>
        </w:rPr>
        <w:t xml:space="preserve"> county shall use the ELP standards as a framework for providing a</w:t>
      </w:r>
      <w:r w:rsidR="00DA6894" w:rsidRPr="000267CE">
        <w:rPr>
          <w:rFonts w:asciiTheme="minorHAnsi" w:hAnsiTheme="minorHAnsi"/>
          <w:sz w:val="22"/>
          <w:szCs w:val="22"/>
        </w:rPr>
        <w:t>n</w:t>
      </w:r>
      <w:r w:rsidRPr="000267CE">
        <w:rPr>
          <w:rFonts w:asciiTheme="minorHAnsi" w:hAnsiTheme="minorHAnsi"/>
          <w:sz w:val="22"/>
          <w:szCs w:val="22"/>
        </w:rPr>
        <w:t xml:space="preserve"> </w:t>
      </w:r>
      <w:r w:rsidR="00DA6894" w:rsidRPr="000267CE">
        <w:rPr>
          <w:rFonts w:asciiTheme="minorHAnsi" w:hAnsiTheme="minorHAnsi"/>
          <w:sz w:val="22"/>
          <w:szCs w:val="22"/>
        </w:rPr>
        <w:t xml:space="preserve">effective </w:t>
      </w:r>
      <w:r w:rsidR="00D62860" w:rsidRPr="000267CE">
        <w:rPr>
          <w:rFonts w:asciiTheme="minorHAnsi" w:hAnsiTheme="minorHAnsi"/>
          <w:sz w:val="22"/>
          <w:szCs w:val="22"/>
        </w:rPr>
        <w:t>language instruction educational p</w:t>
      </w:r>
      <w:r w:rsidR="00706201" w:rsidRPr="000267CE">
        <w:rPr>
          <w:rFonts w:asciiTheme="minorHAnsi" w:hAnsiTheme="minorHAnsi"/>
          <w:sz w:val="22"/>
          <w:szCs w:val="22"/>
        </w:rPr>
        <w:t>rogram (LIEP)</w:t>
      </w:r>
      <w:r w:rsidRPr="009D1E52">
        <w:rPr>
          <w:rFonts w:asciiTheme="minorHAnsi" w:hAnsiTheme="minorHAnsi"/>
          <w:sz w:val="22"/>
          <w:szCs w:val="22"/>
        </w:rPr>
        <w:t>.  The purpose of the</w:t>
      </w:r>
      <w:r w:rsidRPr="000267CE">
        <w:rPr>
          <w:rFonts w:asciiTheme="minorHAnsi" w:hAnsiTheme="minorHAnsi"/>
          <w:sz w:val="22"/>
          <w:szCs w:val="22"/>
        </w:rPr>
        <w:t xml:space="preserve"> </w:t>
      </w:r>
      <w:r w:rsidR="00706201" w:rsidRPr="000267CE">
        <w:rPr>
          <w:rFonts w:asciiTheme="minorHAnsi" w:hAnsiTheme="minorHAnsi"/>
          <w:sz w:val="22"/>
          <w:szCs w:val="22"/>
        </w:rPr>
        <w:t>LIEP</w:t>
      </w:r>
      <w:r w:rsidRPr="000267CE">
        <w:rPr>
          <w:rFonts w:asciiTheme="minorHAnsi" w:hAnsiTheme="minorHAnsi"/>
          <w:sz w:val="22"/>
          <w:szCs w:val="22"/>
        </w:rPr>
        <w:t xml:space="preserve"> </w:t>
      </w:r>
      <w:r w:rsidRPr="009D1E52">
        <w:rPr>
          <w:rFonts w:asciiTheme="minorHAnsi" w:hAnsiTheme="minorHAnsi"/>
          <w:sz w:val="22"/>
          <w:szCs w:val="22"/>
        </w:rPr>
        <w:t>is to facilitate the student’s achievement of English proficiency and the academic content standards as set forth in W.</w:t>
      </w:r>
      <w:r w:rsidR="00833A9D" w:rsidRPr="009D1E52">
        <w:rPr>
          <w:rFonts w:asciiTheme="minorHAnsi" w:hAnsiTheme="minorHAnsi"/>
          <w:sz w:val="22"/>
          <w:szCs w:val="22"/>
        </w:rPr>
        <w:t xml:space="preserve"> </w:t>
      </w:r>
      <w:r w:rsidRPr="009D1E52">
        <w:rPr>
          <w:rFonts w:asciiTheme="minorHAnsi" w:hAnsiTheme="minorHAnsi"/>
          <w:sz w:val="22"/>
          <w:szCs w:val="22"/>
        </w:rPr>
        <w:t xml:space="preserve">Va. 126CSR44A through 440, </w:t>
      </w:r>
      <w:r w:rsidR="00C24355" w:rsidRPr="009D1E52">
        <w:rPr>
          <w:rFonts w:asciiTheme="minorHAnsi" w:hAnsiTheme="minorHAnsi"/>
          <w:sz w:val="22"/>
          <w:szCs w:val="22"/>
        </w:rPr>
        <w:t>WVBE</w:t>
      </w:r>
      <w:r w:rsidRPr="009D1E52">
        <w:rPr>
          <w:rFonts w:asciiTheme="minorHAnsi" w:hAnsiTheme="minorHAnsi"/>
          <w:sz w:val="22"/>
          <w:szCs w:val="22"/>
        </w:rPr>
        <w:t xml:space="preserve"> Policies 2520.1 through </w:t>
      </w:r>
      <w:r w:rsidR="006218D4" w:rsidRPr="000267CE">
        <w:rPr>
          <w:rFonts w:asciiTheme="minorHAnsi" w:hAnsiTheme="minorHAnsi"/>
          <w:sz w:val="22"/>
          <w:szCs w:val="22"/>
        </w:rPr>
        <w:t>25</w:t>
      </w:r>
      <w:r w:rsidR="00706201" w:rsidRPr="000267CE">
        <w:rPr>
          <w:rFonts w:asciiTheme="minorHAnsi" w:hAnsiTheme="minorHAnsi"/>
          <w:sz w:val="22"/>
          <w:szCs w:val="22"/>
        </w:rPr>
        <w:t>20.162</w:t>
      </w:r>
      <w:r w:rsidRPr="009D1E52">
        <w:rPr>
          <w:rFonts w:asciiTheme="minorHAnsi" w:hAnsiTheme="minorHAnsi"/>
          <w:sz w:val="22"/>
          <w:szCs w:val="22"/>
        </w:rPr>
        <w:t>, Standards for West Virginia Schools.</w:t>
      </w:r>
    </w:p>
    <w:p w:rsidR="00461861" w:rsidRPr="009D1E52" w:rsidRDefault="00461861" w:rsidP="00D22401">
      <w:pPr>
        <w:jc w:val="both"/>
        <w:rPr>
          <w:rFonts w:asciiTheme="minorHAnsi" w:hAnsiTheme="minorHAnsi"/>
          <w:sz w:val="22"/>
          <w:szCs w:val="22"/>
        </w:rPr>
      </w:pPr>
    </w:p>
    <w:p w:rsidR="00461861" w:rsidRPr="009D1E52" w:rsidRDefault="00BA74C1" w:rsidP="00D22401">
      <w:pPr>
        <w:numPr>
          <w:ilvl w:val="1"/>
          <w:numId w:val="18"/>
        </w:numPr>
        <w:tabs>
          <w:tab w:val="clear" w:pos="1080"/>
          <w:tab w:val="num" w:pos="0"/>
        </w:tabs>
        <w:ind w:left="0" w:firstLine="360"/>
        <w:jc w:val="both"/>
        <w:rPr>
          <w:rFonts w:asciiTheme="minorHAnsi" w:hAnsiTheme="minorHAnsi"/>
          <w:sz w:val="22"/>
          <w:szCs w:val="22"/>
        </w:rPr>
      </w:pPr>
      <w:r w:rsidRPr="009D1E52">
        <w:rPr>
          <w:rFonts w:asciiTheme="minorHAnsi" w:hAnsiTheme="minorHAnsi"/>
          <w:sz w:val="22"/>
          <w:szCs w:val="22"/>
        </w:rPr>
        <w:t xml:space="preserve">  </w:t>
      </w:r>
      <w:r w:rsidR="00461861" w:rsidRPr="00F3063D">
        <w:rPr>
          <w:rFonts w:asciiTheme="minorHAnsi" w:hAnsiTheme="minorHAnsi"/>
          <w:sz w:val="22"/>
          <w:szCs w:val="22"/>
        </w:rPr>
        <w:t>Each county shall</w:t>
      </w:r>
      <w:r w:rsidR="004A4F4E" w:rsidRPr="00F3063D">
        <w:rPr>
          <w:rFonts w:asciiTheme="minorHAnsi" w:hAnsiTheme="minorHAnsi"/>
          <w:sz w:val="22"/>
          <w:szCs w:val="22"/>
        </w:rPr>
        <w:t xml:space="preserve"> </w:t>
      </w:r>
      <w:r w:rsidR="004A4F4E" w:rsidRPr="000267CE">
        <w:rPr>
          <w:rFonts w:asciiTheme="minorHAnsi" w:hAnsiTheme="minorHAnsi"/>
          <w:sz w:val="22"/>
          <w:szCs w:val="22"/>
        </w:rPr>
        <w:t>provide</w:t>
      </w:r>
      <w:r w:rsidR="00461861" w:rsidRPr="000267CE">
        <w:rPr>
          <w:rFonts w:asciiTheme="minorHAnsi" w:hAnsiTheme="minorHAnsi"/>
          <w:sz w:val="22"/>
          <w:szCs w:val="22"/>
        </w:rPr>
        <w:t xml:space="preserve"> </w:t>
      </w:r>
      <w:r w:rsidR="00F3063D" w:rsidRPr="000267CE">
        <w:rPr>
          <w:rFonts w:asciiTheme="minorHAnsi" w:hAnsiTheme="minorHAnsi"/>
          <w:sz w:val="22"/>
          <w:szCs w:val="22"/>
        </w:rPr>
        <w:t>effective</w:t>
      </w:r>
      <w:r w:rsidR="00F3063D">
        <w:rPr>
          <w:rFonts w:asciiTheme="minorHAnsi" w:hAnsiTheme="minorHAnsi"/>
          <w:sz w:val="22"/>
          <w:szCs w:val="22"/>
        </w:rPr>
        <w:t xml:space="preserve"> </w:t>
      </w:r>
      <w:r w:rsidR="00B015E9" w:rsidRPr="00B015E9">
        <w:rPr>
          <w:rFonts w:asciiTheme="minorHAnsi" w:hAnsiTheme="minorHAnsi"/>
          <w:sz w:val="22"/>
          <w:szCs w:val="22"/>
        </w:rPr>
        <w:t>teachers</w:t>
      </w:r>
      <w:r w:rsidR="00B015E9" w:rsidRPr="000267CE">
        <w:rPr>
          <w:rFonts w:asciiTheme="minorHAnsi" w:hAnsiTheme="minorHAnsi"/>
          <w:sz w:val="22"/>
          <w:szCs w:val="22"/>
        </w:rPr>
        <w:t>, who</w:t>
      </w:r>
      <w:r w:rsidR="005C72D4" w:rsidRPr="000267CE">
        <w:rPr>
          <w:rFonts w:asciiTheme="minorHAnsi" w:hAnsiTheme="minorHAnsi"/>
          <w:sz w:val="22"/>
          <w:szCs w:val="22"/>
        </w:rPr>
        <w:t xml:space="preserve"> meet the State</w:t>
      </w:r>
      <w:r w:rsidR="00C656B8" w:rsidRPr="000267CE">
        <w:rPr>
          <w:rFonts w:asciiTheme="minorHAnsi" w:hAnsiTheme="minorHAnsi"/>
          <w:sz w:val="22"/>
          <w:szCs w:val="22"/>
        </w:rPr>
        <w:t xml:space="preserve"> licensin</w:t>
      </w:r>
      <w:r w:rsidR="007432F0" w:rsidRPr="000267CE">
        <w:rPr>
          <w:rFonts w:asciiTheme="minorHAnsi" w:hAnsiTheme="minorHAnsi"/>
          <w:sz w:val="22"/>
          <w:szCs w:val="22"/>
        </w:rPr>
        <w:t>g requirements for teaching ELs,</w:t>
      </w:r>
      <w:r w:rsidR="00B015E9" w:rsidRPr="000267CE">
        <w:rPr>
          <w:rFonts w:asciiTheme="minorHAnsi" w:hAnsiTheme="minorHAnsi"/>
          <w:sz w:val="22"/>
          <w:szCs w:val="22"/>
        </w:rPr>
        <w:t xml:space="preserve"> </w:t>
      </w:r>
      <w:r w:rsidR="00461861" w:rsidRPr="009D1E52">
        <w:rPr>
          <w:rFonts w:asciiTheme="minorHAnsi" w:hAnsiTheme="minorHAnsi"/>
          <w:sz w:val="22"/>
          <w:szCs w:val="22"/>
        </w:rPr>
        <w:t xml:space="preserve">to deliver the </w:t>
      </w:r>
      <w:r w:rsidR="00706201" w:rsidRPr="000267CE">
        <w:rPr>
          <w:rFonts w:asciiTheme="minorHAnsi" w:hAnsiTheme="minorHAnsi"/>
          <w:sz w:val="22"/>
          <w:szCs w:val="22"/>
        </w:rPr>
        <w:t>LIEP</w:t>
      </w:r>
      <w:r w:rsidR="00706201">
        <w:rPr>
          <w:rFonts w:asciiTheme="minorHAnsi" w:hAnsiTheme="minorHAnsi"/>
          <w:sz w:val="22"/>
          <w:szCs w:val="22"/>
        </w:rPr>
        <w:t xml:space="preserve"> </w:t>
      </w:r>
      <w:r w:rsidR="00461861" w:rsidRPr="009D1E52">
        <w:rPr>
          <w:rFonts w:asciiTheme="minorHAnsi" w:hAnsiTheme="minorHAnsi"/>
          <w:sz w:val="22"/>
          <w:szCs w:val="22"/>
        </w:rPr>
        <w:t>and shall provide on-going, sustained, annual opportunities for professional development.</w:t>
      </w:r>
    </w:p>
    <w:p w:rsidR="00461861" w:rsidRPr="009D1E52" w:rsidRDefault="00461861" w:rsidP="00D22401">
      <w:pPr>
        <w:jc w:val="both"/>
        <w:rPr>
          <w:rFonts w:asciiTheme="minorHAnsi" w:hAnsiTheme="minorHAnsi"/>
          <w:sz w:val="22"/>
          <w:szCs w:val="22"/>
        </w:rPr>
      </w:pPr>
    </w:p>
    <w:p w:rsidR="00461861" w:rsidRPr="009D1E52" w:rsidRDefault="00461861" w:rsidP="00D22401">
      <w:pPr>
        <w:jc w:val="both"/>
        <w:rPr>
          <w:rFonts w:asciiTheme="minorHAnsi" w:hAnsiTheme="minorHAnsi"/>
          <w:sz w:val="22"/>
          <w:szCs w:val="22"/>
        </w:rPr>
      </w:pPr>
      <w:r w:rsidRPr="009D1E52">
        <w:rPr>
          <w:rFonts w:asciiTheme="minorHAnsi" w:hAnsiTheme="minorHAnsi"/>
          <w:sz w:val="22"/>
          <w:szCs w:val="22"/>
        </w:rPr>
        <w:tab/>
        <w:t>3.4</w:t>
      </w:r>
      <w:proofErr w:type="gramStart"/>
      <w:r w:rsidRPr="009D1E52">
        <w:rPr>
          <w:rFonts w:asciiTheme="minorHAnsi" w:hAnsiTheme="minorHAnsi"/>
          <w:sz w:val="22"/>
          <w:szCs w:val="22"/>
        </w:rPr>
        <w:t>.  Each</w:t>
      </w:r>
      <w:proofErr w:type="gramEnd"/>
      <w:r w:rsidRPr="009D1E52">
        <w:rPr>
          <w:rFonts w:asciiTheme="minorHAnsi" w:hAnsiTheme="minorHAnsi"/>
          <w:sz w:val="22"/>
          <w:szCs w:val="22"/>
        </w:rPr>
        <w:t xml:space="preserve"> county shall annually address classroom and assessment accommodations through an </w:t>
      </w:r>
      <w:r w:rsidR="00BC01EB" w:rsidRPr="000267CE">
        <w:rPr>
          <w:rFonts w:asciiTheme="minorHAnsi" w:hAnsiTheme="minorHAnsi"/>
          <w:sz w:val="22"/>
          <w:szCs w:val="22"/>
        </w:rPr>
        <w:t>EL</w:t>
      </w:r>
      <w:r w:rsidRPr="000267CE">
        <w:rPr>
          <w:rFonts w:asciiTheme="minorHAnsi" w:hAnsiTheme="minorHAnsi"/>
          <w:sz w:val="22"/>
          <w:szCs w:val="22"/>
        </w:rPr>
        <w:t xml:space="preserve"> </w:t>
      </w:r>
      <w:r w:rsidRPr="009D1E52">
        <w:rPr>
          <w:rFonts w:asciiTheme="minorHAnsi" w:hAnsiTheme="minorHAnsi"/>
          <w:sz w:val="22"/>
          <w:szCs w:val="22"/>
        </w:rPr>
        <w:t xml:space="preserve">committee for each </w:t>
      </w:r>
      <w:r w:rsidR="00BC01EB" w:rsidRPr="000267CE">
        <w:rPr>
          <w:rFonts w:asciiTheme="minorHAnsi" w:hAnsiTheme="minorHAnsi"/>
          <w:sz w:val="22"/>
          <w:szCs w:val="22"/>
        </w:rPr>
        <w:t>EL</w:t>
      </w:r>
      <w:r w:rsidRPr="000267CE">
        <w:rPr>
          <w:rFonts w:asciiTheme="minorHAnsi" w:hAnsiTheme="minorHAnsi"/>
          <w:sz w:val="22"/>
          <w:szCs w:val="22"/>
        </w:rPr>
        <w:t xml:space="preserve"> </w:t>
      </w:r>
      <w:r w:rsidRPr="009D1E52">
        <w:rPr>
          <w:rFonts w:asciiTheme="minorHAnsi" w:hAnsiTheme="minorHAnsi"/>
          <w:sz w:val="22"/>
          <w:szCs w:val="22"/>
        </w:rPr>
        <w:t xml:space="preserve">participating in the </w:t>
      </w:r>
      <w:r w:rsidR="00BC01EB" w:rsidRPr="000267CE">
        <w:rPr>
          <w:rFonts w:asciiTheme="minorHAnsi" w:hAnsiTheme="minorHAnsi"/>
          <w:sz w:val="22"/>
          <w:szCs w:val="22"/>
        </w:rPr>
        <w:t>LIEP</w:t>
      </w:r>
      <w:r w:rsidRPr="009D1E52">
        <w:rPr>
          <w:rFonts w:asciiTheme="minorHAnsi" w:hAnsiTheme="minorHAnsi"/>
          <w:sz w:val="22"/>
          <w:szCs w:val="22"/>
        </w:rPr>
        <w:t>.</w:t>
      </w:r>
    </w:p>
    <w:p w:rsidR="00461861" w:rsidRPr="009D1E52" w:rsidRDefault="00461861" w:rsidP="00D22401">
      <w:pPr>
        <w:pStyle w:val="Footer"/>
        <w:tabs>
          <w:tab w:val="clear" w:pos="0"/>
          <w:tab w:val="clear" w:pos="4320"/>
          <w:tab w:val="clear" w:pos="8640"/>
        </w:tabs>
        <w:rPr>
          <w:rFonts w:asciiTheme="minorHAnsi" w:hAnsiTheme="minorHAnsi"/>
          <w:sz w:val="22"/>
          <w:szCs w:val="22"/>
        </w:rPr>
      </w:pPr>
    </w:p>
    <w:p w:rsidR="00461861" w:rsidRPr="009D1E52" w:rsidRDefault="00461861" w:rsidP="00D22401">
      <w:pPr>
        <w:pStyle w:val="NormalWeb"/>
        <w:spacing w:before="0" w:beforeAutospacing="0" w:after="0" w:afterAutospacing="0"/>
        <w:jc w:val="both"/>
        <w:rPr>
          <w:rFonts w:asciiTheme="minorHAnsi" w:hAnsiTheme="minorHAnsi" w:cs="Times New Roman"/>
          <w:sz w:val="22"/>
          <w:szCs w:val="22"/>
        </w:rPr>
      </w:pPr>
      <w:r w:rsidRPr="009D1E52">
        <w:rPr>
          <w:rFonts w:asciiTheme="minorHAnsi" w:hAnsiTheme="minorHAnsi" w:cs="Times New Roman"/>
          <w:sz w:val="22"/>
          <w:szCs w:val="22"/>
        </w:rPr>
        <w:tab/>
        <w:t xml:space="preserve">3.5.  All public school students identified as </w:t>
      </w:r>
      <w:r w:rsidR="00BC01EB" w:rsidRPr="000267CE">
        <w:rPr>
          <w:rFonts w:asciiTheme="minorHAnsi" w:hAnsiTheme="minorHAnsi" w:cs="Times New Roman"/>
          <w:sz w:val="22"/>
          <w:szCs w:val="22"/>
        </w:rPr>
        <w:t>EL</w:t>
      </w:r>
      <w:r w:rsidR="004A4F4E" w:rsidRPr="000267CE">
        <w:rPr>
          <w:rFonts w:asciiTheme="minorHAnsi" w:hAnsiTheme="minorHAnsi" w:cs="Times New Roman"/>
          <w:sz w:val="22"/>
          <w:szCs w:val="22"/>
        </w:rPr>
        <w:t>s</w:t>
      </w:r>
      <w:r w:rsidRPr="000267CE">
        <w:rPr>
          <w:rFonts w:asciiTheme="minorHAnsi" w:hAnsiTheme="minorHAnsi" w:cs="Times New Roman"/>
          <w:sz w:val="22"/>
          <w:szCs w:val="22"/>
        </w:rPr>
        <w:t xml:space="preserve"> </w:t>
      </w:r>
      <w:r w:rsidRPr="009D1E52">
        <w:rPr>
          <w:rFonts w:asciiTheme="minorHAnsi" w:hAnsiTheme="minorHAnsi" w:cs="Times New Roman"/>
          <w:sz w:val="22"/>
          <w:szCs w:val="22"/>
        </w:rPr>
        <w:t>shall participate in the West Virginia Measures of Academic Progress (WVMAP) as set forth in W.</w:t>
      </w:r>
      <w:r w:rsidR="00833A9D" w:rsidRPr="009D1E52">
        <w:rPr>
          <w:rFonts w:asciiTheme="minorHAnsi" w:hAnsiTheme="minorHAnsi" w:cs="Times New Roman"/>
          <w:sz w:val="22"/>
          <w:szCs w:val="22"/>
        </w:rPr>
        <w:t xml:space="preserve"> </w:t>
      </w:r>
      <w:r w:rsidRPr="009D1E52">
        <w:rPr>
          <w:rFonts w:asciiTheme="minorHAnsi" w:hAnsiTheme="minorHAnsi" w:cs="Times New Roman"/>
          <w:sz w:val="22"/>
          <w:szCs w:val="22"/>
        </w:rPr>
        <w:t xml:space="preserve">Va. 126CSR14, </w:t>
      </w:r>
      <w:r w:rsidR="00C24355" w:rsidRPr="009D1E52">
        <w:rPr>
          <w:rFonts w:asciiTheme="minorHAnsi" w:hAnsiTheme="minorHAnsi" w:cs="Times New Roman"/>
          <w:sz w:val="22"/>
          <w:szCs w:val="22"/>
        </w:rPr>
        <w:t>WVBE</w:t>
      </w:r>
      <w:r w:rsidRPr="009D1E52">
        <w:rPr>
          <w:rFonts w:asciiTheme="minorHAnsi" w:hAnsiTheme="minorHAnsi" w:cs="Times New Roman"/>
          <w:sz w:val="22"/>
          <w:szCs w:val="22"/>
        </w:rPr>
        <w:t xml:space="preserve"> Policy 2340</w:t>
      </w:r>
      <w:r w:rsidR="008F1674" w:rsidRPr="009D1E52">
        <w:rPr>
          <w:rFonts w:asciiTheme="minorHAnsi" w:hAnsiTheme="minorHAnsi" w:cs="Times New Roman"/>
          <w:sz w:val="22"/>
          <w:szCs w:val="22"/>
        </w:rPr>
        <w:t>,</w:t>
      </w:r>
      <w:r w:rsidRPr="009D1E52">
        <w:rPr>
          <w:rFonts w:asciiTheme="minorHAnsi" w:hAnsiTheme="minorHAnsi" w:cs="Times New Roman"/>
          <w:sz w:val="22"/>
          <w:szCs w:val="22"/>
        </w:rPr>
        <w:t xml:space="preserve"> </w:t>
      </w:r>
      <w:r w:rsidR="006218D4">
        <w:rPr>
          <w:rStyle w:val="Strong"/>
          <w:rFonts w:asciiTheme="minorHAnsi" w:hAnsiTheme="minorHAnsi" w:cs="Times New Roman"/>
          <w:b w:val="0"/>
          <w:bCs w:val="0"/>
          <w:sz w:val="22"/>
          <w:szCs w:val="22"/>
        </w:rPr>
        <w:t xml:space="preserve">West Virginia Measures </w:t>
      </w:r>
      <w:r w:rsidR="006218D4" w:rsidRPr="000267CE">
        <w:rPr>
          <w:rStyle w:val="Strong"/>
          <w:rFonts w:asciiTheme="minorHAnsi" w:hAnsiTheme="minorHAnsi" w:cs="Times New Roman"/>
          <w:b w:val="0"/>
          <w:bCs w:val="0"/>
          <w:sz w:val="22"/>
          <w:szCs w:val="22"/>
        </w:rPr>
        <w:t>o</w:t>
      </w:r>
      <w:r w:rsidRPr="006218D4">
        <w:rPr>
          <w:rStyle w:val="Strong"/>
          <w:rFonts w:asciiTheme="minorHAnsi" w:hAnsiTheme="minorHAnsi" w:cs="Times New Roman"/>
          <w:b w:val="0"/>
          <w:bCs w:val="0"/>
          <w:sz w:val="22"/>
          <w:szCs w:val="22"/>
        </w:rPr>
        <w:t>f</w:t>
      </w:r>
      <w:r w:rsidRPr="009D1E52">
        <w:rPr>
          <w:rStyle w:val="Strong"/>
          <w:rFonts w:asciiTheme="minorHAnsi" w:hAnsiTheme="minorHAnsi" w:cs="Times New Roman"/>
          <w:b w:val="0"/>
          <w:bCs w:val="0"/>
          <w:sz w:val="22"/>
          <w:szCs w:val="22"/>
        </w:rPr>
        <w:t xml:space="preserve"> Academic Progress (Policy 2340)</w:t>
      </w:r>
      <w:r w:rsidRPr="009D1E52">
        <w:rPr>
          <w:rFonts w:asciiTheme="minorHAnsi" w:hAnsiTheme="minorHAnsi" w:cs="Times New Roman"/>
          <w:sz w:val="22"/>
          <w:szCs w:val="22"/>
        </w:rPr>
        <w:t xml:space="preserve">, as determined by the </w:t>
      </w:r>
      <w:r w:rsidR="00BC01EB" w:rsidRPr="000267CE">
        <w:rPr>
          <w:rFonts w:asciiTheme="minorHAnsi" w:hAnsiTheme="minorHAnsi" w:cs="Times New Roman"/>
          <w:sz w:val="22"/>
          <w:szCs w:val="22"/>
        </w:rPr>
        <w:t>EL</w:t>
      </w:r>
      <w:r w:rsidRPr="00BC01EB">
        <w:rPr>
          <w:rFonts w:asciiTheme="minorHAnsi" w:hAnsiTheme="minorHAnsi" w:cs="Times New Roman"/>
          <w:sz w:val="22"/>
          <w:szCs w:val="22"/>
        </w:rPr>
        <w:t xml:space="preserve"> </w:t>
      </w:r>
      <w:r w:rsidRPr="009D1E52">
        <w:rPr>
          <w:rFonts w:asciiTheme="minorHAnsi" w:hAnsiTheme="minorHAnsi" w:cs="Times New Roman"/>
          <w:sz w:val="22"/>
          <w:szCs w:val="22"/>
        </w:rPr>
        <w:t xml:space="preserve">committee.  Using the </w:t>
      </w:r>
      <w:r w:rsidR="00BC01EB" w:rsidRPr="000267CE">
        <w:rPr>
          <w:rFonts w:asciiTheme="minorHAnsi" w:hAnsiTheme="minorHAnsi" w:cs="Times New Roman"/>
          <w:sz w:val="22"/>
          <w:szCs w:val="22"/>
        </w:rPr>
        <w:t>EL</w:t>
      </w:r>
      <w:r w:rsidR="00BC01EB">
        <w:rPr>
          <w:rFonts w:asciiTheme="minorHAnsi" w:hAnsiTheme="minorHAnsi" w:cs="Times New Roman"/>
          <w:sz w:val="22"/>
          <w:szCs w:val="22"/>
        </w:rPr>
        <w:t xml:space="preserve"> </w:t>
      </w:r>
      <w:r w:rsidRPr="00BC01EB">
        <w:rPr>
          <w:rFonts w:asciiTheme="minorHAnsi" w:hAnsiTheme="minorHAnsi" w:cs="Times New Roman"/>
          <w:sz w:val="22"/>
          <w:szCs w:val="22"/>
        </w:rPr>
        <w:t>Assessment</w:t>
      </w:r>
      <w:r w:rsidRPr="009D1E52">
        <w:rPr>
          <w:rFonts w:asciiTheme="minorHAnsi" w:hAnsiTheme="minorHAnsi" w:cs="Times New Roman"/>
          <w:sz w:val="22"/>
          <w:szCs w:val="22"/>
        </w:rPr>
        <w:t xml:space="preserve"> Participation Form, the</w:t>
      </w:r>
      <w:r w:rsidR="006218D4">
        <w:rPr>
          <w:rFonts w:asciiTheme="minorHAnsi" w:hAnsiTheme="minorHAnsi" w:cs="Times New Roman"/>
          <w:sz w:val="22"/>
          <w:szCs w:val="22"/>
        </w:rPr>
        <w:t xml:space="preserve"> </w:t>
      </w:r>
      <w:r w:rsidR="006218D4" w:rsidRPr="000267CE">
        <w:rPr>
          <w:rFonts w:asciiTheme="minorHAnsi" w:hAnsiTheme="minorHAnsi" w:cs="Times New Roman"/>
          <w:sz w:val="22"/>
          <w:szCs w:val="22"/>
        </w:rPr>
        <w:t>EL</w:t>
      </w:r>
      <w:r w:rsidRPr="009D1E52">
        <w:rPr>
          <w:rFonts w:asciiTheme="minorHAnsi" w:hAnsiTheme="minorHAnsi" w:cs="Times New Roman"/>
          <w:sz w:val="22"/>
          <w:szCs w:val="22"/>
        </w:rPr>
        <w:t xml:space="preserve"> committee will annually determine the appropriate accommodations.</w:t>
      </w:r>
    </w:p>
    <w:p w:rsidR="00461861" w:rsidRPr="009D1E52" w:rsidRDefault="00461861" w:rsidP="00D22401">
      <w:pPr>
        <w:jc w:val="both"/>
        <w:rPr>
          <w:rFonts w:asciiTheme="minorHAnsi" w:hAnsiTheme="minorHAnsi"/>
          <w:sz w:val="22"/>
          <w:szCs w:val="22"/>
        </w:rPr>
      </w:pPr>
    </w:p>
    <w:p w:rsidR="00461861" w:rsidRPr="009D1E52" w:rsidRDefault="00461861" w:rsidP="00D22401">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sz w:val="22"/>
          <w:szCs w:val="22"/>
          <w:u w:val="none"/>
        </w:rPr>
      </w:pPr>
      <w:r w:rsidRPr="009D1E52">
        <w:rPr>
          <w:rFonts w:asciiTheme="minorHAnsi" w:hAnsiTheme="minorHAnsi"/>
          <w:sz w:val="22"/>
          <w:szCs w:val="22"/>
          <w:u w:val="none"/>
        </w:rPr>
        <w:tab/>
        <w:t>3.6</w:t>
      </w:r>
      <w:proofErr w:type="gramStart"/>
      <w:r w:rsidRPr="009D1E52">
        <w:rPr>
          <w:rFonts w:asciiTheme="minorHAnsi" w:hAnsiTheme="minorHAnsi"/>
          <w:sz w:val="22"/>
          <w:szCs w:val="22"/>
          <w:u w:val="none"/>
        </w:rPr>
        <w:t>.  Each</w:t>
      </w:r>
      <w:proofErr w:type="gramEnd"/>
      <w:r w:rsidRPr="009D1E52">
        <w:rPr>
          <w:rFonts w:asciiTheme="minorHAnsi" w:hAnsiTheme="minorHAnsi"/>
          <w:sz w:val="22"/>
          <w:szCs w:val="22"/>
          <w:u w:val="none"/>
        </w:rPr>
        <w:t xml:space="preserve"> county shall conduct an annual assessment of </w:t>
      </w:r>
      <w:r w:rsidR="00BC01EB" w:rsidRPr="000267CE">
        <w:rPr>
          <w:rFonts w:asciiTheme="minorHAnsi" w:hAnsiTheme="minorHAnsi"/>
          <w:sz w:val="22"/>
          <w:szCs w:val="22"/>
          <w:u w:val="none"/>
        </w:rPr>
        <w:t>EL</w:t>
      </w:r>
      <w:r w:rsidR="004A4F4E" w:rsidRPr="000267CE">
        <w:rPr>
          <w:rFonts w:asciiTheme="minorHAnsi" w:hAnsiTheme="minorHAnsi"/>
          <w:sz w:val="22"/>
          <w:szCs w:val="22"/>
          <w:u w:val="none"/>
        </w:rPr>
        <w:t>s’</w:t>
      </w:r>
      <w:r w:rsidRPr="009D1E52">
        <w:rPr>
          <w:rFonts w:asciiTheme="minorHAnsi" w:hAnsiTheme="minorHAnsi"/>
          <w:sz w:val="22"/>
          <w:szCs w:val="22"/>
          <w:u w:val="none"/>
        </w:rPr>
        <w:t xml:space="preserve"> </w:t>
      </w:r>
      <w:r w:rsidRPr="009D1E52">
        <w:rPr>
          <w:rFonts w:asciiTheme="minorHAnsi" w:hAnsiTheme="minorHAnsi"/>
          <w:sz w:val="22"/>
          <w:szCs w:val="22"/>
          <w:u w:color="FFFFFF" w:themeColor="background1"/>
        </w:rPr>
        <w:t>E</w:t>
      </w:r>
      <w:r w:rsidR="00C6094B" w:rsidRPr="009D1E52">
        <w:rPr>
          <w:rFonts w:asciiTheme="minorHAnsi" w:hAnsiTheme="minorHAnsi"/>
          <w:sz w:val="22"/>
          <w:szCs w:val="22"/>
          <w:u w:color="FFFFFF" w:themeColor="background1"/>
        </w:rPr>
        <w:t>LP</w:t>
      </w:r>
      <w:r w:rsidRPr="009D1E52">
        <w:rPr>
          <w:rFonts w:asciiTheme="minorHAnsi" w:hAnsiTheme="minorHAnsi"/>
          <w:sz w:val="22"/>
          <w:szCs w:val="22"/>
          <w:u w:val="none"/>
        </w:rPr>
        <w:t xml:space="preserve"> using the </w:t>
      </w:r>
      <w:r w:rsidR="00BC01EB" w:rsidRPr="000267CE">
        <w:rPr>
          <w:rFonts w:asciiTheme="minorHAnsi" w:hAnsiTheme="minorHAnsi"/>
          <w:sz w:val="22"/>
          <w:szCs w:val="22"/>
          <w:u w:val="none"/>
        </w:rPr>
        <w:t xml:space="preserve">West Virginia </w:t>
      </w:r>
      <w:r w:rsidR="006218D4" w:rsidRPr="000267CE">
        <w:rPr>
          <w:rFonts w:asciiTheme="minorHAnsi" w:hAnsiTheme="minorHAnsi"/>
          <w:sz w:val="22"/>
          <w:szCs w:val="22"/>
          <w:u w:val="none"/>
        </w:rPr>
        <w:t>ELP</w:t>
      </w:r>
      <w:r w:rsidR="00BC01EB" w:rsidRPr="000267CE">
        <w:rPr>
          <w:rFonts w:asciiTheme="minorHAnsi" w:hAnsiTheme="minorHAnsi"/>
          <w:sz w:val="22"/>
          <w:szCs w:val="22"/>
          <w:u w:val="none"/>
        </w:rPr>
        <w:t xml:space="preserve"> Assessment</w:t>
      </w:r>
      <w:r w:rsidRPr="000267CE">
        <w:rPr>
          <w:rFonts w:asciiTheme="minorHAnsi" w:hAnsiTheme="minorHAnsi"/>
          <w:sz w:val="22"/>
          <w:szCs w:val="22"/>
          <w:u w:val="none"/>
        </w:rPr>
        <w:t xml:space="preserve"> </w:t>
      </w:r>
      <w:r w:rsidR="004A4F4E">
        <w:rPr>
          <w:rFonts w:asciiTheme="minorHAnsi" w:hAnsiTheme="minorHAnsi"/>
          <w:sz w:val="22"/>
          <w:szCs w:val="22"/>
          <w:u w:val="none"/>
        </w:rPr>
        <w:t xml:space="preserve">during the testing </w:t>
      </w:r>
      <w:r w:rsidRPr="009D1E52">
        <w:rPr>
          <w:rFonts w:asciiTheme="minorHAnsi" w:hAnsiTheme="minorHAnsi"/>
          <w:sz w:val="22"/>
          <w:szCs w:val="22"/>
          <w:u w:val="none"/>
        </w:rPr>
        <w:t>window established by the WVDE.</w:t>
      </w:r>
    </w:p>
    <w:p w:rsidR="00461861" w:rsidRPr="009D1E52" w:rsidRDefault="00461861" w:rsidP="00D22401">
      <w:pPr>
        <w:jc w:val="both"/>
        <w:rPr>
          <w:rFonts w:asciiTheme="minorHAnsi" w:hAnsiTheme="minorHAnsi"/>
          <w:sz w:val="22"/>
          <w:szCs w:val="22"/>
        </w:rPr>
      </w:pPr>
    </w:p>
    <w:p w:rsidR="00461861" w:rsidRPr="009D1E52" w:rsidRDefault="00461861" w:rsidP="00D22401">
      <w:pPr>
        <w:jc w:val="both"/>
        <w:rPr>
          <w:rFonts w:asciiTheme="minorHAnsi" w:hAnsiTheme="minorHAnsi"/>
          <w:sz w:val="22"/>
          <w:szCs w:val="22"/>
        </w:rPr>
      </w:pPr>
      <w:r w:rsidRPr="009D1E52">
        <w:rPr>
          <w:rFonts w:asciiTheme="minorHAnsi" w:hAnsiTheme="minorHAnsi"/>
          <w:sz w:val="22"/>
          <w:szCs w:val="22"/>
        </w:rPr>
        <w:tab/>
        <w:t>3.7</w:t>
      </w:r>
      <w:proofErr w:type="gramStart"/>
      <w:r w:rsidRPr="009D1E52">
        <w:rPr>
          <w:rFonts w:asciiTheme="minorHAnsi" w:hAnsiTheme="minorHAnsi"/>
          <w:sz w:val="22"/>
          <w:szCs w:val="22"/>
        </w:rPr>
        <w:t>.  Each</w:t>
      </w:r>
      <w:proofErr w:type="gramEnd"/>
      <w:r w:rsidRPr="009D1E52">
        <w:rPr>
          <w:rFonts w:asciiTheme="minorHAnsi" w:hAnsiTheme="minorHAnsi"/>
          <w:sz w:val="22"/>
          <w:szCs w:val="22"/>
        </w:rPr>
        <w:t xml:space="preserve"> county Title III director shall be responsible for the collection and maintenance of</w:t>
      </w:r>
      <w:r w:rsidRPr="000267CE">
        <w:rPr>
          <w:rFonts w:asciiTheme="minorHAnsi" w:hAnsiTheme="minorHAnsi"/>
          <w:sz w:val="22"/>
          <w:szCs w:val="22"/>
        </w:rPr>
        <w:t xml:space="preserve"> </w:t>
      </w:r>
      <w:r w:rsidR="00BC01EB" w:rsidRPr="000267CE">
        <w:rPr>
          <w:rFonts w:asciiTheme="minorHAnsi" w:hAnsiTheme="minorHAnsi"/>
          <w:sz w:val="22"/>
          <w:szCs w:val="22"/>
        </w:rPr>
        <w:t>EL</w:t>
      </w:r>
      <w:r w:rsidR="00590D3A">
        <w:rPr>
          <w:rFonts w:asciiTheme="minorHAnsi" w:hAnsiTheme="minorHAnsi"/>
          <w:sz w:val="22"/>
          <w:szCs w:val="22"/>
        </w:rPr>
        <w:t xml:space="preserve"> </w:t>
      </w:r>
      <w:r w:rsidRPr="009D1E52">
        <w:rPr>
          <w:rFonts w:asciiTheme="minorHAnsi" w:hAnsiTheme="minorHAnsi"/>
          <w:sz w:val="22"/>
          <w:szCs w:val="22"/>
        </w:rPr>
        <w:t>student data using the West Virginia Education Information System (WVEIS).</w:t>
      </w:r>
    </w:p>
    <w:p w:rsidR="00461861" w:rsidRPr="009D1E52" w:rsidRDefault="00461861" w:rsidP="00D22401">
      <w:pPr>
        <w:jc w:val="both"/>
        <w:rPr>
          <w:rFonts w:asciiTheme="minorHAnsi" w:hAnsiTheme="minorHAnsi"/>
          <w:sz w:val="22"/>
          <w:szCs w:val="22"/>
        </w:rPr>
      </w:pPr>
    </w:p>
    <w:p w:rsidR="00461861" w:rsidRPr="009D1E52" w:rsidRDefault="00461861" w:rsidP="00D22401">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sz w:val="22"/>
          <w:szCs w:val="22"/>
          <w:u w:val="none"/>
        </w:rPr>
      </w:pPr>
      <w:r w:rsidRPr="009D1E52">
        <w:rPr>
          <w:rFonts w:asciiTheme="minorHAnsi" w:hAnsiTheme="minorHAnsi"/>
          <w:sz w:val="22"/>
          <w:szCs w:val="22"/>
          <w:u w:val="none"/>
        </w:rPr>
        <w:lastRenderedPageBreak/>
        <w:tab/>
        <w:t>3.8</w:t>
      </w:r>
      <w:proofErr w:type="gramStart"/>
      <w:r w:rsidRPr="009D1E52">
        <w:rPr>
          <w:rFonts w:asciiTheme="minorHAnsi" w:hAnsiTheme="minorHAnsi"/>
          <w:sz w:val="22"/>
          <w:szCs w:val="22"/>
          <w:u w:val="none"/>
        </w:rPr>
        <w:t>.</w:t>
      </w:r>
      <w:r w:rsidR="00610A4E">
        <w:rPr>
          <w:rFonts w:asciiTheme="minorHAnsi" w:hAnsiTheme="minorHAnsi"/>
          <w:sz w:val="22"/>
          <w:szCs w:val="22"/>
          <w:u w:val="none"/>
        </w:rPr>
        <w:t xml:space="preserve">  </w:t>
      </w:r>
      <w:r w:rsidRPr="009D1E52">
        <w:rPr>
          <w:rFonts w:asciiTheme="minorHAnsi" w:hAnsiTheme="minorHAnsi"/>
          <w:sz w:val="22"/>
          <w:szCs w:val="22"/>
          <w:u w:val="none"/>
        </w:rPr>
        <w:t>When</w:t>
      </w:r>
      <w:proofErr w:type="gramEnd"/>
      <w:r w:rsidRPr="009D1E52">
        <w:rPr>
          <w:rFonts w:asciiTheme="minorHAnsi" w:hAnsiTheme="minorHAnsi"/>
          <w:sz w:val="22"/>
          <w:szCs w:val="22"/>
          <w:u w:val="none"/>
        </w:rPr>
        <w:t xml:space="preserve"> the </w:t>
      </w:r>
      <w:r w:rsidR="00BC01EB" w:rsidRPr="00900BF7">
        <w:rPr>
          <w:rFonts w:asciiTheme="minorHAnsi" w:hAnsiTheme="minorHAnsi"/>
          <w:sz w:val="22"/>
          <w:szCs w:val="22"/>
          <w:u w:val="none"/>
        </w:rPr>
        <w:t>EL</w:t>
      </w:r>
      <w:r w:rsidRPr="009D1E52">
        <w:rPr>
          <w:rFonts w:asciiTheme="minorHAnsi" w:hAnsiTheme="minorHAnsi"/>
          <w:sz w:val="22"/>
          <w:szCs w:val="22"/>
          <w:u w:val="none"/>
        </w:rPr>
        <w:t xml:space="preserve"> is a student with an exceptionality, as identified under W.</w:t>
      </w:r>
      <w:r w:rsidR="00833A9D" w:rsidRPr="009D1E52">
        <w:rPr>
          <w:rFonts w:asciiTheme="minorHAnsi" w:hAnsiTheme="minorHAnsi"/>
          <w:sz w:val="22"/>
          <w:szCs w:val="22"/>
          <w:u w:val="none"/>
        </w:rPr>
        <w:t xml:space="preserve"> </w:t>
      </w:r>
      <w:r w:rsidR="005418AA" w:rsidRPr="009D1E52">
        <w:rPr>
          <w:rFonts w:asciiTheme="minorHAnsi" w:hAnsiTheme="minorHAnsi"/>
          <w:sz w:val="22"/>
          <w:szCs w:val="22"/>
          <w:u w:val="none"/>
        </w:rPr>
        <w:t>V</w:t>
      </w:r>
      <w:r w:rsidRPr="009D1E52">
        <w:rPr>
          <w:rFonts w:asciiTheme="minorHAnsi" w:hAnsiTheme="minorHAnsi"/>
          <w:sz w:val="22"/>
          <w:szCs w:val="22"/>
          <w:u w:val="none"/>
        </w:rPr>
        <w:t xml:space="preserve">a. 126CSR16, </w:t>
      </w:r>
      <w:r w:rsidR="00C24355" w:rsidRPr="009D1E52">
        <w:rPr>
          <w:rFonts w:asciiTheme="minorHAnsi" w:hAnsiTheme="minorHAnsi"/>
          <w:sz w:val="22"/>
          <w:szCs w:val="22"/>
          <w:u w:val="none"/>
        </w:rPr>
        <w:t>WVBE</w:t>
      </w:r>
      <w:r w:rsidRPr="009D1E52">
        <w:rPr>
          <w:rFonts w:asciiTheme="minorHAnsi" w:hAnsiTheme="minorHAnsi"/>
          <w:sz w:val="22"/>
          <w:szCs w:val="22"/>
          <w:u w:val="none"/>
        </w:rPr>
        <w:t xml:space="preserve"> Policy 2419, Regulations for the Education of Exceptional Students</w:t>
      </w:r>
      <w:r w:rsidR="00443829">
        <w:rPr>
          <w:rFonts w:asciiTheme="minorHAnsi" w:hAnsiTheme="minorHAnsi"/>
          <w:sz w:val="22"/>
          <w:szCs w:val="22"/>
          <w:u w:val="none"/>
        </w:rPr>
        <w:t xml:space="preserve"> (Policy 2419)</w:t>
      </w:r>
      <w:r w:rsidR="00C6094B" w:rsidRPr="00316F8A">
        <w:rPr>
          <w:rFonts w:asciiTheme="minorHAnsi" w:hAnsiTheme="minorHAnsi"/>
          <w:sz w:val="22"/>
          <w:szCs w:val="22"/>
          <w:u w:val="none"/>
        </w:rPr>
        <w:t>,</w:t>
      </w:r>
      <w:r w:rsidR="00C6094B" w:rsidRPr="009D1E52">
        <w:rPr>
          <w:rFonts w:asciiTheme="minorHAnsi" w:hAnsiTheme="minorHAnsi"/>
          <w:sz w:val="22"/>
          <w:szCs w:val="22"/>
          <w:u w:val="none"/>
        </w:rPr>
        <w:t xml:space="preserve"> </w:t>
      </w:r>
      <w:r w:rsidRPr="009D1E52">
        <w:rPr>
          <w:rFonts w:asciiTheme="minorHAnsi" w:hAnsiTheme="minorHAnsi"/>
          <w:sz w:val="22"/>
          <w:szCs w:val="22"/>
          <w:u w:val="none"/>
        </w:rPr>
        <w:t>and/or Section 504 of The Rehabilitation Act of 1973, Public Law 93-112, the respective IEP Te</w:t>
      </w:r>
      <w:r w:rsidR="00BC01EB">
        <w:rPr>
          <w:rFonts w:asciiTheme="minorHAnsi" w:hAnsiTheme="minorHAnsi"/>
          <w:sz w:val="22"/>
          <w:szCs w:val="22"/>
          <w:u w:val="none"/>
        </w:rPr>
        <w:t xml:space="preserve">am/ </w:t>
      </w:r>
      <w:r w:rsidR="00BC01EB" w:rsidRPr="00316F8A">
        <w:rPr>
          <w:rFonts w:asciiTheme="minorHAnsi" w:hAnsiTheme="minorHAnsi"/>
          <w:sz w:val="22"/>
          <w:szCs w:val="22"/>
          <w:u w:val="none"/>
        </w:rPr>
        <w:t>EL</w:t>
      </w:r>
      <w:r w:rsidRPr="00316F8A">
        <w:rPr>
          <w:rFonts w:asciiTheme="minorHAnsi" w:hAnsiTheme="minorHAnsi"/>
          <w:sz w:val="22"/>
          <w:szCs w:val="22"/>
          <w:u w:val="none"/>
        </w:rPr>
        <w:t xml:space="preserve"> </w:t>
      </w:r>
      <w:r w:rsidRPr="009D1E52">
        <w:rPr>
          <w:rFonts w:asciiTheme="minorHAnsi" w:hAnsiTheme="minorHAnsi"/>
          <w:sz w:val="22"/>
          <w:szCs w:val="22"/>
          <w:u w:val="none"/>
        </w:rPr>
        <w:t>committee or Section 504 committee/</w:t>
      </w:r>
      <w:r w:rsidR="00BC01EB">
        <w:rPr>
          <w:rFonts w:asciiTheme="minorHAnsi" w:hAnsiTheme="minorHAnsi"/>
          <w:sz w:val="22"/>
          <w:szCs w:val="22"/>
          <w:u w:val="none"/>
        </w:rPr>
        <w:t xml:space="preserve"> </w:t>
      </w:r>
      <w:r w:rsidR="00BC01EB" w:rsidRPr="000267CE">
        <w:rPr>
          <w:rFonts w:asciiTheme="minorHAnsi" w:hAnsiTheme="minorHAnsi"/>
          <w:sz w:val="22"/>
          <w:szCs w:val="22"/>
          <w:u w:val="none"/>
        </w:rPr>
        <w:t>EL</w:t>
      </w:r>
      <w:r w:rsidRPr="000267CE">
        <w:rPr>
          <w:rFonts w:asciiTheme="minorHAnsi" w:hAnsiTheme="minorHAnsi"/>
          <w:sz w:val="22"/>
          <w:szCs w:val="22"/>
          <w:u w:val="none"/>
        </w:rPr>
        <w:t xml:space="preserve"> </w:t>
      </w:r>
      <w:r w:rsidRPr="009D1E52">
        <w:rPr>
          <w:rFonts w:asciiTheme="minorHAnsi" w:hAnsiTheme="minorHAnsi"/>
          <w:sz w:val="22"/>
          <w:szCs w:val="22"/>
          <w:u w:val="none"/>
        </w:rPr>
        <w:t>committee shall determine the student’s appropriate WVMAP assessment participation as set forth in Policy 2340.</w:t>
      </w:r>
    </w:p>
    <w:p w:rsidR="00461861" w:rsidRPr="009D1E52" w:rsidRDefault="00461861" w:rsidP="00D22401">
      <w:pPr>
        <w:jc w:val="both"/>
        <w:rPr>
          <w:rFonts w:asciiTheme="minorHAnsi" w:hAnsiTheme="minorHAnsi"/>
          <w:sz w:val="22"/>
          <w:szCs w:val="22"/>
        </w:rPr>
      </w:pPr>
    </w:p>
    <w:p w:rsidR="00461861" w:rsidRPr="009D1E52" w:rsidRDefault="00610A4E" w:rsidP="00D22401">
      <w:pPr>
        <w:jc w:val="both"/>
        <w:rPr>
          <w:rFonts w:asciiTheme="minorHAnsi" w:hAnsiTheme="minorHAnsi"/>
          <w:sz w:val="22"/>
          <w:szCs w:val="22"/>
        </w:rPr>
      </w:pPr>
      <w:r>
        <w:rPr>
          <w:rFonts w:asciiTheme="minorHAnsi" w:hAnsiTheme="minorHAnsi"/>
          <w:sz w:val="22"/>
          <w:szCs w:val="22"/>
        </w:rPr>
        <w:tab/>
        <w:t>3.9</w:t>
      </w:r>
      <w:proofErr w:type="gramStart"/>
      <w:r>
        <w:rPr>
          <w:rFonts w:asciiTheme="minorHAnsi" w:hAnsiTheme="minorHAnsi"/>
          <w:sz w:val="22"/>
          <w:szCs w:val="22"/>
        </w:rPr>
        <w:t xml:space="preserve">.  </w:t>
      </w:r>
      <w:r w:rsidR="00461861" w:rsidRPr="009D1E52">
        <w:rPr>
          <w:rFonts w:asciiTheme="minorHAnsi" w:hAnsiTheme="minorHAnsi"/>
          <w:sz w:val="22"/>
          <w:szCs w:val="22"/>
        </w:rPr>
        <w:t>Each</w:t>
      </w:r>
      <w:proofErr w:type="gramEnd"/>
      <w:r w:rsidR="00461861" w:rsidRPr="009D1E52">
        <w:rPr>
          <w:rFonts w:asciiTheme="minorHAnsi" w:hAnsiTheme="minorHAnsi"/>
          <w:sz w:val="22"/>
          <w:szCs w:val="22"/>
        </w:rPr>
        <w:t xml:space="preserve"> county shall promote the </w:t>
      </w:r>
      <w:r w:rsidR="004A4F4E" w:rsidRPr="000267CE">
        <w:rPr>
          <w:rFonts w:asciiTheme="minorHAnsi" w:hAnsiTheme="minorHAnsi"/>
          <w:sz w:val="22"/>
          <w:szCs w:val="22"/>
        </w:rPr>
        <w:t>engagement</w:t>
      </w:r>
      <w:r w:rsidR="00461861" w:rsidRPr="000267CE">
        <w:rPr>
          <w:rFonts w:asciiTheme="minorHAnsi" w:hAnsiTheme="minorHAnsi"/>
          <w:sz w:val="22"/>
          <w:szCs w:val="22"/>
        </w:rPr>
        <w:t xml:space="preserve"> </w:t>
      </w:r>
      <w:r w:rsidR="00461861" w:rsidRPr="009D1E52">
        <w:rPr>
          <w:rFonts w:asciiTheme="minorHAnsi" w:hAnsiTheme="minorHAnsi"/>
          <w:sz w:val="22"/>
          <w:szCs w:val="22"/>
        </w:rPr>
        <w:t xml:space="preserve">of parents of </w:t>
      </w:r>
      <w:r w:rsidR="00BC01EB" w:rsidRPr="000267CE">
        <w:rPr>
          <w:rFonts w:asciiTheme="minorHAnsi" w:hAnsiTheme="minorHAnsi"/>
          <w:sz w:val="22"/>
          <w:szCs w:val="22"/>
        </w:rPr>
        <w:t>EL</w:t>
      </w:r>
      <w:r w:rsidR="004A4F4E" w:rsidRPr="000267CE">
        <w:rPr>
          <w:rFonts w:asciiTheme="minorHAnsi" w:hAnsiTheme="minorHAnsi"/>
          <w:sz w:val="22"/>
          <w:szCs w:val="22"/>
        </w:rPr>
        <w:t>s</w:t>
      </w:r>
      <w:r w:rsidR="00461861" w:rsidRPr="009D1E52">
        <w:rPr>
          <w:rFonts w:asciiTheme="minorHAnsi" w:hAnsiTheme="minorHAnsi"/>
          <w:sz w:val="22"/>
          <w:szCs w:val="22"/>
        </w:rPr>
        <w:t xml:space="preserve"> in the educational program of their children.</w:t>
      </w:r>
    </w:p>
    <w:p w:rsidR="00461861" w:rsidRPr="009D1E52" w:rsidRDefault="00461861" w:rsidP="00D22401">
      <w:pPr>
        <w:jc w:val="both"/>
        <w:rPr>
          <w:rFonts w:asciiTheme="minorHAnsi" w:hAnsiTheme="minorHAnsi"/>
          <w:sz w:val="22"/>
          <w:szCs w:val="22"/>
        </w:rPr>
      </w:pPr>
    </w:p>
    <w:p w:rsidR="00461861" w:rsidRPr="009D1E52" w:rsidRDefault="00461861" w:rsidP="00D22401">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sz w:val="22"/>
          <w:szCs w:val="22"/>
          <w:u w:val="none"/>
        </w:rPr>
      </w:pPr>
      <w:r w:rsidRPr="009D1E52">
        <w:rPr>
          <w:rFonts w:asciiTheme="minorHAnsi" w:hAnsiTheme="minorHAnsi"/>
          <w:sz w:val="22"/>
          <w:szCs w:val="22"/>
          <w:u w:val="none"/>
        </w:rPr>
        <w:tab/>
        <w:t>3.10</w:t>
      </w:r>
      <w:proofErr w:type="gramStart"/>
      <w:r w:rsidRPr="009D1E52">
        <w:rPr>
          <w:rFonts w:asciiTheme="minorHAnsi" w:hAnsiTheme="minorHAnsi"/>
          <w:sz w:val="22"/>
          <w:szCs w:val="22"/>
          <w:u w:val="none"/>
        </w:rPr>
        <w:t>.</w:t>
      </w:r>
      <w:r w:rsidR="00610A4E">
        <w:rPr>
          <w:rFonts w:asciiTheme="minorHAnsi" w:hAnsiTheme="minorHAnsi"/>
          <w:sz w:val="22"/>
          <w:szCs w:val="22"/>
          <w:u w:val="none"/>
        </w:rPr>
        <w:t xml:space="preserve">  </w:t>
      </w:r>
      <w:r w:rsidRPr="009D1E52">
        <w:rPr>
          <w:rFonts w:asciiTheme="minorHAnsi" w:hAnsiTheme="minorHAnsi"/>
          <w:sz w:val="22"/>
          <w:szCs w:val="22"/>
          <w:u w:val="none"/>
        </w:rPr>
        <w:t>Each</w:t>
      </w:r>
      <w:proofErr w:type="gramEnd"/>
      <w:r w:rsidRPr="009D1E52">
        <w:rPr>
          <w:rFonts w:asciiTheme="minorHAnsi" w:hAnsiTheme="minorHAnsi"/>
          <w:sz w:val="22"/>
          <w:szCs w:val="22"/>
          <w:u w:val="none"/>
        </w:rPr>
        <w:t xml:space="preserve"> county shall exit </w:t>
      </w:r>
      <w:r w:rsidR="00BC01EB" w:rsidRPr="000267CE">
        <w:rPr>
          <w:rFonts w:asciiTheme="minorHAnsi" w:hAnsiTheme="minorHAnsi"/>
          <w:sz w:val="22"/>
          <w:szCs w:val="22"/>
          <w:u w:val="none"/>
        </w:rPr>
        <w:t>EL</w:t>
      </w:r>
      <w:r w:rsidR="004A4F4E" w:rsidRPr="000267CE">
        <w:rPr>
          <w:rFonts w:asciiTheme="minorHAnsi" w:hAnsiTheme="minorHAnsi"/>
          <w:sz w:val="22"/>
          <w:szCs w:val="22"/>
          <w:u w:val="none"/>
        </w:rPr>
        <w:t>s</w:t>
      </w:r>
      <w:r w:rsidR="00BC01EB" w:rsidRPr="000267CE">
        <w:rPr>
          <w:rFonts w:asciiTheme="minorHAnsi" w:hAnsiTheme="minorHAnsi"/>
          <w:sz w:val="22"/>
          <w:szCs w:val="22"/>
          <w:u w:val="none"/>
        </w:rPr>
        <w:t xml:space="preserve"> </w:t>
      </w:r>
      <w:r w:rsidRPr="009D1E52">
        <w:rPr>
          <w:rFonts w:asciiTheme="minorHAnsi" w:hAnsiTheme="minorHAnsi"/>
          <w:sz w:val="22"/>
          <w:szCs w:val="22"/>
          <w:u w:val="none"/>
        </w:rPr>
        <w:t xml:space="preserve">from the </w:t>
      </w:r>
      <w:r w:rsidR="00BC01EB" w:rsidRPr="000267CE">
        <w:rPr>
          <w:rFonts w:asciiTheme="minorHAnsi" w:hAnsiTheme="minorHAnsi"/>
          <w:sz w:val="22"/>
          <w:szCs w:val="22"/>
          <w:u w:val="none"/>
        </w:rPr>
        <w:t>LIEP</w:t>
      </w:r>
      <w:r w:rsidRPr="009D1E52">
        <w:rPr>
          <w:rFonts w:asciiTheme="minorHAnsi" w:hAnsiTheme="minorHAnsi"/>
          <w:sz w:val="22"/>
          <w:szCs w:val="22"/>
          <w:u w:val="none"/>
        </w:rPr>
        <w:t xml:space="preserve"> based on criteria established by the WVDE and available through the Office of </w:t>
      </w:r>
      <w:r w:rsidR="00BF361D" w:rsidRPr="009D1E52">
        <w:rPr>
          <w:rFonts w:asciiTheme="minorHAnsi" w:hAnsiTheme="minorHAnsi"/>
          <w:sz w:val="22"/>
          <w:szCs w:val="22"/>
          <w:u w:val="none"/>
        </w:rPr>
        <w:t>Federal Programs</w:t>
      </w:r>
      <w:r w:rsidRPr="009D1E52">
        <w:rPr>
          <w:rFonts w:asciiTheme="minorHAnsi" w:hAnsiTheme="minorHAnsi"/>
          <w:sz w:val="22"/>
          <w:szCs w:val="22"/>
          <w:u w:val="none"/>
        </w:rPr>
        <w:t>.</w:t>
      </w:r>
    </w:p>
    <w:p w:rsidR="00461861" w:rsidRPr="009D1E52" w:rsidRDefault="00461861" w:rsidP="00D22401">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sz w:val="22"/>
          <w:szCs w:val="22"/>
          <w:u w:val="none"/>
        </w:rPr>
      </w:pPr>
    </w:p>
    <w:p w:rsidR="00461861" w:rsidRPr="009D1E52" w:rsidRDefault="00461861" w:rsidP="00D22401">
      <w:pPr>
        <w:jc w:val="both"/>
        <w:rPr>
          <w:rFonts w:asciiTheme="minorHAnsi" w:hAnsiTheme="minorHAnsi"/>
          <w:sz w:val="22"/>
          <w:szCs w:val="22"/>
        </w:rPr>
      </w:pPr>
      <w:r w:rsidRPr="009D1E52">
        <w:rPr>
          <w:rFonts w:asciiTheme="minorHAnsi" w:hAnsiTheme="minorHAnsi"/>
          <w:b/>
          <w:bCs/>
          <w:sz w:val="22"/>
          <w:szCs w:val="22"/>
        </w:rPr>
        <w:t xml:space="preserve">§126-15-4.  </w:t>
      </w:r>
      <w:proofErr w:type="gramStart"/>
      <w:r w:rsidRPr="009D1E52">
        <w:rPr>
          <w:rFonts w:asciiTheme="minorHAnsi" w:hAnsiTheme="minorHAnsi"/>
          <w:b/>
          <w:bCs/>
          <w:sz w:val="22"/>
          <w:szCs w:val="22"/>
        </w:rPr>
        <w:t>Incorporation by Reference.</w:t>
      </w:r>
      <w:proofErr w:type="gramEnd"/>
    </w:p>
    <w:p w:rsidR="00461861" w:rsidRPr="009D1E52" w:rsidRDefault="00461861" w:rsidP="00D22401">
      <w:pPr>
        <w:jc w:val="both"/>
        <w:rPr>
          <w:rFonts w:asciiTheme="minorHAnsi" w:hAnsiTheme="minorHAnsi"/>
          <w:sz w:val="22"/>
          <w:szCs w:val="22"/>
        </w:rPr>
      </w:pPr>
    </w:p>
    <w:p w:rsidR="00461861" w:rsidRPr="009D1E52" w:rsidRDefault="00461861" w:rsidP="00D22401">
      <w:pPr>
        <w:jc w:val="both"/>
        <w:rPr>
          <w:rFonts w:asciiTheme="minorHAnsi" w:hAnsiTheme="minorHAnsi"/>
          <w:sz w:val="22"/>
          <w:szCs w:val="22"/>
        </w:rPr>
      </w:pPr>
      <w:r w:rsidRPr="009D1E52">
        <w:rPr>
          <w:rFonts w:asciiTheme="minorHAnsi" w:hAnsiTheme="minorHAnsi"/>
          <w:sz w:val="22"/>
          <w:szCs w:val="22"/>
        </w:rPr>
        <w:tab/>
        <w:t>4.1</w:t>
      </w:r>
      <w:proofErr w:type="gramStart"/>
      <w:r w:rsidRPr="009D1E52">
        <w:rPr>
          <w:rFonts w:asciiTheme="minorHAnsi" w:hAnsiTheme="minorHAnsi"/>
          <w:sz w:val="22"/>
          <w:szCs w:val="22"/>
        </w:rPr>
        <w:t>.  A</w:t>
      </w:r>
      <w:proofErr w:type="gramEnd"/>
      <w:r w:rsidRPr="009D1E52">
        <w:rPr>
          <w:rFonts w:asciiTheme="minorHAnsi" w:hAnsiTheme="minorHAnsi"/>
          <w:sz w:val="22"/>
          <w:szCs w:val="22"/>
        </w:rPr>
        <w:t xml:space="preserve"> copy of the </w:t>
      </w:r>
      <w:r w:rsidR="006218D4" w:rsidRPr="007E5E2F">
        <w:rPr>
          <w:rFonts w:asciiTheme="minorHAnsi" w:hAnsiTheme="minorHAnsi"/>
          <w:sz w:val="22"/>
          <w:szCs w:val="22"/>
        </w:rPr>
        <w:t>ELP</w:t>
      </w:r>
      <w:r w:rsidR="006218D4">
        <w:rPr>
          <w:rFonts w:asciiTheme="minorHAnsi" w:hAnsiTheme="minorHAnsi"/>
          <w:sz w:val="22"/>
          <w:szCs w:val="22"/>
        </w:rPr>
        <w:t xml:space="preserve"> </w:t>
      </w:r>
      <w:r w:rsidRPr="009D1E52">
        <w:rPr>
          <w:rFonts w:asciiTheme="minorHAnsi" w:hAnsiTheme="minorHAnsi"/>
          <w:sz w:val="22"/>
          <w:szCs w:val="22"/>
        </w:rPr>
        <w:t xml:space="preserve">Standards and Objectives for West Virginia Schools is attached and incorporated by reference into this policy.  Copies may be obtained in the Office of Secretary of State and in the </w:t>
      </w:r>
      <w:r w:rsidR="00C24355" w:rsidRPr="009D1E52">
        <w:rPr>
          <w:rFonts w:asciiTheme="minorHAnsi" w:hAnsiTheme="minorHAnsi"/>
          <w:sz w:val="22"/>
          <w:szCs w:val="22"/>
        </w:rPr>
        <w:t>WVDE</w:t>
      </w:r>
      <w:r w:rsidRPr="009D1E52">
        <w:rPr>
          <w:rFonts w:asciiTheme="minorHAnsi" w:hAnsiTheme="minorHAnsi"/>
          <w:sz w:val="22"/>
          <w:szCs w:val="22"/>
        </w:rPr>
        <w:t xml:space="preserve">, Office of </w:t>
      </w:r>
      <w:r w:rsidR="00BF361D" w:rsidRPr="009D1E52">
        <w:rPr>
          <w:rFonts w:asciiTheme="minorHAnsi" w:hAnsiTheme="minorHAnsi"/>
          <w:sz w:val="22"/>
          <w:szCs w:val="22"/>
        </w:rPr>
        <w:t>Federal Programs</w:t>
      </w:r>
      <w:r w:rsidRPr="009D1E52">
        <w:rPr>
          <w:rFonts w:asciiTheme="minorHAnsi" w:hAnsiTheme="minorHAnsi"/>
          <w:sz w:val="22"/>
          <w:szCs w:val="22"/>
        </w:rPr>
        <w:t>.</w:t>
      </w:r>
    </w:p>
    <w:p w:rsidR="00461861" w:rsidRPr="009D1E52" w:rsidRDefault="00461861" w:rsidP="00D22401">
      <w:pPr>
        <w:jc w:val="both"/>
        <w:rPr>
          <w:rFonts w:asciiTheme="minorHAnsi" w:hAnsiTheme="minorHAnsi"/>
          <w:sz w:val="22"/>
          <w:szCs w:val="22"/>
        </w:rPr>
      </w:pPr>
    </w:p>
    <w:p w:rsidR="00461861" w:rsidRPr="009D1E52" w:rsidRDefault="00461861" w:rsidP="00D22401">
      <w:pPr>
        <w:jc w:val="both"/>
        <w:rPr>
          <w:rFonts w:asciiTheme="minorHAnsi" w:hAnsiTheme="minorHAnsi"/>
          <w:sz w:val="22"/>
          <w:szCs w:val="22"/>
        </w:rPr>
      </w:pPr>
      <w:r w:rsidRPr="009D1E52">
        <w:rPr>
          <w:rFonts w:asciiTheme="minorHAnsi" w:hAnsiTheme="minorHAnsi"/>
          <w:b/>
          <w:bCs/>
          <w:sz w:val="22"/>
          <w:szCs w:val="22"/>
        </w:rPr>
        <w:t xml:space="preserve">§126-15-5.  </w:t>
      </w:r>
      <w:proofErr w:type="gramStart"/>
      <w:r w:rsidRPr="009D1E52">
        <w:rPr>
          <w:rFonts w:asciiTheme="minorHAnsi" w:hAnsiTheme="minorHAnsi"/>
          <w:b/>
          <w:bCs/>
          <w:sz w:val="22"/>
          <w:szCs w:val="22"/>
        </w:rPr>
        <w:t>Summary of the Standards.</w:t>
      </w:r>
      <w:proofErr w:type="gramEnd"/>
    </w:p>
    <w:p w:rsidR="00461861" w:rsidRPr="009D1E52" w:rsidRDefault="00461861" w:rsidP="00D22401">
      <w:pPr>
        <w:jc w:val="both"/>
        <w:rPr>
          <w:rFonts w:asciiTheme="minorHAnsi" w:hAnsiTheme="minorHAnsi"/>
          <w:sz w:val="22"/>
          <w:szCs w:val="22"/>
        </w:rPr>
      </w:pPr>
    </w:p>
    <w:p w:rsidR="00461861" w:rsidRPr="009D1E52" w:rsidRDefault="00461861" w:rsidP="00D22401">
      <w:pPr>
        <w:jc w:val="both"/>
        <w:rPr>
          <w:rFonts w:asciiTheme="minorHAnsi" w:hAnsiTheme="minorHAnsi"/>
          <w:sz w:val="22"/>
          <w:szCs w:val="22"/>
        </w:rPr>
      </w:pPr>
      <w:r w:rsidRPr="009D1E52">
        <w:rPr>
          <w:rFonts w:asciiTheme="minorHAnsi" w:hAnsiTheme="minorHAnsi"/>
          <w:sz w:val="22"/>
          <w:szCs w:val="22"/>
        </w:rPr>
        <w:tab/>
        <w:t>5.1</w:t>
      </w:r>
      <w:proofErr w:type="gramStart"/>
      <w:r w:rsidRPr="009D1E52">
        <w:rPr>
          <w:rFonts w:asciiTheme="minorHAnsi" w:hAnsiTheme="minorHAnsi"/>
          <w:sz w:val="22"/>
          <w:szCs w:val="22"/>
        </w:rPr>
        <w:t>.</w:t>
      </w:r>
      <w:r w:rsidR="00610A4E">
        <w:rPr>
          <w:rFonts w:asciiTheme="minorHAnsi" w:hAnsiTheme="minorHAnsi"/>
          <w:sz w:val="22"/>
          <w:szCs w:val="22"/>
        </w:rPr>
        <w:t xml:space="preserve">  </w:t>
      </w:r>
      <w:r w:rsidRPr="009D1E52">
        <w:rPr>
          <w:rFonts w:asciiTheme="minorHAnsi" w:hAnsiTheme="minorHAnsi"/>
          <w:sz w:val="22"/>
          <w:szCs w:val="22"/>
        </w:rPr>
        <w:t>The</w:t>
      </w:r>
      <w:proofErr w:type="gramEnd"/>
      <w:r w:rsidRPr="009D1E52">
        <w:rPr>
          <w:rFonts w:asciiTheme="minorHAnsi" w:hAnsiTheme="minorHAnsi"/>
          <w:sz w:val="22"/>
          <w:szCs w:val="22"/>
        </w:rPr>
        <w:t xml:space="preserve"> </w:t>
      </w:r>
      <w:r w:rsidR="00C24355" w:rsidRPr="009D1E52">
        <w:rPr>
          <w:rFonts w:asciiTheme="minorHAnsi" w:hAnsiTheme="minorHAnsi"/>
          <w:sz w:val="22"/>
          <w:szCs w:val="22"/>
        </w:rPr>
        <w:t>WVBE</w:t>
      </w:r>
      <w:r w:rsidRPr="009D1E52">
        <w:rPr>
          <w:rFonts w:asciiTheme="minorHAnsi" w:hAnsiTheme="minorHAnsi"/>
          <w:sz w:val="22"/>
          <w:szCs w:val="22"/>
        </w:rPr>
        <w:t xml:space="preserve"> has the responsibility for establishing high quality standards pertaining to all educational standards pertaining to all education programs (W.</w:t>
      </w:r>
      <w:r w:rsidR="00833A9D" w:rsidRPr="009D1E52">
        <w:rPr>
          <w:rFonts w:asciiTheme="minorHAnsi" w:hAnsiTheme="minorHAnsi"/>
          <w:sz w:val="22"/>
          <w:szCs w:val="22"/>
        </w:rPr>
        <w:t xml:space="preserve"> </w:t>
      </w:r>
      <w:r w:rsidR="005418AA" w:rsidRPr="009D1E52">
        <w:rPr>
          <w:rFonts w:asciiTheme="minorHAnsi" w:hAnsiTheme="minorHAnsi"/>
          <w:sz w:val="22"/>
          <w:szCs w:val="22"/>
        </w:rPr>
        <w:t>V</w:t>
      </w:r>
      <w:r w:rsidRPr="009D1E52">
        <w:rPr>
          <w:rFonts w:asciiTheme="minorHAnsi" w:hAnsiTheme="minorHAnsi"/>
          <w:sz w:val="22"/>
          <w:szCs w:val="22"/>
        </w:rPr>
        <w:t>a. Code §18-9A-22).  The performance standards and objectives provide a focus for teachers to teach and students to learn those skills and competencies essential for future success in the workplace and further education.  The performance standards document includes performance standards for ELP, an explanation of terms, and objectives that reflect a rigorous and challenging curriculum.</w:t>
      </w:r>
    </w:p>
    <w:p w:rsidR="00461861" w:rsidRPr="009D1E52" w:rsidRDefault="00461861" w:rsidP="00D22401">
      <w:pPr>
        <w:pStyle w:val="Footer"/>
        <w:tabs>
          <w:tab w:val="clear" w:pos="0"/>
          <w:tab w:val="clear" w:pos="4320"/>
          <w:tab w:val="clear" w:pos="8640"/>
        </w:tabs>
        <w:rPr>
          <w:rFonts w:asciiTheme="minorHAnsi" w:hAnsiTheme="minorHAnsi"/>
          <w:sz w:val="22"/>
          <w:szCs w:val="22"/>
        </w:rPr>
      </w:pPr>
    </w:p>
    <w:p w:rsidR="00461861" w:rsidRPr="009D1E52" w:rsidRDefault="00461861" w:rsidP="00D22401">
      <w:pPr>
        <w:jc w:val="both"/>
        <w:rPr>
          <w:rFonts w:asciiTheme="minorHAnsi" w:hAnsiTheme="minorHAnsi"/>
          <w:sz w:val="22"/>
          <w:szCs w:val="22"/>
        </w:rPr>
      </w:pPr>
      <w:r w:rsidRPr="009D1E52">
        <w:rPr>
          <w:rFonts w:asciiTheme="minorHAnsi" w:hAnsiTheme="minorHAnsi"/>
          <w:b/>
          <w:bCs/>
          <w:sz w:val="22"/>
          <w:szCs w:val="22"/>
        </w:rPr>
        <w:t xml:space="preserve">§126-15-6.  </w:t>
      </w:r>
      <w:proofErr w:type="gramStart"/>
      <w:r w:rsidRPr="009D1E52">
        <w:rPr>
          <w:rFonts w:asciiTheme="minorHAnsi" w:hAnsiTheme="minorHAnsi"/>
          <w:b/>
          <w:bCs/>
          <w:sz w:val="22"/>
          <w:szCs w:val="22"/>
        </w:rPr>
        <w:t>Severability.</w:t>
      </w:r>
      <w:proofErr w:type="gramEnd"/>
    </w:p>
    <w:p w:rsidR="00461861" w:rsidRPr="009D1E52" w:rsidRDefault="00461861" w:rsidP="00D22401">
      <w:pPr>
        <w:jc w:val="both"/>
        <w:rPr>
          <w:rFonts w:asciiTheme="minorHAnsi" w:hAnsiTheme="minorHAnsi"/>
          <w:sz w:val="22"/>
          <w:szCs w:val="22"/>
        </w:rPr>
      </w:pPr>
    </w:p>
    <w:p w:rsidR="00461861" w:rsidRPr="009D1E52" w:rsidRDefault="00461861" w:rsidP="00D22401">
      <w:pPr>
        <w:jc w:val="both"/>
        <w:rPr>
          <w:rFonts w:asciiTheme="minorHAnsi" w:hAnsiTheme="minorHAnsi"/>
          <w:sz w:val="22"/>
          <w:szCs w:val="22"/>
        </w:rPr>
      </w:pPr>
      <w:r w:rsidRPr="009D1E52">
        <w:rPr>
          <w:rFonts w:asciiTheme="minorHAnsi" w:hAnsiTheme="minorHAnsi"/>
          <w:sz w:val="22"/>
          <w:szCs w:val="22"/>
        </w:rPr>
        <w:tab/>
        <w:t>6.1</w:t>
      </w:r>
      <w:proofErr w:type="gramStart"/>
      <w:r w:rsidRPr="009D1E52">
        <w:rPr>
          <w:rFonts w:asciiTheme="minorHAnsi" w:hAnsiTheme="minorHAnsi"/>
          <w:sz w:val="22"/>
          <w:szCs w:val="22"/>
        </w:rPr>
        <w:t>.  If</w:t>
      </w:r>
      <w:proofErr w:type="gramEnd"/>
      <w:r w:rsidRPr="009D1E52">
        <w:rPr>
          <w:rFonts w:asciiTheme="minorHAnsi" w:hAnsiTheme="minorHAnsi"/>
          <w:sz w:val="22"/>
          <w:szCs w:val="22"/>
        </w:rPr>
        <w:t xml:space="preserve"> any provision of this rule or the application thereof to any person or circumstance is held invalid, such invalidity shall not affect other provisions or applications of this rule.</w:t>
      </w:r>
    </w:p>
    <w:p w:rsidR="00C10997" w:rsidRPr="009D1E52" w:rsidRDefault="00461861" w:rsidP="00D22401">
      <w:pPr>
        <w:jc w:val="center"/>
        <w:rPr>
          <w:rFonts w:asciiTheme="minorHAnsi" w:hAnsiTheme="minorHAnsi"/>
          <w:b/>
          <w:bCs/>
          <w:sz w:val="22"/>
          <w:szCs w:val="22"/>
        </w:rPr>
      </w:pPr>
      <w:r w:rsidRPr="009D1E52">
        <w:rPr>
          <w:rFonts w:asciiTheme="minorHAnsi" w:hAnsiTheme="minorHAnsi"/>
          <w:b/>
          <w:bCs/>
          <w:sz w:val="22"/>
          <w:szCs w:val="22"/>
        </w:rPr>
        <w:br w:type="page"/>
      </w:r>
    </w:p>
    <w:p w:rsidR="00E80137" w:rsidRPr="009D1E52" w:rsidRDefault="00E80137" w:rsidP="00D22401">
      <w:pPr>
        <w:pStyle w:val="Heading1"/>
        <w:pageBreakBefore/>
        <w:jc w:val="both"/>
        <w:rPr>
          <w:rFonts w:asciiTheme="minorHAnsi" w:hAnsiTheme="minorHAnsi"/>
          <w:b/>
          <w:sz w:val="22"/>
          <w:szCs w:val="22"/>
        </w:rPr>
      </w:pPr>
      <w:bookmarkStart w:id="1" w:name="_Toc365940400"/>
      <w:r w:rsidRPr="009D1E52">
        <w:rPr>
          <w:rFonts w:asciiTheme="minorHAnsi" w:hAnsiTheme="minorHAnsi"/>
          <w:b/>
          <w:sz w:val="22"/>
          <w:szCs w:val="22"/>
        </w:rPr>
        <w:lastRenderedPageBreak/>
        <w:t>Introduction</w:t>
      </w:r>
      <w:bookmarkEnd w:id="1"/>
    </w:p>
    <w:p w:rsidR="00E80137" w:rsidRPr="009D1E52" w:rsidRDefault="00E80137" w:rsidP="00D22401">
      <w:pPr>
        <w:rPr>
          <w:rFonts w:asciiTheme="minorHAnsi" w:hAnsiTheme="minorHAnsi"/>
          <w:sz w:val="22"/>
          <w:szCs w:val="22"/>
        </w:rPr>
      </w:pPr>
    </w:p>
    <w:p w:rsidR="00E80137" w:rsidRPr="009D1E52" w:rsidRDefault="00E80137" w:rsidP="00443829">
      <w:pPr>
        <w:pStyle w:val="PlainText"/>
        <w:jc w:val="both"/>
        <w:rPr>
          <w:rFonts w:asciiTheme="minorHAnsi" w:hAnsiTheme="minorHAnsi"/>
          <w:szCs w:val="22"/>
        </w:rPr>
      </w:pPr>
      <w:r w:rsidRPr="009D1E52">
        <w:rPr>
          <w:rFonts w:asciiTheme="minorHAnsi" w:hAnsiTheme="minorHAnsi"/>
          <w:szCs w:val="22"/>
        </w:rPr>
        <w:t xml:space="preserve">The ELP Standards, developed for K, 1, 2-3, 4-5, 6-8, and 9-12 grades, highlight and amplify the </w:t>
      </w:r>
      <w:r w:rsidRPr="009D1E52">
        <w:rPr>
          <w:rFonts w:asciiTheme="minorHAnsi" w:hAnsiTheme="minorHAnsi"/>
          <w:i/>
          <w:szCs w:val="22"/>
        </w:rPr>
        <w:t xml:space="preserve">critical language, knowledge about language, </w:t>
      </w:r>
      <w:r w:rsidRPr="009D1E52">
        <w:rPr>
          <w:rFonts w:asciiTheme="minorHAnsi" w:hAnsiTheme="minorHAnsi"/>
          <w:szCs w:val="22"/>
        </w:rPr>
        <w:t>and</w:t>
      </w:r>
      <w:r w:rsidRPr="009D1E52">
        <w:rPr>
          <w:rFonts w:asciiTheme="minorHAnsi" w:hAnsiTheme="minorHAnsi"/>
          <w:i/>
          <w:szCs w:val="22"/>
        </w:rPr>
        <w:t xml:space="preserve"> skills using language</w:t>
      </w:r>
      <w:r w:rsidRPr="009D1E52">
        <w:rPr>
          <w:rFonts w:asciiTheme="minorHAnsi" w:hAnsiTheme="minorHAnsi"/>
          <w:szCs w:val="22"/>
        </w:rPr>
        <w:t xml:space="preserve"> that are in college-and-career-ready standards and that are necessary for English learners (ELs</w:t>
      </w:r>
      <w:bookmarkStart w:id="2" w:name="_Toc365864626"/>
      <w:bookmarkStart w:id="3" w:name="_Toc365940401"/>
      <w:r w:rsidR="00443829">
        <w:rPr>
          <w:rFonts w:asciiTheme="minorHAnsi" w:hAnsiTheme="minorHAnsi"/>
          <w:szCs w:val="22"/>
        </w:rPr>
        <w:t xml:space="preserve">) to be successful in schools.  </w:t>
      </w:r>
      <w:r w:rsidRPr="009D1E52">
        <w:rPr>
          <w:rFonts w:asciiTheme="minorHAnsi" w:hAnsiTheme="minorHAnsi"/>
          <w:szCs w:val="22"/>
        </w:rPr>
        <w:t xml:space="preserve">The 10 ELP Standards highlight a strategic set of language functions (what students </w:t>
      </w:r>
      <w:r w:rsidRPr="009D1E52">
        <w:rPr>
          <w:rFonts w:asciiTheme="minorHAnsi" w:hAnsiTheme="minorHAnsi"/>
          <w:i/>
          <w:szCs w:val="22"/>
        </w:rPr>
        <w:t>do</w:t>
      </w:r>
      <w:r w:rsidRPr="009D1E52">
        <w:rPr>
          <w:rFonts w:asciiTheme="minorHAnsi" w:hAnsiTheme="minorHAnsi"/>
          <w:szCs w:val="22"/>
        </w:rPr>
        <w:t xml:space="preserve"> with language to accomplish content-specific tasks) and language forms (vocabulary, grammar, and discourse specific to a particular content area or discipline) which are needed by ELs as they develop competence in the practices associated with English language arts (ELA) &amp; literacy, mathematics, and science (Bunch, </w:t>
      </w:r>
      <w:proofErr w:type="spellStart"/>
      <w:r w:rsidRPr="009D1E52">
        <w:rPr>
          <w:rFonts w:asciiTheme="minorHAnsi" w:hAnsiTheme="minorHAnsi"/>
          <w:szCs w:val="22"/>
        </w:rPr>
        <w:t>Kiber</w:t>
      </w:r>
      <w:proofErr w:type="spellEnd"/>
      <w:r w:rsidRPr="009D1E52">
        <w:rPr>
          <w:rFonts w:asciiTheme="minorHAnsi" w:hAnsiTheme="minorHAnsi"/>
          <w:szCs w:val="22"/>
        </w:rPr>
        <w:t xml:space="preserve">, &amp; Pimentel, 2013; CCSSO, 2012; Lee, Quinn, &amp; Valdez, 2013; </w:t>
      </w:r>
      <w:proofErr w:type="spellStart"/>
      <w:r w:rsidRPr="009D1E52">
        <w:rPr>
          <w:rFonts w:asciiTheme="minorHAnsi" w:hAnsiTheme="minorHAnsi"/>
          <w:szCs w:val="22"/>
        </w:rPr>
        <w:t>Moschkovich</w:t>
      </w:r>
      <w:proofErr w:type="spellEnd"/>
      <w:r w:rsidRPr="009D1E52">
        <w:rPr>
          <w:rFonts w:asciiTheme="minorHAnsi" w:hAnsiTheme="minorHAnsi"/>
          <w:szCs w:val="22"/>
        </w:rPr>
        <w:t xml:space="preserve">, 2012; van Lier &amp; </w:t>
      </w:r>
      <w:proofErr w:type="spellStart"/>
      <w:r w:rsidRPr="009D1E52">
        <w:rPr>
          <w:rFonts w:asciiTheme="minorHAnsi" w:hAnsiTheme="minorHAnsi"/>
          <w:szCs w:val="22"/>
        </w:rPr>
        <w:t>Walqui</w:t>
      </w:r>
      <w:proofErr w:type="spellEnd"/>
      <w:r w:rsidRPr="009D1E52">
        <w:rPr>
          <w:rFonts w:asciiTheme="minorHAnsi" w:hAnsiTheme="minorHAnsi"/>
          <w:szCs w:val="22"/>
        </w:rPr>
        <w:t xml:space="preserve">, 2012). The five ELP levels for each of the ELP Standards address the question, </w:t>
      </w:r>
      <w:r w:rsidRPr="009D1E52">
        <w:rPr>
          <w:rFonts w:asciiTheme="minorHAnsi" w:hAnsiTheme="minorHAnsi"/>
          <w:b/>
          <w:szCs w:val="22"/>
        </w:rPr>
        <w:t xml:space="preserve">“What might an EL’s language use look like at each ELP level as he or she progresses toward independent participation in grade-appropriate activities?” </w:t>
      </w:r>
    </w:p>
    <w:p w:rsidR="00E80137" w:rsidRPr="009D1E52" w:rsidRDefault="00E80137" w:rsidP="00D22401">
      <w:pPr>
        <w:pStyle w:val="Heading2"/>
        <w:jc w:val="both"/>
        <w:rPr>
          <w:rFonts w:asciiTheme="minorHAnsi" w:hAnsiTheme="minorHAnsi"/>
          <w:b/>
          <w:sz w:val="22"/>
          <w:szCs w:val="22"/>
        </w:rPr>
      </w:pPr>
      <w:bookmarkStart w:id="4" w:name="_Toc365940402"/>
      <w:bookmarkEnd w:id="2"/>
      <w:bookmarkEnd w:id="3"/>
      <w:r w:rsidRPr="009D1E52">
        <w:rPr>
          <w:rFonts w:asciiTheme="minorHAnsi" w:hAnsiTheme="minorHAnsi"/>
          <w:b/>
          <w:sz w:val="22"/>
          <w:szCs w:val="22"/>
        </w:rPr>
        <w:t>Guiding Principles</w:t>
      </w:r>
      <w:bookmarkEnd w:id="4"/>
    </w:p>
    <w:p w:rsidR="00E80137" w:rsidRPr="009D1E52" w:rsidRDefault="00E80137" w:rsidP="00D22401">
      <w:pPr>
        <w:rPr>
          <w:rFonts w:asciiTheme="minorHAnsi" w:hAnsiTheme="minorHAnsi"/>
          <w:sz w:val="22"/>
          <w:szCs w:val="22"/>
        </w:rPr>
      </w:pPr>
    </w:p>
    <w:p w:rsidR="00C10997" w:rsidRPr="009D1E52" w:rsidRDefault="00E80137" w:rsidP="00D22401">
      <w:pPr>
        <w:pStyle w:val="ListParagraph"/>
        <w:numPr>
          <w:ilvl w:val="0"/>
          <w:numId w:val="19"/>
        </w:numPr>
        <w:spacing w:after="0"/>
        <w:ind w:left="360" w:hanging="360"/>
        <w:contextualSpacing w:val="0"/>
        <w:jc w:val="both"/>
        <w:rPr>
          <w:rFonts w:asciiTheme="minorHAnsi" w:hAnsiTheme="minorHAnsi"/>
          <w:b/>
          <w:sz w:val="22"/>
          <w:szCs w:val="22"/>
        </w:rPr>
      </w:pPr>
      <w:r w:rsidRPr="009D1E52">
        <w:rPr>
          <w:rFonts w:asciiTheme="minorHAnsi" w:hAnsiTheme="minorHAnsi"/>
          <w:b/>
          <w:sz w:val="22"/>
          <w:szCs w:val="22"/>
        </w:rPr>
        <w:t>Potential</w:t>
      </w:r>
    </w:p>
    <w:p w:rsidR="00E80137" w:rsidRPr="009D1E52" w:rsidRDefault="00E80137" w:rsidP="00D22401">
      <w:pPr>
        <w:pStyle w:val="ListParagraph"/>
        <w:spacing w:after="0"/>
        <w:ind w:left="360"/>
        <w:contextualSpacing w:val="0"/>
        <w:jc w:val="both"/>
        <w:rPr>
          <w:rFonts w:asciiTheme="minorHAnsi" w:hAnsiTheme="minorHAnsi"/>
          <w:sz w:val="22"/>
          <w:szCs w:val="22"/>
        </w:rPr>
      </w:pPr>
      <w:r w:rsidRPr="009D1E52">
        <w:rPr>
          <w:rFonts w:asciiTheme="minorHAnsi" w:hAnsiTheme="minorHAnsi"/>
          <w:sz w:val="22"/>
          <w:szCs w:val="22"/>
        </w:rPr>
        <w:br/>
        <w:t>ELs have the same potential as native speakers of English to engage in cognitively complex tasks. Regardless of ELP level, all ELs need access to challenging, grade-appropriate</w:t>
      </w:r>
      <w:r w:rsidRPr="009D1E52">
        <w:rPr>
          <w:rStyle w:val="FootnoteReference"/>
          <w:rFonts w:asciiTheme="minorHAnsi" w:hAnsiTheme="minorHAnsi"/>
          <w:sz w:val="22"/>
          <w:szCs w:val="22"/>
        </w:rPr>
        <w:footnoteReference w:id="1"/>
      </w:r>
      <w:r w:rsidRPr="009D1E52">
        <w:rPr>
          <w:rFonts w:asciiTheme="minorHAnsi" w:hAnsiTheme="minorHAnsi"/>
          <w:sz w:val="22"/>
          <w:szCs w:val="22"/>
        </w:rPr>
        <w:t xml:space="preserve"> curriculum, instruction, and assessment and benefit from activities requiring them to create linguistic output (Ellis, 2008a; 2008b). Even though ELs will produce language that includes features that distinguish them from their native-English-speaking peers, “it is possible [for ELs] to achieve the standards for college-and-career readiness” (NGA Center &amp; CCSSO, 2010b, p. 1).</w:t>
      </w:r>
    </w:p>
    <w:p w:rsidR="005E3C0B" w:rsidRPr="009D1E52" w:rsidRDefault="005E3C0B" w:rsidP="00D22401">
      <w:pPr>
        <w:pStyle w:val="ListParagraph"/>
        <w:spacing w:after="0"/>
        <w:ind w:left="360"/>
        <w:contextualSpacing w:val="0"/>
        <w:jc w:val="both"/>
        <w:rPr>
          <w:rFonts w:asciiTheme="minorHAnsi" w:hAnsiTheme="minorHAnsi"/>
          <w:sz w:val="22"/>
          <w:szCs w:val="22"/>
        </w:rPr>
      </w:pPr>
    </w:p>
    <w:p w:rsidR="00690789" w:rsidRPr="009D1E52" w:rsidRDefault="00E80137" w:rsidP="00D22401">
      <w:pPr>
        <w:pStyle w:val="ListParagraph"/>
        <w:numPr>
          <w:ilvl w:val="0"/>
          <w:numId w:val="19"/>
        </w:numPr>
        <w:spacing w:after="0"/>
        <w:ind w:left="360" w:hanging="360"/>
        <w:contextualSpacing w:val="0"/>
        <w:rPr>
          <w:rFonts w:asciiTheme="minorHAnsi" w:hAnsiTheme="minorHAnsi"/>
          <w:b/>
          <w:sz w:val="22"/>
          <w:szCs w:val="22"/>
        </w:rPr>
      </w:pPr>
      <w:r w:rsidRPr="009D1E52">
        <w:rPr>
          <w:rFonts w:asciiTheme="minorHAnsi" w:hAnsiTheme="minorHAnsi"/>
          <w:b/>
          <w:sz w:val="22"/>
          <w:szCs w:val="22"/>
        </w:rPr>
        <w:t>Funds of Knowledge</w:t>
      </w:r>
    </w:p>
    <w:p w:rsidR="00E80137" w:rsidRPr="009D1E52" w:rsidRDefault="00E80137" w:rsidP="00D22401">
      <w:pPr>
        <w:pStyle w:val="ListParagraph"/>
        <w:spacing w:after="0"/>
        <w:ind w:left="360"/>
        <w:contextualSpacing w:val="0"/>
        <w:jc w:val="both"/>
        <w:rPr>
          <w:rFonts w:asciiTheme="minorHAnsi" w:hAnsiTheme="minorHAnsi"/>
          <w:sz w:val="22"/>
          <w:szCs w:val="22"/>
        </w:rPr>
      </w:pPr>
      <w:r w:rsidRPr="009D1E52">
        <w:rPr>
          <w:rFonts w:asciiTheme="minorHAnsi" w:hAnsiTheme="minorHAnsi"/>
          <w:b/>
          <w:sz w:val="22"/>
          <w:szCs w:val="22"/>
        </w:rPr>
        <w:br/>
      </w:r>
      <w:r w:rsidRPr="009D1E52">
        <w:rPr>
          <w:rFonts w:asciiTheme="minorHAnsi" w:hAnsiTheme="minorHAnsi"/>
          <w:sz w:val="22"/>
          <w:szCs w:val="22"/>
        </w:rPr>
        <w:t xml:space="preserve">ELs’ primary languages and other social, cultural, and linguistic background knowledge and resources (i.e., their “funds of knowledge” [Moll, </w:t>
      </w:r>
      <w:proofErr w:type="spellStart"/>
      <w:r w:rsidRPr="009D1E52">
        <w:rPr>
          <w:rFonts w:asciiTheme="minorHAnsi" w:hAnsiTheme="minorHAnsi"/>
          <w:sz w:val="22"/>
          <w:szCs w:val="22"/>
        </w:rPr>
        <w:t>Amanti</w:t>
      </w:r>
      <w:proofErr w:type="spellEnd"/>
      <w:r w:rsidRPr="009D1E52">
        <w:rPr>
          <w:rFonts w:asciiTheme="minorHAnsi" w:hAnsiTheme="minorHAnsi"/>
          <w:sz w:val="22"/>
          <w:szCs w:val="22"/>
        </w:rPr>
        <w:t>, Neff, &amp; Gonzalez, 1992]) are useful tools to help them navigate back and forth among their schools and their communities’ valuable resources as they develop the social, cultural, and linguistic competencies required for effective communication in English. In particular, an awareness of culture should be embedded within curriculum, instruction, and assessment provided to ELs since “the more one knows about the other language and culture, the greater the chances of creating the appropriate cultural interpretation of a written or spoken text” (National Standards in Foreign Language Education Project, 2006, p. 37).</w:t>
      </w:r>
    </w:p>
    <w:p w:rsidR="005E3C0B" w:rsidRPr="009D1E52" w:rsidRDefault="005E3C0B" w:rsidP="00D22401">
      <w:pPr>
        <w:pStyle w:val="ListParagraph"/>
        <w:spacing w:after="0"/>
        <w:ind w:left="360"/>
        <w:contextualSpacing w:val="0"/>
        <w:jc w:val="both"/>
        <w:rPr>
          <w:rFonts w:asciiTheme="minorHAnsi" w:hAnsiTheme="minorHAnsi"/>
          <w:sz w:val="22"/>
          <w:szCs w:val="22"/>
        </w:rPr>
      </w:pPr>
    </w:p>
    <w:p w:rsidR="00E80137" w:rsidRPr="009D1E52" w:rsidRDefault="00E80137" w:rsidP="00D22401">
      <w:pPr>
        <w:pStyle w:val="ListParagraph"/>
        <w:numPr>
          <w:ilvl w:val="0"/>
          <w:numId w:val="19"/>
        </w:numPr>
        <w:spacing w:after="0"/>
        <w:ind w:left="360" w:hanging="360"/>
        <w:contextualSpacing w:val="0"/>
        <w:jc w:val="both"/>
        <w:rPr>
          <w:rFonts w:asciiTheme="minorHAnsi" w:hAnsiTheme="minorHAnsi"/>
          <w:b/>
          <w:sz w:val="22"/>
          <w:szCs w:val="22"/>
        </w:rPr>
      </w:pPr>
      <w:r w:rsidRPr="009D1E52">
        <w:rPr>
          <w:rFonts w:asciiTheme="minorHAnsi" w:hAnsiTheme="minorHAnsi"/>
          <w:b/>
          <w:sz w:val="22"/>
          <w:szCs w:val="22"/>
        </w:rPr>
        <w:t>Diversity in EL Progress in Acquiring English Language Proficiency</w:t>
      </w:r>
    </w:p>
    <w:p w:rsidR="00690789" w:rsidRPr="009D1E52" w:rsidRDefault="00690789" w:rsidP="00D22401">
      <w:pPr>
        <w:pStyle w:val="ListParagraph"/>
        <w:spacing w:after="0"/>
        <w:ind w:left="360"/>
        <w:contextualSpacing w:val="0"/>
        <w:jc w:val="both"/>
        <w:rPr>
          <w:rFonts w:asciiTheme="minorHAnsi" w:hAnsiTheme="minorHAnsi"/>
          <w:sz w:val="22"/>
          <w:szCs w:val="22"/>
        </w:rPr>
      </w:pPr>
    </w:p>
    <w:p w:rsidR="00E80137" w:rsidRPr="009D1E52" w:rsidRDefault="00E80137" w:rsidP="00D22401">
      <w:pPr>
        <w:pStyle w:val="ListParagraph"/>
        <w:spacing w:after="0"/>
        <w:ind w:left="360"/>
        <w:contextualSpacing w:val="0"/>
        <w:jc w:val="both"/>
        <w:rPr>
          <w:rFonts w:asciiTheme="minorHAnsi" w:hAnsiTheme="minorHAnsi"/>
          <w:sz w:val="22"/>
          <w:szCs w:val="22"/>
        </w:rPr>
      </w:pPr>
      <w:r w:rsidRPr="009D1E52">
        <w:rPr>
          <w:rFonts w:asciiTheme="minorHAnsi" w:hAnsiTheme="minorHAnsi"/>
          <w:sz w:val="22"/>
          <w:szCs w:val="22"/>
        </w:rPr>
        <w:t xml:space="preserve">A student’s ability to demonstrate proficiency at a particular ELP level will depend on context, content-area focus, and developmental factors. Thus, a student’s designated ELP level represents a typical current performance level, not a fixed status. An English language proficiency level does not identify a student (e.g., “Level 1 student”), but rather identifies what a student knows and can do at a particular stage of English language development, for example, “a student at Level 1” or “a student whose listening performance is at Level 1.” Progress in acquiring English may vary depending upon program type, age at which entered program, initial English proficiency level, native language literacy, and other factors (Bailey &amp; Heritage, 2010; Byrnes &amp; </w:t>
      </w:r>
      <w:proofErr w:type="spellStart"/>
      <w:r w:rsidRPr="009D1E52">
        <w:rPr>
          <w:rFonts w:asciiTheme="minorHAnsi" w:hAnsiTheme="minorHAnsi"/>
          <w:sz w:val="22"/>
          <w:szCs w:val="22"/>
        </w:rPr>
        <w:t>Canale</w:t>
      </w:r>
      <w:proofErr w:type="spellEnd"/>
      <w:r w:rsidRPr="009D1E52">
        <w:rPr>
          <w:rFonts w:asciiTheme="minorHAnsi" w:hAnsiTheme="minorHAnsi"/>
          <w:sz w:val="22"/>
          <w:szCs w:val="22"/>
        </w:rPr>
        <w:t xml:space="preserve">, 1987; Lowe &amp; Stansfield, </w:t>
      </w:r>
      <w:r w:rsidRPr="009D1E52">
        <w:rPr>
          <w:rFonts w:asciiTheme="minorHAnsi" w:hAnsiTheme="minorHAnsi"/>
          <w:sz w:val="22"/>
          <w:szCs w:val="22"/>
        </w:rPr>
        <w:lastRenderedPageBreak/>
        <w:t xml:space="preserve">1988). Within these ELP Standards, we assume parallel development of language and content-area knowledge, skills, and abilities. ELs do not need to wait until their ELP is sufficiently developed to participate in content area instruction and assessment. “Research has shown that ELs can develop literacy in English even as their oral proficiency in English develops (Bunch, </w:t>
      </w:r>
      <w:proofErr w:type="spellStart"/>
      <w:r w:rsidRPr="009D1E52">
        <w:rPr>
          <w:rFonts w:asciiTheme="minorHAnsi" w:hAnsiTheme="minorHAnsi"/>
          <w:sz w:val="22"/>
          <w:szCs w:val="22"/>
        </w:rPr>
        <w:t>Kibler</w:t>
      </w:r>
      <w:proofErr w:type="spellEnd"/>
      <w:r w:rsidRPr="009D1E52">
        <w:rPr>
          <w:rFonts w:asciiTheme="minorHAnsi" w:hAnsiTheme="minorHAnsi"/>
          <w:sz w:val="22"/>
          <w:szCs w:val="22"/>
        </w:rPr>
        <w:t>, &amp; Pimentel, 2013, p. 15).</w:t>
      </w:r>
    </w:p>
    <w:p w:rsidR="00E80137" w:rsidRPr="009D1E52" w:rsidRDefault="00E80137" w:rsidP="00D22401">
      <w:pPr>
        <w:pStyle w:val="ListParagraph"/>
        <w:spacing w:after="0"/>
        <w:ind w:left="360"/>
        <w:contextualSpacing w:val="0"/>
        <w:jc w:val="both"/>
        <w:rPr>
          <w:rFonts w:asciiTheme="minorHAnsi" w:hAnsiTheme="minorHAnsi"/>
          <w:sz w:val="22"/>
          <w:szCs w:val="22"/>
        </w:rPr>
      </w:pPr>
    </w:p>
    <w:p w:rsidR="00690789" w:rsidRPr="009D1E52" w:rsidRDefault="00E80137" w:rsidP="00D22401">
      <w:pPr>
        <w:pStyle w:val="ListParagraph"/>
        <w:numPr>
          <w:ilvl w:val="0"/>
          <w:numId w:val="19"/>
        </w:numPr>
        <w:spacing w:after="0"/>
        <w:ind w:left="360" w:hanging="360"/>
        <w:contextualSpacing w:val="0"/>
        <w:jc w:val="both"/>
        <w:rPr>
          <w:rFonts w:asciiTheme="minorHAnsi" w:hAnsiTheme="minorHAnsi"/>
          <w:sz w:val="22"/>
          <w:szCs w:val="22"/>
        </w:rPr>
      </w:pPr>
      <w:r w:rsidRPr="009D1E52">
        <w:rPr>
          <w:rFonts w:asciiTheme="minorHAnsi" w:hAnsiTheme="minorHAnsi"/>
          <w:b/>
          <w:sz w:val="22"/>
          <w:szCs w:val="22"/>
        </w:rPr>
        <w:t>Scaffolding</w:t>
      </w:r>
    </w:p>
    <w:p w:rsidR="00E80137" w:rsidRPr="009D1E52" w:rsidRDefault="00E80137" w:rsidP="00D22401">
      <w:pPr>
        <w:pStyle w:val="ListParagraph"/>
        <w:spacing w:after="0"/>
        <w:ind w:left="360"/>
        <w:contextualSpacing w:val="0"/>
        <w:jc w:val="both"/>
        <w:rPr>
          <w:rFonts w:asciiTheme="minorHAnsi" w:hAnsiTheme="minorHAnsi"/>
          <w:sz w:val="22"/>
          <w:szCs w:val="22"/>
        </w:rPr>
      </w:pPr>
      <w:r w:rsidRPr="009D1E52">
        <w:rPr>
          <w:rFonts w:asciiTheme="minorHAnsi" w:hAnsiTheme="minorHAnsi"/>
          <w:b/>
          <w:sz w:val="22"/>
          <w:szCs w:val="22"/>
        </w:rPr>
        <w:br/>
      </w:r>
      <w:r w:rsidRPr="009D1E52">
        <w:rPr>
          <w:rFonts w:asciiTheme="minorHAnsi" w:hAnsiTheme="minorHAnsi"/>
          <w:sz w:val="22"/>
          <w:szCs w:val="22"/>
        </w:rPr>
        <w:t>ELs at all levels of ELP should be provided with scaffolding in order to reach the next reasonable proficiency level as they develop grade-appropriate language capacities, particularly those that involve content-specific vocabulary and registers. The type and intensity of the scaffolding provided will depend on each student’s ability to undertake the particular task independently while continuing to uphold appropriate complexity for the student.</w:t>
      </w:r>
    </w:p>
    <w:p w:rsidR="005E3C0B" w:rsidRPr="009D1E52" w:rsidRDefault="005E3C0B" w:rsidP="00D22401">
      <w:pPr>
        <w:pStyle w:val="ListParagraph"/>
        <w:spacing w:after="0"/>
        <w:ind w:left="360"/>
        <w:contextualSpacing w:val="0"/>
        <w:jc w:val="both"/>
        <w:rPr>
          <w:rFonts w:asciiTheme="minorHAnsi" w:hAnsiTheme="minorHAnsi"/>
          <w:sz w:val="22"/>
          <w:szCs w:val="22"/>
        </w:rPr>
      </w:pPr>
    </w:p>
    <w:p w:rsidR="00690789" w:rsidRPr="009D1E52" w:rsidRDefault="00E80137" w:rsidP="00D22401">
      <w:pPr>
        <w:pStyle w:val="ListParagraph"/>
        <w:numPr>
          <w:ilvl w:val="0"/>
          <w:numId w:val="19"/>
        </w:numPr>
        <w:spacing w:after="0"/>
        <w:ind w:left="360" w:hanging="360"/>
        <w:contextualSpacing w:val="0"/>
        <w:jc w:val="both"/>
        <w:rPr>
          <w:rFonts w:asciiTheme="minorHAnsi" w:hAnsiTheme="minorHAnsi"/>
          <w:sz w:val="22"/>
          <w:szCs w:val="22"/>
        </w:rPr>
      </w:pPr>
      <w:r w:rsidRPr="009D1E52">
        <w:rPr>
          <w:rFonts w:asciiTheme="minorHAnsi" w:hAnsiTheme="minorHAnsi"/>
          <w:b/>
          <w:sz w:val="22"/>
          <w:szCs w:val="22"/>
        </w:rPr>
        <w:t>Students with Limited or Interrupted Formal Education</w:t>
      </w:r>
    </w:p>
    <w:p w:rsidR="00E80137" w:rsidRPr="004B2786" w:rsidRDefault="00E80137" w:rsidP="00D22401">
      <w:pPr>
        <w:pStyle w:val="ListParagraph"/>
        <w:spacing w:after="0"/>
        <w:ind w:left="360"/>
        <w:contextualSpacing w:val="0"/>
        <w:jc w:val="both"/>
        <w:rPr>
          <w:rFonts w:asciiTheme="minorHAnsi" w:hAnsiTheme="minorHAnsi"/>
          <w:strike/>
          <w:sz w:val="22"/>
          <w:szCs w:val="22"/>
        </w:rPr>
      </w:pPr>
      <w:r w:rsidRPr="009D1E52">
        <w:rPr>
          <w:rFonts w:asciiTheme="minorHAnsi" w:hAnsiTheme="minorHAnsi"/>
          <w:b/>
          <w:sz w:val="22"/>
          <w:szCs w:val="22"/>
        </w:rPr>
        <w:br/>
      </w:r>
      <w:r w:rsidRPr="009D1E52">
        <w:rPr>
          <w:rFonts w:asciiTheme="minorHAnsi" w:hAnsiTheme="minorHAnsi"/>
          <w:sz w:val="22"/>
          <w:szCs w:val="22"/>
        </w:rPr>
        <w:t>ELs with limited or interrupted formal education must be provided access to targeted supports that allow them to develop foundational literacy skills in an accelerated time frame (</w:t>
      </w:r>
      <w:proofErr w:type="spellStart"/>
      <w:r w:rsidRPr="009D1E52">
        <w:rPr>
          <w:rFonts w:asciiTheme="minorHAnsi" w:hAnsiTheme="minorHAnsi"/>
          <w:sz w:val="22"/>
          <w:szCs w:val="22"/>
        </w:rPr>
        <w:t>DeCapua</w:t>
      </w:r>
      <w:proofErr w:type="spellEnd"/>
      <w:r w:rsidRPr="009D1E52">
        <w:rPr>
          <w:rFonts w:asciiTheme="minorHAnsi" w:hAnsiTheme="minorHAnsi"/>
          <w:sz w:val="22"/>
          <w:szCs w:val="22"/>
        </w:rPr>
        <w:t xml:space="preserve"> &amp; Marshall, 2011). </w:t>
      </w:r>
      <w:r w:rsidR="008F2591" w:rsidRPr="009D1E52">
        <w:rPr>
          <w:rFonts w:asciiTheme="minorHAnsi" w:hAnsiTheme="minorHAnsi"/>
          <w:sz w:val="22"/>
          <w:szCs w:val="22"/>
        </w:rPr>
        <w:t xml:space="preserve"> </w:t>
      </w:r>
    </w:p>
    <w:p w:rsidR="00BF361D" w:rsidRPr="009D1E52" w:rsidRDefault="00BF361D" w:rsidP="00D22401">
      <w:pPr>
        <w:pStyle w:val="ListParagraph"/>
        <w:spacing w:after="0"/>
        <w:ind w:left="360"/>
        <w:contextualSpacing w:val="0"/>
        <w:jc w:val="both"/>
        <w:rPr>
          <w:rFonts w:asciiTheme="minorHAnsi" w:hAnsiTheme="minorHAnsi"/>
          <w:sz w:val="22"/>
          <w:szCs w:val="22"/>
        </w:rPr>
      </w:pPr>
    </w:p>
    <w:p w:rsidR="00690789" w:rsidRPr="009D1E52" w:rsidRDefault="00E80137" w:rsidP="00D22401">
      <w:pPr>
        <w:pStyle w:val="ListParagraph"/>
        <w:numPr>
          <w:ilvl w:val="0"/>
          <w:numId w:val="19"/>
        </w:numPr>
        <w:spacing w:after="0"/>
        <w:ind w:left="360" w:hanging="360"/>
        <w:contextualSpacing w:val="0"/>
        <w:jc w:val="both"/>
        <w:rPr>
          <w:rFonts w:asciiTheme="minorHAnsi" w:hAnsiTheme="minorHAnsi"/>
          <w:sz w:val="22"/>
          <w:szCs w:val="22"/>
        </w:rPr>
      </w:pPr>
      <w:r w:rsidRPr="009D1E52">
        <w:rPr>
          <w:rFonts w:asciiTheme="minorHAnsi" w:hAnsiTheme="minorHAnsi"/>
          <w:b/>
          <w:sz w:val="22"/>
          <w:szCs w:val="22"/>
        </w:rPr>
        <w:t>Special Needs</w:t>
      </w:r>
    </w:p>
    <w:p w:rsidR="00E80137" w:rsidRPr="009D1E52" w:rsidRDefault="00E80137" w:rsidP="00D22401">
      <w:pPr>
        <w:pStyle w:val="ListParagraph"/>
        <w:spacing w:after="0"/>
        <w:ind w:left="360"/>
        <w:contextualSpacing w:val="0"/>
        <w:jc w:val="both"/>
        <w:rPr>
          <w:rFonts w:asciiTheme="minorHAnsi" w:hAnsiTheme="minorHAnsi"/>
          <w:sz w:val="22"/>
          <w:szCs w:val="22"/>
        </w:rPr>
      </w:pPr>
      <w:r w:rsidRPr="009D1E52">
        <w:rPr>
          <w:rFonts w:asciiTheme="minorHAnsi" w:hAnsiTheme="minorHAnsi"/>
          <w:b/>
          <w:sz w:val="22"/>
          <w:szCs w:val="22"/>
        </w:rPr>
        <w:br/>
      </w:r>
      <w:r w:rsidRPr="009D1E52">
        <w:rPr>
          <w:rFonts w:asciiTheme="minorHAnsi" w:hAnsiTheme="minorHAnsi"/>
          <w:sz w:val="22"/>
          <w:szCs w:val="22"/>
        </w:rPr>
        <w:t>ELs with disabilities can benefit from English language development services (and are required to have language development goals as part of their Individualized Education Plans [IEPs]). Educators should be aware that these students may take slightly different paths toward English language proficiency.</w:t>
      </w:r>
    </w:p>
    <w:p w:rsidR="00E80137" w:rsidRPr="009D1E52" w:rsidRDefault="00E80137" w:rsidP="00D22401">
      <w:pPr>
        <w:pStyle w:val="ListParagraph"/>
        <w:spacing w:after="0"/>
        <w:ind w:left="360"/>
        <w:contextualSpacing w:val="0"/>
        <w:jc w:val="both"/>
        <w:rPr>
          <w:rFonts w:asciiTheme="minorHAnsi" w:hAnsiTheme="minorHAnsi"/>
          <w:b/>
          <w:sz w:val="22"/>
          <w:szCs w:val="22"/>
        </w:rPr>
      </w:pPr>
    </w:p>
    <w:p w:rsidR="00E80137" w:rsidRPr="009D1E52" w:rsidRDefault="00E80137" w:rsidP="00D22401">
      <w:pPr>
        <w:pStyle w:val="ListParagraph"/>
        <w:numPr>
          <w:ilvl w:val="0"/>
          <w:numId w:val="19"/>
        </w:numPr>
        <w:spacing w:after="0"/>
        <w:ind w:left="360" w:hanging="360"/>
        <w:contextualSpacing w:val="0"/>
        <w:jc w:val="both"/>
        <w:rPr>
          <w:rFonts w:asciiTheme="minorHAnsi" w:hAnsiTheme="minorHAnsi"/>
          <w:sz w:val="22"/>
          <w:szCs w:val="22"/>
        </w:rPr>
      </w:pPr>
      <w:r w:rsidRPr="009D1E52">
        <w:rPr>
          <w:rFonts w:asciiTheme="minorHAnsi" w:hAnsiTheme="minorHAnsi"/>
          <w:b/>
          <w:sz w:val="22"/>
          <w:szCs w:val="22"/>
        </w:rPr>
        <w:t>Access Supports and Accommodations</w:t>
      </w:r>
    </w:p>
    <w:p w:rsidR="00E80137" w:rsidRPr="009D1E52" w:rsidRDefault="00E80137" w:rsidP="00D22401">
      <w:pPr>
        <w:pStyle w:val="ListParagraph"/>
        <w:spacing w:after="0"/>
        <w:ind w:left="360"/>
        <w:contextualSpacing w:val="0"/>
        <w:jc w:val="both"/>
        <w:rPr>
          <w:rFonts w:asciiTheme="minorHAnsi" w:hAnsiTheme="minorHAnsi"/>
          <w:sz w:val="22"/>
          <w:szCs w:val="22"/>
        </w:rPr>
      </w:pPr>
      <w:r w:rsidRPr="009D1E52">
        <w:rPr>
          <w:rFonts w:asciiTheme="minorHAnsi" w:hAnsiTheme="minorHAnsi"/>
          <w:b/>
          <w:sz w:val="22"/>
          <w:szCs w:val="22"/>
        </w:rPr>
        <w:br/>
      </w:r>
      <w:r w:rsidRPr="009D1E52">
        <w:rPr>
          <w:rFonts w:asciiTheme="minorHAnsi" w:hAnsiTheme="minorHAnsi"/>
          <w:sz w:val="22"/>
          <w:szCs w:val="22"/>
        </w:rPr>
        <w:t>Based on their individual needs, all ELs, including ELs with disabilities, should be provided access supports and accommodations for assessments, so that their assessment results are valid and reflect what they know and can do. Educators should be aware that these access supports and accommodations can be used in classroom instruction and assessment to ensure that students have access to instruction and assessment based on the ELP Standards. When identifying the access supports and accommodations that should be considered for ELs and ELs with IEPs or 504 plans during classroom instruction and assessment, it is particularly useful to consider EL needs in relation to receptive and productive modalities. (See footnote in Table 2 for more information.)</w:t>
      </w:r>
    </w:p>
    <w:p w:rsidR="00BF361D" w:rsidRPr="009D1E52" w:rsidRDefault="00BF361D" w:rsidP="00D22401">
      <w:pPr>
        <w:pStyle w:val="ListParagraph"/>
        <w:spacing w:after="0"/>
        <w:ind w:left="360"/>
        <w:contextualSpacing w:val="0"/>
        <w:jc w:val="both"/>
        <w:rPr>
          <w:rFonts w:asciiTheme="minorHAnsi" w:hAnsiTheme="minorHAnsi"/>
          <w:sz w:val="22"/>
          <w:szCs w:val="22"/>
        </w:rPr>
      </w:pPr>
    </w:p>
    <w:p w:rsidR="00E80137" w:rsidRPr="009D1E52" w:rsidRDefault="00E80137" w:rsidP="00D22401">
      <w:pPr>
        <w:pStyle w:val="ListParagraph"/>
        <w:numPr>
          <w:ilvl w:val="0"/>
          <w:numId w:val="19"/>
        </w:numPr>
        <w:spacing w:after="0"/>
        <w:ind w:left="360" w:hanging="360"/>
        <w:contextualSpacing w:val="0"/>
        <w:jc w:val="both"/>
        <w:rPr>
          <w:rFonts w:asciiTheme="minorHAnsi" w:hAnsiTheme="minorHAnsi"/>
          <w:sz w:val="22"/>
          <w:szCs w:val="22"/>
        </w:rPr>
      </w:pPr>
      <w:r w:rsidRPr="009D1E52">
        <w:rPr>
          <w:rFonts w:asciiTheme="minorHAnsi" w:hAnsiTheme="minorHAnsi"/>
          <w:b/>
          <w:sz w:val="22"/>
          <w:szCs w:val="22"/>
        </w:rPr>
        <w:t>Multimedia, Technology, and New Literacies</w:t>
      </w:r>
    </w:p>
    <w:p w:rsidR="00E80137" w:rsidRDefault="00E80137" w:rsidP="00D22401">
      <w:pPr>
        <w:pStyle w:val="ListParagraph"/>
        <w:spacing w:after="0"/>
        <w:ind w:left="360"/>
        <w:contextualSpacing w:val="0"/>
        <w:jc w:val="both"/>
        <w:rPr>
          <w:rFonts w:asciiTheme="minorHAnsi" w:hAnsiTheme="minorHAnsi"/>
          <w:sz w:val="22"/>
          <w:szCs w:val="22"/>
        </w:rPr>
      </w:pPr>
      <w:r w:rsidRPr="009D1E52">
        <w:rPr>
          <w:rFonts w:asciiTheme="minorHAnsi" w:hAnsiTheme="minorHAnsi"/>
          <w:sz w:val="22"/>
          <w:szCs w:val="22"/>
        </w:rPr>
        <w:br/>
        <w:t>New understandings around literacy (e.g., visual and digital literacies) have emerged around use of information and communication technologies (International Reading Association, 2009). Relevant, strategic, and appropriate multimedia tools and technology, aligned to the ELP Standards, should be integrated into the design of curriculum, instruction, and assessment for ELs.</w:t>
      </w:r>
    </w:p>
    <w:p w:rsidR="00D22401" w:rsidRPr="009D1E52" w:rsidRDefault="00D22401" w:rsidP="00D22401">
      <w:pPr>
        <w:pStyle w:val="ListParagraph"/>
        <w:spacing w:after="0"/>
        <w:ind w:left="360"/>
        <w:contextualSpacing w:val="0"/>
        <w:jc w:val="both"/>
        <w:rPr>
          <w:rFonts w:asciiTheme="minorHAnsi" w:hAnsiTheme="minorHAnsi"/>
          <w:sz w:val="22"/>
          <w:szCs w:val="22"/>
        </w:rPr>
      </w:pPr>
    </w:p>
    <w:p w:rsidR="00E80137" w:rsidRPr="009D1E52" w:rsidRDefault="00E80137" w:rsidP="00D22401">
      <w:pPr>
        <w:pStyle w:val="Heading2"/>
        <w:jc w:val="both"/>
        <w:rPr>
          <w:rFonts w:asciiTheme="minorHAnsi" w:hAnsiTheme="minorHAnsi"/>
          <w:b/>
          <w:sz w:val="22"/>
          <w:szCs w:val="22"/>
        </w:rPr>
      </w:pPr>
      <w:bookmarkStart w:id="5" w:name="_Toc365940403"/>
      <w:r w:rsidRPr="009D1E52">
        <w:rPr>
          <w:rFonts w:asciiTheme="minorHAnsi" w:hAnsiTheme="minorHAnsi"/>
          <w:b/>
          <w:sz w:val="22"/>
          <w:szCs w:val="22"/>
        </w:rPr>
        <w:t>Design Features of the Standards</w:t>
      </w:r>
      <w:bookmarkEnd w:id="5"/>
    </w:p>
    <w:p w:rsidR="00E80137" w:rsidRPr="009D1E52" w:rsidRDefault="00E80137" w:rsidP="00D22401">
      <w:pPr>
        <w:rPr>
          <w:rFonts w:asciiTheme="minorHAnsi" w:hAnsiTheme="minorHAnsi"/>
          <w:sz w:val="22"/>
          <w:szCs w:val="22"/>
        </w:rPr>
      </w:pPr>
    </w:p>
    <w:p w:rsidR="00E80137" w:rsidRDefault="00E80137" w:rsidP="00D22401">
      <w:pPr>
        <w:pStyle w:val="BodyText1"/>
        <w:spacing w:after="0"/>
        <w:jc w:val="both"/>
        <w:rPr>
          <w:rFonts w:asciiTheme="minorHAnsi" w:hAnsiTheme="minorHAnsi"/>
          <w:sz w:val="22"/>
          <w:szCs w:val="22"/>
        </w:rPr>
      </w:pPr>
      <w:r w:rsidRPr="009D1E52">
        <w:rPr>
          <w:rFonts w:asciiTheme="minorHAnsi" w:hAnsiTheme="minorHAnsi"/>
          <w:sz w:val="22"/>
          <w:szCs w:val="22"/>
        </w:rPr>
        <w:lastRenderedPageBreak/>
        <w:t xml:space="preserve">The 10 ELP Standards are designed for collaborative use by English as a second language (ESL)/English language development (ELD) and content area teachers in </w:t>
      </w:r>
      <w:r w:rsidRPr="00316F8A">
        <w:rPr>
          <w:rFonts w:asciiTheme="minorHAnsi" w:hAnsiTheme="minorHAnsi"/>
          <w:sz w:val="22"/>
          <w:szCs w:val="22"/>
        </w:rPr>
        <w:t>both</w:t>
      </w:r>
      <w:r w:rsidRPr="009D1E52">
        <w:rPr>
          <w:rFonts w:asciiTheme="minorHAnsi" w:hAnsiTheme="minorHAnsi"/>
          <w:sz w:val="22"/>
          <w:szCs w:val="22"/>
        </w:rPr>
        <w:t xml:space="preserve"> English language development and content-area instruction. Explicit recognition that language acquisition takes place across the content areas fosters collaboration among educators and benefits ELs’ learning experiences. </w:t>
      </w:r>
    </w:p>
    <w:p w:rsidR="00D22401" w:rsidRPr="009D1E52" w:rsidRDefault="00D22401" w:rsidP="00D22401">
      <w:pPr>
        <w:pStyle w:val="BodyText1"/>
        <w:spacing w:after="0"/>
        <w:jc w:val="both"/>
        <w:rPr>
          <w:rFonts w:asciiTheme="minorHAnsi" w:hAnsiTheme="minorHAnsi"/>
          <w:sz w:val="22"/>
          <w:szCs w:val="22"/>
        </w:rPr>
      </w:pPr>
    </w:p>
    <w:p w:rsidR="00E80137" w:rsidRPr="009D1E52" w:rsidRDefault="00E80137" w:rsidP="00D22401">
      <w:pPr>
        <w:ind w:left="720"/>
        <w:jc w:val="both"/>
        <w:rPr>
          <w:rFonts w:asciiTheme="minorHAnsi" w:hAnsiTheme="minorHAnsi"/>
          <w:sz w:val="22"/>
          <w:szCs w:val="22"/>
        </w:rPr>
      </w:pPr>
      <w:r w:rsidRPr="009D1E52">
        <w:rPr>
          <w:rFonts w:asciiTheme="minorHAnsi" w:hAnsiTheme="minorHAnsi"/>
          <w:sz w:val="22"/>
          <w:szCs w:val="22"/>
        </w:rPr>
        <w:t>At present, second language development is seen largely as the responsibility of the ESL/ELD teacher, while content development as that of the subject area teacher. Given the new [content] standards’ explicitness in how language must be used to enact disciplinary knowledge and skills, such a strict division of labor is no longer viable. Content area teachers must understand and leverage the language and literacy practices found in science, mathematics, history/social studies, and the language arts to enhance students’ engagement with rich content and fuel their academic performance. ESL/ELD teachers must cultivate a deeper knowledge of the disciplinary language that EL students need, and help their students to grow in using it. Far greater collaboration and sharing of expertise are needed among ESL/ELD teachers and content area teachers at the secondary level. At the elementary level, far greater alignment and integration are needed across ESL/ELD and subject matter learning objectives, curriculum, and lesson plans that teachers in self-contained classrooms prepare and deliver (Understanding Language Initiative, 2012, p. 2).</w:t>
      </w:r>
    </w:p>
    <w:p w:rsidR="00E80137" w:rsidRPr="009D1E52" w:rsidRDefault="00E80137" w:rsidP="00D22401">
      <w:pPr>
        <w:ind w:left="720"/>
        <w:jc w:val="both"/>
        <w:rPr>
          <w:rFonts w:asciiTheme="minorHAnsi" w:hAnsiTheme="minorHAnsi"/>
          <w:sz w:val="22"/>
          <w:szCs w:val="22"/>
        </w:rPr>
      </w:pPr>
    </w:p>
    <w:p w:rsidR="00E80137" w:rsidRPr="009D1E52" w:rsidRDefault="00E80137" w:rsidP="00D22401">
      <w:pPr>
        <w:jc w:val="both"/>
        <w:rPr>
          <w:rFonts w:asciiTheme="minorHAnsi" w:hAnsiTheme="minorHAnsi"/>
          <w:sz w:val="22"/>
          <w:szCs w:val="22"/>
        </w:rPr>
      </w:pPr>
      <w:r w:rsidRPr="009D1E52">
        <w:rPr>
          <w:rFonts w:asciiTheme="minorHAnsi" w:hAnsiTheme="minorHAnsi"/>
          <w:sz w:val="22"/>
          <w:szCs w:val="22"/>
        </w:rPr>
        <w:t xml:space="preserve">The levels 1–5 descriptors for each of the 10 ELP Standards describe targets for EL performance by the </w:t>
      </w:r>
      <w:r w:rsidRPr="00471281">
        <w:rPr>
          <w:rFonts w:asciiTheme="minorHAnsi" w:hAnsiTheme="minorHAnsi"/>
          <w:i/>
          <w:sz w:val="22"/>
          <w:szCs w:val="22"/>
        </w:rPr>
        <w:t>end</w:t>
      </w:r>
      <w:r w:rsidRPr="009D1E52">
        <w:rPr>
          <w:rFonts w:asciiTheme="minorHAnsi" w:hAnsiTheme="minorHAnsi"/>
          <w:sz w:val="22"/>
          <w:szCs w:val="22"/>
        </w:rPr>
        <w:t xml:space="preserve"> of each ELP level at a particular point in time. However, students may demonstrate a range of abilities within each ELP level. By describing the end of each ELP level for each ELP Standard, the levels 1–5 descriptors reflect a linear progression across the proficiency levels of an aligned set of knowledge, skills, and abilities. This is done for purposes of presentation and understanding; actual second language acquisition does not necessarily occur in a linear fashion within or across proficiency levels. </w:t>
      </w:r>
    </w:p>
    <w:p w:rsidR="00945B82" w:rsidRPr="009D1E52" w:rsidRDefault="00945B82" w:rsidP="00D22401">
      <w:pPr>
        <w:jc w:val="both"/>
        <w:rPr>
          <w:rFonts w:asciiTheme="minorHAnsi" w:hAnsiTheme="minorHAnsi"/>
          <w:sz w:val="22"/>
          <w:szCs w:val="22"/>
          <w:u w:val="single"/>
        </w:rPr>
      </w:pPr>
    </w:p>
    <w:p w:rsidR="00E80137" w:rsidRPr="009D1E52" w:rsidRDefault="00E80137" w:rsidP="00D22401">
      <w:pPr>
        <w:jc w:val="both"/>
        <w:rPr>
          <w:rFonts w:asciiTheme="minorHAnsi" w:hAnsiTheme="minorHAnsi"/>
          <w:sz w:val="22"/>
          <w:szCs w:val="22"/>
        </w:rPr>
      </w:pPr>
      <w:r w:rsidRPr="009D1E52">
        <w:rPr>
          <w:rFonts w:asciiTheme="minorHAnsi" w:hAnsiTheme="minorHAnsi"/>
          <w:sz w:val="22"/>
          <w:szCs w:val="22"/>
        </w:rPr>
        <w:t>An EL at any given point along his or her trajectory of English learning may exhibit some abilities (e.g., speaking skills) at a higher proficiency level, while at the same time exhibiting other abilities (e.g., writing skills) at a lower proficiency level. Additionally, a student may successfully perform a particular skill at a lower proficiency level but need review at the next higher proficiency level when presented with a new or more complex type of text. As a reminder, by definition, EL status is a temporary status. Thus, an English language proficiency level does not identify a student (e.g., “a Level 1 student”), but rather identifies what a student knows and can do at a particular stage of English language development (e.g., “a student at Level 1” or “a student whose listening performance is at Level 1”).</w:t>
      </w:r>
    </w:p>
    <w:p w:rsidR="007F7F0E" w:rsidRPr="009D1E52" w:rsidRDefault="007F7F0E" w:rsidP="00D22401">
      <w:pPr>
        <w:jc w:val="center"/>
        <w:rPr>
          <w:rFonts w:asciiTheme="minorHAnsi" w:hAnsiTheme="minorHAnsi"/>
          <w:b/>
          <w:bCs/>
          <w:sz w:val="22"/>
          <w:szCs w:val="22"/>
        </w:rPr>
        <w:sectPr w:rsidR="007F7F0E" w:rsidRPr="009D1E52" w:rsidSect="00EF2B7B">
          <w:headerReference w:type="default" r:id="rId9"/>
          <w:footerReference w:type="even" r:id="rId10"/>
          <w:footerReference w:type="default" r:id="rId11"/>
          <w:pgSz w:w="12240" w:h="15840" w:code="1"/>
          <w:pgMar w:top="1440" w:right="1440" w:bottom="1440" w:left="1440" w:header="720" w:footer="720" w:gutter="0"/>
          <w:pgNumType w:start="1"/>
          <w:cols w:space="720"/>
        </w:sectPr>
      </w:pPr>
    </w:p>
    <w:p w:rsidR="00BC217D" w:rsidRPr="009D1E52" w:rsidRDefault="00BC217D">
      <w:pPr>
        <w:jc w:val="center"/>
        <w:rPr>
          <w:rFonts w:asciiTheme="minorHAnsi" w:hAnsiTheme="minorHAnsi"/>
          <w:b/>
          <w:bCs/>
          <w:sz w:val="22"/>
          <w:szCs w:val="22"/>
        </w:rPr>
      </w:pPr>
      <w:r w:rsidRPr="009D1E52">
        <w:rPr>
          <w:rFonts w:asciiTheme="minorHAnsi" w:hAnsiTheme="minorHAnsi"/>
          <w:b/>
          <w:bCs/>
          <w:sz w:val="22"/>
          <w:szCs w:val="22"/>
        </w:rPr>
        <w:lastRenderedPageBreak/>
        <w:t>OVERVIEW</w:t>
      </w:r>
    </w:p>
    <w:p w:rsidR="00BC24C7" w:rsidRDefault="00270A10" w:rsidP="00B6086B">
      <w:pPr>
        <w:spacing w:before="120"/>
        <w:jc w:val="center"/>
        <w:rPr>
          <w:rFonts w:asciiTheme="minorHAnsi" w:hAnsiTheme="minorHAnsi"/>
          <w:b/>
          <w:bCs/>
          <w:sz w:val="22"/>
          <w:szCs w:val="22"/>
        </w:rPr>
      </w:pPr>
      <w:r w:rsidRPr="009D1E52">
        <w:rPr>
          <w:rFonts w:asciiTheme="minorHAnsi" w:hAnsiTheme="minorHAnsi"/>
          <w:b/>
          <w:bCs/>
          <w:sz w:val="22"/>
          <w:szCs w:val="22"/>
        </w:rPr>
        <w:t xml:space="preserve">POLICY 2417, </w:t>
      </w:r>
      <w:r w:rsidR="00753E2B" w:rsidRPr="007E5E2F">
        <w:rPr>
          <w:rFonts w:asciiTheme="minorHAnsi" w:hAnsiTheme="minorHAnsi"/>
          <w:b/>
          <w:bCs/>
          <w:sz w:val="22"/>
          <w:szCs w:val="22"/>
        </w:rPr>
        <w:t xml:space="preserve">REGULATIONS AND ENGLISH LANGUAGE PROFICIENCY STANDARDS </w:t>
      </w:r>
      <w:r w:rsidR="00461861" w:rsidRPr="007E5E2F">
        <w:rPr>
          <w:rFonts w:asciiTheme="minorHAnsi" w:hAnsiTheme="minorHAnsi"/>
          <w:b/>
          <w:bCs/>
          <w:sz w:val="22"/>
          <w:szCs w:val="22"/>
        </w:rPr>
        <w:t>FOR ENGLISH</w:t>
      </w:r>
      <w:r w:rsidR="0075420C" w:rsidRPr="007E5E2F">
        <w:rPr>
          <w:rFonts w:asciiTheme="minorHAnsi" w:hAnsiTheme="minorHAnsi"/>
          <w:b/>
          <w:bCs/>
          <w:sz w:val="22"/>
          <w:szCs w:val="22"/>
        </w:rPr>
        <w:t xml:space="preserve"> LEARNERS</w:t>
      </w:r>
      <w:r w:rsidR="00461861" w:rsidRPr="009D1E52">
        <w:rPr>
          <w:rFonts w:asciiTheme="minorHAnsi" w:hAnsiTheme="minorHAnsi"/>
          <w:b/>
          <w:bCs/>
          <w:sz w:val="22"/>
          <w:szCs w:val="22"/>
        </w:rPr>
        <w:t xml:space="preserve"> </w:t>
      </w:r>
    </w:p>
    <w:p w:rsidR="00B6086B" w:rsidRPr="00B6086B" w:rsidRDefault="00B6086B" w:rsidP="00B6086B">
      <w:pPr>
        <w:spacing w:before="120"/>
        <w:jc w:val="center"/>
        <w:rPr>
          <w:rFonts w:asciiTheme="minorHAnsi" w:hAnsiTheme="minorHAnsi"/>
          <w:b/>
          <w:bCs/>
          <w:sz w:val="22"/>
          <w:szCs w:val="22"/>
        </w:rPr>
      </w:pPr>
    </w:p>
    <w:p w:rsidR="00461861" w:rsidRPr="009D1E52" w:rsidRDefault="00461861">
      <w:pPr>
        <w:jc w:val="both"/>
        <w:rPr>
          <w:rFonts w:asciiTheme="minorHAnsi" w:hAnsiTheme="minorHAnsi"/>
          <w:b/>
          <w:bCs/>
          <w:sz w:val="22"/>
          <w:szCs w:val="22"/>
        </w:rPr>
      </w:pPr>
      <w:r w:rsidRPr="009D1E52">
        <w:rPr>
          <w:rFonts w:asciiTheme="minorHAnsi" w:hAnsiTheme="minorHAnsi"/>
          <w:b/>
          <w:bCs/>
          <w:sz w:val="22"/>
          <w:szCs w:val="22"/>
        </w:rPr>
        <w:t>Program of Study</w:t>
      </w:r>
    </w:p>
    <w:p w:rsidR="00EF5FA3" w:rsidRPr="009D1E52" w:rsidRDefault="00EF5FA3">
      <w:pPr>
        <w:jc w:val="both"/>
        <w:rPr>
          <w:rFonts w:asciiTheme="minorHAnsi" w:hAnsiTheme="minorHAnsi"/>
          <w:sz w:val="22"/>
          <w:szCs w:val="22"/>
        </w:rPr>
      </w:pPr>
    </w:p>
    <w:p w:rsidR="00461861" w:rsidRPr="009D1E52" w:rsidRDefault="00461861">
      <w:pPr>
        <w:jc w:val="both"/>
        <w:rPr>
          <w:rFonts w:asciiTheme="minorHAnsi" w:hAnsiTheme="minorHAnsi"/>
          <w:sz w:val="22"/>
          <w:szCs w:val="22"/>
        </w:rPr>
      </w:pPr>
      <w:r w:rsidRPr="009D1E52">
        <w:rPr>
          <w:rFonts w:asciiTheme="minorHAnsi" w:hAnsiTheme="minorHAnsi"/>
          <w:sz w:val="22"/>
          <w:szCs w:val="22"/>
        </w:rPr>
        <w:t xml:space="preserve">The West Virginia </w:t>
      </w:r>
      <w:r w:rsidR="00753E2B" w:rsidRPr="007E5E2F">
        <w:rPr>
          <w:rFonts w:asciiTheme="minorHAnsi" w:hAnsiTheme="minorHAnsi"/>
          <w:sz w:val="22"/>
          <w:szCs w:val="22"/>
        </w:rPr>
        <w:t>Regulations and English Language Proficiency</w:t>
      </w:r>
      <w:r w:rsidR="007E5E2F">
        <w:rPr>
          <w:rFonts w:asciiTheme="minorHAnsi" w:hAnsiTheme="minorHAnsi"/>
          <w:sz w:val="22"/>
          <w:szCs w:val="22"/>
        </w:rPr>
        <w:t xml:space="preserve"> </w:t>
      </w:r>
      <w:r w:rsidR="00753E2B" w:rsidRPr="00753E2B">
        <w:rPr>
          <w:rFonts w:asciiTheme="minorHAnsi" w:hAnsiTheme="minorHAnsi"/>
          <w:sz w:val="22"/>
          <w:szCs w:val="22"/>
        </w:rPr>
        <w:t>Standards</w:t>
      </w:r>
      <w:r w:rsidR="00753E2B">
        <w:rPr>
          <w:rFonts w:asciiTheme="minorHAnsi" w:hAnsiTheme="minorHAnsi"/>
          <w:sz w:val="22"/>
          <w:szCs w:val="22"/>
        </w:rPr>
        <w:t xml:space="preserve"> </w:t>
      </w:r>
      <w:r w:rsidRPr="009D1E52">
        <w:rPr>
          <w:rFonts w:asciiTheme="minorHAnsi" w:hAnsiTheme="minorHAnsi"/>
          <w:sz w:val="22"/>
          <w:szCs w:val="22"/>
        </w:rPr>
        <w:t xml:space="preserve">for </w:t>
      </w:r>
      <w:r w:rsidRPr="00753E2B">
        <w:rPr>
          <w:rFonts w:asciiTheme="minorHAnsi" w:hAnsiTheme="minorHAnsi"/>
          <w:sz w:val="22"/>
          <w:szCs w:val="22"/>
        </w:rPr>
        <w:t>English</w:t>
      </w:r>
      <w:r w:rsidR="004C78DE">
        <w:rPr>
          <w:rFonts w:asciiTheme="minorHAnsi" w:hAnsiTheme="minorHAnsi"/>
          <w:sz w:val="22"/>
          <w:szCs w:val="22"/>
        </w:rPr>
        <w:t xml:space="preserve"> </w:t>
      </w:r>
      <w:r w:rsidR="00753E2B" w:rsidRPr="007E5E2F">
        <w:rPr>
          <w:rFonts w:asciiTheme="minorHAnsi" w:hAnsiTheme="minorHAnsi"/>
          <w:sz w:val="22"/>
          <w:szCs w:val="22"/>
        </w:rPr>
        <w:t>Learners</w:t>
      </w:r>
      <w:r w:rsidRPr="009D1E52">
        <w:rPr>
          <w:rFonts w:asciiTheme="minorHAnsi" w:hAnsiTheme="minorHAnsi"/>
          <w:sz w:val="22"/>
          <w:szCs w:val="22"/>
        </w:rPr>
        <w:t xml:space="preserve"> set</w:t>
      </w:r>
      <w:r w:rsidR="00753E2B" w:rsidRPr="007E5E2F">
        <w:rPr>
          <w:rFonts w:asciiTheme="minorHAnsi" w:hAnsiTheme="minorHAnsi"/>
          <w:sz w:val="22"/>
          <w:szCs w:val="22"/>
        </w:rPr>
        <w:t>s</w:t>
      </w:r>
      <w:r w:rsidRPr="009D1E52">
        <w:rPr>
          <w:rFonts w:asciiTheme="minorHAnsi" w:hAnsiTheme="minorHAnsi"/>
          <w:sz w:val="22"/>
          <w:szCs w:val="22"/>
        </w:rPr>
        <w:t xml:space="preserve"> forth the expectations for English language proficiency for all West Virginia</w:t>
      </w:r>
      <w:r w:rsidR="004C78DE">
        <w:rPr>
          <w:rFonts w:asciiTheme="minorHAnsi" w:hAnsiTheme="minorHAnsi"/>
          <w:sz w:val="22"/>
          <w:szCs w:val="22"/>
        </w:rPr>
        <w:t xml:space="preserve"> </w:t>
      </w:r>
      <w:r w:rsidR="004C78DE" w:rsidRPr="007E5E2F">
        <w:rPr>
          <w:rFonts w:asciiTheme="minorHAnsi" w:hAnsiTheme="minorHAnsi"/>
          <w:sz w:val="22"/>
          <w:szCs w:val="22"/>
        </w:rPr>
        <w:t>ELs</w:t>
      </w:r>
      <w:r w:rsidRPr="009D1E52">
        <w:rPr>
          <w:rFonts w:asciiTheme="minorHAnsi" w:hAnsiTheme="minorHAnsi"/>
          <w:sz w:val="22"/>
          <w:szCs w:val="22"/>
        </w:rPr>
        <w:t xml:space="preserve"> in elementary, middle, junior high and high schools.  The curriculum is designed to address the needs of all </w:t>
      </w:r>
      <w:r w:rsidR="00B52BB6" w:rsidRPr="007E5E2F">
        <w:rPr>
          <w:rFonts w:asciiTheme="minorHAnsi" w:hAnsiTheme="minorHAnsi"/>
          <w:sz w:val="22"/>
          <w:szCs w:val="22"/>
        </w:rPr>
        <w:t xml:space="preserve">ELs </w:t>
      </w:r>
      <w:r w:rsidRPr="009D1E52">
        <w:rPr>
          <w:rFonts w:asciiTheme="minorHAnsi" w:hAnsiTheme="minorHAnsi"/>
          <w:sz w:val="22"/>
          <w:szCs w:val="22"/>
        </w:rPr>
        <w:t>studying to acquire English language proficiency regardless of their native language or the grade level or proficiency level at which they study.</w:t>
      </w:r>
    </w:p>
    <w:p w:rsidR="00BF361D" w:rsidRPr="009D1E52" w:rsidRDefault="00BF361D">
      <w:pPr>
        <w:jc w:val="both"/>
        <w:rPr>
          <w:rFonts w:asciiTheme="minorHAnsi" w:hAnsiTheme="minorHAnsi"/>
          <w:b/>
          <w:sz w:val="22"/>
          <w:szCs w:val="22"/>
        </w:rPr>
      </w:pPr>
    </w:p>
    <w:p w:rsidR="00E80137" w:rsidRPr="009D1E52" w:rsidRDefault="00E80137" w:rsidP="00BC24C7">
      <w:pPr>
        <w:jc w:val="both"/>
        <w:rPr>
          <w:rFonts w:asciiTheme="minorHAnsi" w:hAnsiTheme="minorHAnsi"/>
          <w:b/>
          <w:sz w:val="22"/>
          <w:szCs w:val="22"/>
        </w:rPr>
      </w:pPr>
      <w:bookmarkStart w:id="6" w:name="_Toc365940404"/>
      <w:r w:rsidRPr="009D1E52">
        <w:rPr>
          <w:rFonts w:asciiTheme="minorHAnsi" w:hAnsiTheme="minorHAnsi"/>
          <w:b/>
          <w:bCs/>
          <w:sz w:val="22"/>
          <w:szCs w:val="22"/>
        </w:rPr>
        <w:t>Organization of the Standards</w:t>
      </w:r>
      <w:bookmarkEnd w:id="6"/>
    </w:p>
    <w:p w:rsidR="00E80137" w:rsidRPr="009D1E52" w:rsidRDefault="00E80137" w:rsidP="00E80137">
      <w:pPr>
        <w:rPr>
          <w:rFonts w:asciiTheme="minorHAnsi" w:hAnsiTheme="minorHAnsi"/>
          <w:sz w:val="22"/>
          <w:szCs w:val="22"/>
        </w:rPr>
      </w:pPr>
    </w:p>
    <w:p w:rsidR="00B6086B" w:rsidRPr="009D1E52" w:rsidRDefault="00E80137" w:rsidP="00E80137">
      <w:pPr>
        <w:jc w:val="both"/>
        <w:rPr>
          <w:rFonts w:asciiTheme="minorHAnsi" w:hAnsiTheme="minorHAnsi"/>
          <w:sz w:val="22"/>
          <w:szCs w:val="22"/>
        </w:rPr>
      </w:pPr>
      <w:r w:rsidRPr="009D1E52">
        <w:rPr>
          <w:rFonts w:asciiTheme="minorHAnsi" w:hAnsiTheme="minorHAnsi"/>
          <w:sz w:val="22"/>
          <w:szCs w:val="22"/>
        </w:rPr>
        <w:t>For the purposes of cl</w:t>
      </w:r>
      <w:r w:rsidR="004C78DE">
        <w:rPr>
          <w:rFonts w:asciiTheme="minorHAnsi" w:hAnsiTheme="minorHAnsi"/>
          <w:sz w:val="22"/>
          <w:szCs w:val="22"/>
        </w:rPr>
        <w:t xml:space="preserve">arity, the 10 ELP Standards are </w:t>
      </w:r>
      <w:r w:rsidRPr="009D1E52">
        <w:rPr>
          <w:rFonts w:asciiTheme="minorHAnsi" w:hAnsiTheme="minorHAnsi"/>
          <w:sz w:val="22"/>
          <w:szCs w:val="22"/>
        </w:rPr>
        <w:t>organized according to a schema that represents each standard’s importance to ELs’ participation in the practices called for by college- and</w:t>
      </w:r>
      <w:r w:rsidR="0054495E" w:rsidRPr="009D1E52">
        <w:rPr>
          <w:rFonts w:asciiTheme="minorHAnsi" w:hAnsiTheme="minorHAnsi"/>
          <w:sz w:val="22"/>
          <w:szCs w:val="22"/>
        </w:rPr>
        <w:t xml:space="preserve"> </w:t>
      </w:r>
      <w:r w:rsidRPr="009D1E52">
        <w:rPr>
          <w:rFonts w:asciiTheme="minorHAnsi" w:hAnsiTheme="minorHAnsi"/>
          <w:sz w:val="22"/>
          <w:szCs w:val="22"/>
        </w:rPr>
        <w:t xml:space="preserve">-career-ready ELA &amp; Literacy, mathematics, and science standards (G. Bunch, personal communication, August 15, 2013; Bunch, </w:t>
      </w:r>
      <w:proofErr w:type="spellStart"/>
      <w:r w:rsidRPr="009D1E52">
        <w:rPr>
          <w:rFonts w:asciiTheme="minorHAnsi" w:hAnsiTheme="minorHAnsi"/>
          <w:sz w:val="22"/>
          <w:szCs w:val="22"/>
        </w:rPr>
        <w:t>Kibler</w:t>
      </w:r>
      <w:proofErr w:type="spellEnd"/>
      <w:r w:rsidRPr="009D1E52">
        <w:rPr>
          <w:rFonts w:asciiTheme="minorHAnsi" w:hAnsiTheme="minorHAnsi"/>
          <w:sz w:val="22"/>
          <w:szCs w:val="22"/>
        </w:rPr>
        <w:t>, &amp; Pimentel, 2013).</w:t>
      </w:r>
    </w:p>
    <w:tbl>
      <w:tblPr>
        <w:tblpPr w:leftFromText="180" w:rightFromText="180" w:vertAnchor="text" w:horzAnchor="margin" w:tblpX="108" w:tblpY="408"/>
        <w:tblOverlap w:val="neve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8383"/>
      </w:tblGrid>
      <w:tr w:rsidR="007F7F0E" w:rsidRPr="009D1E52" w:rsidTr="00B6086B">
        <w:trPr>
          <w:cantSplit/>
          <w:trHeight w:val="279"/>
        </w:trPr>
        <w:tc>
          <w:tcPr>
            <w:tcW w:w="522" w:type="dxa"/>
            <w:tcBorders>
              <w:top w:val="single" w:sz="4" w:space="0" w:color="auto"/>
              <w:left w:val="single" w:sz="4" w:space="0" w:color="auto"/>
              <w:bottom w:val="single" w:sz="4" w:space="0" w:color="auto"/>
              <w:right w:val="single" w:sz="4" w:space="0" w:color="auto"/>
            </w:tcBorders>
            <w:vAlign w:val="center"/>
          </w:tcPr>
          <w:p w:rsidR="007F7F0E" w:rsidRPr="009D1E52" w:rsidRDefault="007F7F0E" w:rsidP="00FA5C2E">
            <w:pPr>
              <w:ind w:left="342" w:hanging="342"/>
              <w:jc w:val="both"/>
              <w:rPr>
                <w:rFonts w:asciiTheme="minorHAnsi" w:hAnsiTheme="minorHAnsi"/>
                <w:b/>
                <w:bCs/>
                <w:sz w:val="22"/>
                <w:szCs w:val="22"/>
              </w:rPr>
            </w:pPr>
            <w:r w:rsidRPr="009D1E52">
              <w:rPr>
                <w:rFonts w:asciiTheme="minorHAnsi" w:hAnsiTheme="minorHAnsi"/>
                <w:b/>
                <w:bCs/>
                <w:sz w:val="22"/>
                <w:szCs w:val="22"/>
              </w:rPr>
              <w:t>1</w:t>
            </w:r>
          </w:p>
        </w:tc>
        <w:tc>
          <w:tcPr>
            <w:tcW w:w="8383" w:type="dxa"/>
            <w:tcBorders>
              <w:top w:val="single" w:sz="4" w:space="0" w:color="auto"/>
              <w:left w:val="single" w:sz="4" w:space="0" w:color="auto"/>
              <w:bottom w:val="single" w:sz="4" w:space="0" w:color="auto"/>
              <w:right w:val="single" w:sz="4" w:space="0" w:color="auto"/>
            </w:tcBorders>
            <w:vAlign w:val="center"/>
          </w:tcPr>
          <w:p w:rsidR="007F7F0E" w:rsidRPr="009D1E52" w:rsidRDefault="007F7F0E" w:rsidP="00FA5C2E">
            <w:pPr>
              <w:pStyle w:val="NormalWeb"/>
              <w:spacing w:before="0" w:beforeAutospacing="0" w:after="0" w:afterAutospacing="0"/>
              <w:jc w:val="both"/>
              <w:rPr>
                <w:rFonts w:asciiTheme="minorHAnsi" w:hAnsiTheme="minorHAnsi" w:cs="Times New Roman"/>
                <w:sz w:val="22"/>
                <w:szCs w:val="22"/>
              </w:rPr>
            </w:pPr>
            <w:r w:rsidRPr="009D1E52">
              <w:rPr>
                <w:rFonts w:asciiTheme="minorHAnsi" w:eastAsia="Calibri" w:hAnsiTheme="minorHAnsi" w:cs="Times New Roman"/>
                <w:sz w:val="22"/>
                <w:szCs w:val="22"/>
              </w:rPr>
              <w:t>construct meaning from oral presentations and literary and informational text through grade-appropriate listening, reading, and viewing</w:t>
            </w:r>
          </w:p>
        </w:tc>
      </w:tr>
      <w:tr w:rsidR="007F7F0E" w:rsidRPr="009D1E52" w:rsidTr="00B6086B">
        <w:trPr>
          <w:cantSplit/>
          <w:trHeight w:val="279"/>
        </w:trPr>
        <w:tc>
          <w:tcPr>
            <w:tcW w:w="522" w:type="dxa"/>
            <w:tcBorders>
              <w:top w:val="single" w:sz="4" w:space="0" w:color="auto"/>
            </w:tcBorders>
            <w:vAlign w:val="center"/>
          </w:tcPr>
          <w:p w:rsidR="007F7F0E" w:rsidRPr="009D1E52" w:rsidRDefault="007F7F0E" w:rsidP="00FA5C2E">
            <w:pPr>
              <w:ind w:left="342" w:hanging="342"/>
              <w:jc w:val="both"/>
              <w:rPr>
                <w:rFonts w:asciiTheme="minorHAnsi" w:hAnsiTheme="minorHAnsi"/>
                <w:b/>
                <w:sz w:val="22"/>
                <w:szCs w:val="22"/>
              </w:rPr>
            </w:pPr>
            <w:r w:rsidRPr="009D1E52">
              <w:rPr>
                <w:rFonts w:asciiTheme="minorHAnsi" w:hAnsiTheme="minorHAnsi"/>
                <w:b/>
                <w:sz w:val="22"/>
                <w:szCs w:val="22"/>
              </w:rPr>
              <w:t>2</w:t>
            </w:r>
          </w:p>
        </w:tc>
        <w:tc>
          <w:tcPr>
            <w:tcW w:w="8383" w:type="dxa"/>
            <w:tcBorders>
              <w:top w:val="single" w:sz="4" w:space="0" w:color="auto"/>
            </w:tcBorders>
            <w:vAlign w:val="center"/>
          </w:tcPr>
          <w:p w:rsidR="007F7F0E" w:rsidRPr="009D1E52" w:rsidRDefault="007F7F0E" w:rsidP="00FA5C2E">
            <w:pPr>
              <w:pStyle w:val="NormalWeb"/>
              <w:spacing w:before="0" w:beforeAutospacing="0" w:after="0" w:afterAutospacing="0"/>
              <w:jc w:val="both"/>
              <w:rPr>
                <w:rFonts w:asciiTheme="minorHAnsi" w:hAnsiTheme="minorHAnsi" w:cs="Times New Roman"/>
                <w:sz w:val="22"/>
                <w:szCs w:val="22"/>
              </w:rPr>
            </w:pPr>
            <w:r w:rsidRPr="009D1E52">
              <w:rPr>
                <w:rFonts w:asciiTheme="minorHAnsi" w:eastAsia="Calibri" w:hAnsiTheme="minorHAnsi" w:cs="Times New Roman"/>
                <w:sz w:val="22"/>
                <w:szCs w:val="22"/>
              </w:rPr>
              <w:t>participate in grade-appropriate oral and written exchanges of information, ideas, and analyses, responding to peer, audience, or reader comments and questions</w:t>
            </w:r>
          </w:p>
        </w:tc>
      </w:tr>
      <w:tr w:rsidR="007F7F0E" w:rsidRPr="009D1E52" w:rsidTr="00B6086B">
        <w:trPr>
          <w:cantSplit/>
          <w:trHeight w:val="279"/>
        </w:trPr>
        <w:tc>
          <w:tcPr>
            <w:tcW w:w="522" w:type="dxa"/>
            <w:vAlign w:val="center"/>
          </w:tcPr>
          <w:p w:rsidR="007F7F0E" w:rsidRPr="009D1E52" w:rsidRDefault="007F7F0E" w:rsidP="00FA5C2E">
            <w:pPr>
              <w:ind w:left="342" w:hanging="342"/>
              <w:jc w:val="both"/>
              <w:rPr>
                <w:rFonts w:asciiTheme="minorHAnsi" w:hAnsiTheme="minorHAnsi"/>
                <w:b/>
                <w:sz w:val="22"/>
                <w:szCs w:val="22"/>
              </w:rPr>
            </w:pPr>
            <w:r w:rsidRPr="009D1E52">
              <w:rPr>
                <w:rFonts w:asciiTheme="minorHAnsi" w:hAnsiTheme="minorHAnsi"/>
                <w:b/>
                <w:sz w:val="22"/>
                <w:szCs w:val="22"/>
              </w:rPr>
              <w:t>3</w:t>
            </w:r>
          </w:p>
        </w:tc>
        <w:tc>
          <w:tcPr>
            <w:tcW w:w="8383" w:type="dxa"/>
            <w:vAlign w:val="center"/>
          </w:tcPr>
          <w:p w:rsidR="007F7F0E" w:rsidRPr="009D1E52" w:rsidRDefault="007F7F0E" w:rsidP="00FA5C2E">
            <w:pPr>
              <w:pStyle w:val="NormalWeb"/>
              <w:spacing w:before="0" w:beforeAutospacing="0" w:after="0" w:afterAutospacing="0"/>
              <w:jc w:val="both"/>
              <w:rPr>
                <w:rFonts w:asciiTheme="minorHAnsi" w:hAnsiTheme="minorHAnsi" w:cs="Times New Roman"/>
                <w:sz w:val="22"/>
                <w:szCs w:val="22"/>
              </w:rPr>
            </w:pPr>
            <w:r w:rsidRPr="009D1E52">
              <w:rPr>
                <w:rFonts w:asciiTheme="minorHAnsi" w:eastAsia="Calibri" w:hAnsiTheme="minorHAnsi" w:cs="Times New Roman"/>
                <w:sz w:val="22"/>
                <w:szCs w:val="22"/>
              </w:rPr>
              <w:t>speak and write about grade-appropriate complex literary and informational texts and topics</w:t>
            </w:r>
          </w:p>
        </w:tc>
      </w:tr>
      <w:tr w:rsidR="007F7F0E" w:rsidRPr="009D1E52" w:rsidTr="00B6086B">
        <w:trPr>
          <w:cantSplit/>
          <w:trHeight w:val="279"/>
        </w:trPr>
        <w:tc>
          <w:tcPr>
            <w:tcW w:w="522" w:type="dxa"/>
            <w:vAlign w:val="center"/>
          </w:tcPr>
          <w:p w:rsidR="007F7F0E" w:rsidRPr="009D1E52" w:rsidRDefault="007F7F0E" w:rsidP="00FA5C2E">
            <w:pPr>
              <w:ind w:left="342" w:hanging="342"/>
              <w:jc w:val="both"/>
              <w:rPr>
                <w:rFonts w:asciiTheme="minorHAnsi" w:hAnsiTheme="minorHAnsi"/>
                <w:b/>
                <w:sz w:val="22"/>
                <w:szCs w:val="22"/>
              </w:rPr>
            </w:pPr>
            <w:r w:rsidRPr="009D1E52">
              <w:rPr>
                <w:rFonts w:asciiTheme="minorHAnsi" w:hAnsiTheme="minorHAnsi"/>
                <w:b/>
                <w:sz w:val="22"/>
                <w:szCs w:val="22"/>
              </w:rPr>
              <w:t>4</w:t>
            </w:r>
          </w:p>
        </w:tc>
        <w:tc>
          <w:tcPr>
            <w:tcW w:w="8383" w:type="dxa"/>
            <w:vAlign w:val="center"/>
          </w:tcPr>
          <w:p w:rsidR="007F7F0E" w:rsidRPr="009D1E52" w:rsidRDefault="007F7F0E" w:rsidP="00FA5C2E">
            <w:pPr>
              <w:pStyle w:val="NormalWeb"/>
              <w:spacing w:before="0" w:beforeAutospacing="0" w:after="0" w:afterAutospacing="0"/>
              <w:jc w:val="both"/>
              <w:rPr>
                <w:rFonts w:asciiTheme="minorHAnsi" w:hAnsiTheme="minorHAnsi" w:cs="Times New Roman"/>
                <w:sz w:val="22"/>
                <w:szCs w:val="22"/>
              </w:rPr>
            </w:pPr>
            <w:r w:rsidRPr="009D1E52">
              <w:rPr>
                <w:rFonts w:asciiTheme="minorHAnsi" w:eastAsia="Calibri" w:hAnsiTheme="minorHAnsi" w:cs="Times New Roman"/>
                <w:sz w:val="22"/>
                <w:szCs w:val="22"/>
              </w:rPr>
              <w:t>construct grade-appropriate oral and written claims and support them with reasoning and evidence</w:t>
            </w:r>
          </w:p>
        </w:tc>
      </w:tr>
      <w:tr w:rsidR="007F7F0E" w:rsidRPr="009D1E52" w:rsidTr="00B6086B">
        <w:trPr>
          <w:cantSplit/>
          <w:trHeight w:val="279"/>
        </w:trPr>
        <w:tc>
          <w:tcPr>
            <w:tcW w:w="522" w:type="dxa"/>
            <w:vAlign w:val="center"/>
          </w:tcPr>
          <w:p w:rsidR="007F7F0E" w:rsidRPr="009D1E52" w:rsidRDefault="007F7F0E" w:rsidP="00FA5C2E">
            <w:pPr>
              <w:ind w:left="342" w:hanging="342"/>
              <w:jc w:val="both"/>
              <w:rPr>
                <w:rFonts w:asciiTheme="minorHAnsi" w:hAnsiTheme="minorHAnsi"/>
                <w:b/>
                <w:sz w:val="22"/>
                <w:szCs w:val="22"/>
              </w:rPr>
            </w:pPr>
            <w:r w:rsidRPr="009D1E52">
              <w:rPr>
                <w:rFonts w:asciiTheme="minorHAnsi" w:hAnsiTheme="minorHAnsi"/>
                <w:b/>
                <w:sz w:val="22"/>
                <w:szCs w:val="22"/>
              </w:rPr>
              <w:t>5</w:t>
            </w:r>
          </w:p>
        </w:tc>
        <w:tc>
          <w:tcPr>
            <w:tcW w:w="8383" w:type="dxa"/>
            <w:vAlign w:val="center"/>
          </w:tcPr>
          <w:p w:rsidR="007F7F0E" w:rsidRPr="009D1E52" w:rsidRDefault="007F7F0E" w:rsidP="00FA5C2E">
            <w:pPr>
              <w:pStyle w:val="NormalWeb"/>
              <w:spacing w:before="0" w:beforeAutospacing="0" w:after="0" w:afterAutospacing="0"/>
              <w:jc w:val="both"/>
              <w:rPr>
                <w:rFonts w:asciiTheme="minorHAnsi" w:hAnsiTheme="minorHAnsi" w:cs="Times New Roman"/>
                <w:sz w:val="22"/>
                <w:szCs w:val="22"/>
              </w:rPr>
            </w:pPr>
            <w:r w:rsidRPr="009D1E52">
              <w:rPr>
                <w:rFonts w:asciiTheme="minorHAnsi" w:eastAsia="Calibri" w:hAnsiTheme="minorHAnsi" w:cs="Times New Roman"/>
                <w:sz w:val="22"/>
                <w:szCs w:val="22"/>
              </w:rPr>
              <w:t>conduct research and evaluate and communicate findings to answer questions or solve problems</w:t>
            </w:r>
          </w:p>
        </w:tc>
      </w:tr>
      <w:tr w:rsidR="007F7F0E" w:rsidRPr="009D1E52" w:rsidTr="00B6086B">
        <w:trPr>
          <w:cantSplit/>
          <w:trHeight w:val="279"/>
        </w:trPr>
        <w:tc>
          <w:tcPr>
            <w:tcW w:w="522" w:type="dxa"/>
            <w:vAlign w:val="center"/>
          </w:tcPr>
          <w:p w:rsidR="007F7F0E" w:rsidRPr="009D1E52" w:rsidRDefault="007F7F0E" w:rsidP="00FA5C2E">
            <w:pPr>
              <w:ind w:left="342" w:hanging="342"/>
              <w:jc w:val="both"/>
              <w:rPr>
                <w:rFonts w:asciiTheme="minorHAnsi" w:hAnsiTheme="minorHAnsi"/>
                <w:b/>
                <w:sz w:val="22"/>
                <w:szCs w:val="22"/>
              </w:rPr>
            </w:pPr>
            <w:r w:rsidRPr="009D1E52">
              <w:rPr>
                <w:rFonts w:asciiTheme="minorHAnsi" w:hAnsiTheme="minorHAnsi"/>
                <w:b/>
                <w:sz w:val="22"/>
                <w:szCs w:val="22"/>
              </w:rPr>
              <w:t>6</w:t>
            </w:r>
          </w:p>
        </w:tc>
        <w:tc>
          <w:tcPr>
            <w:tcW w:w="8383" w:type="dxa"/>
            <w:vAlign w:val="center"/>
          </w:tcPr>
          <w:p w:rsidR="007F7F0E" w:rsidRPr="009D1E52" w:rsidRDefault="007F7F0E" w:rsidP="00FA5C2E">
            <w:pPr>
              <w:pStyle w:val="NormalWeb"/>
              <w:spacing w:before="0" w:beforeAutospacing="0" w:after="0" w:afterAutospacing="0"/>
              <w:jc w:val="both"/>
              <w:rPr>
                <w:rFonts w:asciiTheme="minorHAnsi" w:hAnsiTheme="minorHAnsi" w:cs="Times New Roman"/>
                <w:sz w:val="22"/>
                <w:szCs w:val="22"/>
              </w:rPr>
            </w:pPr>
            <w:r w:rsidRPr="009D1E52">
              <w:rPr>
                <w:rFonts w:asciiTheme="minorHAnsi" w:eastAsia="Calibri" w:hAnsiTheme="minorHAnsi" w:cs="Times New Roman"/>
                <w:sz w:val="22"/>
                <w:szCs w:val="22"/>
              </w:rPr>
              <w:t>analyze and critique the arguments of others orally and in writing</w:t>
            </w:r>
          </w:p>
        </w:tc>
      </w:tr>
      <w:tr w:rsidR="007F7F0E" w:rsidRPr="009D1E52" w:rsidTr="00B6086B">
        <w:trPr>
          <w:cantSplit/>
          <w:trHeight w:val="279"/>
        </w:trPr>
        <w:tc>
          <w:tcPr>
            <w:tcW w:w="522" w:type="dxa"/>
            <w:vAlign w:val="center"/>
          </w:tcPr>
          <w:p w:rsidR="007F7F0E" w:rsidRPr="009D1E52" w:rsidRDefault="007F7F0E" w:rsidP="00FA5C2E">
            <w:pPr>
              <w:ind w:left="342" w:hanging="342"/>
              <w:jc w:val="both"/>
              <w:rPr>
                <w:rFonts w:asciiTheme="minorHAnsi" w:hAnsiTheme="minorHAnsi"/>
                <w:b/>
                <w:sz w:val="22"/>
                <w:szCs w:val="22"/>
              </w:rPr>
            </w:pPr>
            <w:r w:rsidRPr="009D1E52">
              <w:rPr>
                <w:rFonts w:asciiTheme="minorHAnsi" w:hAnsiTheme="minorHAnsi"/>
                <w:b/>
                <w:sz w:val="22"/>
                <w:szCs w:val="22"/>
              </w:rPr>
              <w:t>7</w:t>
            </w:r>
          </w:p>
        </w:tc>
        <w:tc>
          <w:tcPr>
            <w:tcW w:w="8383" w:type="dxa"/>
            <w:vAlign w:val="center"/>
          </w:tcPr>
          <w:p w:rsidR="007F7F0E" w:rsidRPr="009D1E52" w:rsidRDefault="007F7F0E" w:rsidP="00FA5C2E">
            <w:pPr>
              <w:pStyle w:val="NormalWeb"/>
              <w:spacing w:before="0" w:beforeAutospacing="0" w:after="0" w:afterAutospacing="0"/>
              <w:jc w:val="both"/>
              <w:rPr>
                <w:rFonts w:asciiTheme="minorHAnsi" w:hAnsiTheme="minorHAnsi" w:cs="Times New Roman"/>
                <w:sz w:val="22"/>
                <w:szCs w:val="22"/>
              </w:rPr>
            </w:pPr>
            <w:r w:rsidRPr="009D1E52">
              <w:rPr>
                <w:rFonts w:asciiTheme="minorHAnsi" w:eastAsia="Calibri" w:hAnsiTheme="minorHAnsi" w:cs="Times New Roman"/>
                <w:sz w:val="22"/>
                <w:szCs w:val="22"/>
              </w:rPr>
              <w:t>adapt language choices to purpose, task, and audience when speaking and writing</w:t>
            </w:r>
          </w:p>
        </w:tc>
      </w:tr>
      <w:tr w:rsidR="007F7F0E" w:rsidRPr="009D1E52" w:rsidTr="00B6086B">
        <w:trPr>
          <w:cantSplit/>
          <w:trHeight w:val="279"/>
        </w:trPr>
        <w:tc>
          <w:tcPr>
            <w:tcW w:w="522" w:type="dxa"/>
            <w:vAlign w:val="center"/>
          </w:tcPr>
          <w:p w:rsidR="007F7F0E" w:rsidRPr="009D1E52" w:rsidRDefault="007F7F0E" w:rsidP="00FA5C2E">
            <w:pPr>
              <w:ind w:left="342" w:hanging="342"/>
              <w:jc w:val="both"/>
              <w:rPr>
                <w:rFonts w:asciiTheme="minorHAnsi" w:hAnsiTheme="minorHAnsi"/>
                <w:b/>
                <w:sz w:val="22"/>
                <w:szCs w:val="22"/>
              </w:rPr>
            </w:pPr>
            <w:r w:rsidRPr="009D1E52">
              <w:rPr>
                <w:rFonts w:asciiTheme="minorHAnsi" w:hAnsiTheme="minorHAnsi"/>
                <w:b/>
                <w:sz w:val="22"/>
                <w:szCs w:val="22"/>
              </w:rPr>
              <w:t>8</w:t>
            </w:r>
          </w:p>
        </w:tc>
        <w:tc>
          <w:tcPr>
            <w:tcW w:w="8383" w:type="dxa"/>
            <w:vAlign w:val="center"/>
          </w:tcPr>
          <w:p w:rsidR="007F7F0E" w:rsidRPr="009D1E52" w:rsidRDefault="007F7F0E" w:rsidP="00FA5C2E">
            <w:pPr>
              <w:pStyle w:val="NormalWeb"/>
              <w:spacing w:before="0" w:beforeAutospacing="0" w:after="0" w:afterAutospacing="0"/>
              <w:jc w:val="both"/>
              <w:rPr>
                <w:rFonts w:asciiTheme="minorHAnsi" w:hAnsiTheme="minorHAnsi" w:cs="Times New Roman"/>
                <w:sz w:val="22"/>
                <w:szCs w:val="22"/>
              </w:rPr>
            </w:pPr>
            <w:r w:rsidRPr="009D1E52">
              <w:rPr>
                <w:rFonts w:asciiTheme="minorHAnsi" w:eastAsia="Calibri" w:hAnsiTheme="minorHAnsi" w:cs="Times New Roman"/>
                <w:sz w:val="22"/>
                <w:szCs w:val="22"/>
              </w:rPr>
              <w:t>determine the meaning of words and phrases in oral presentations and literary and informational text</w:t>
            </w:r>
          </w:p>
        </w:tc>
      </w:tr>
      <w:tr w:rsidR="007F7F0E" w:rsidRPr="009D1E52" w:rsidTr="00B6086B">
        <w:trPr>
          <w:cantSplit/>
          <w:trHeight w:val="279"/>
        </w:trPr>
        <w:tc>
          <w:tcPr>
            <w:tcW w:w="522" w:type="dxa"/>
            <w:vAlign w:val="center"/>
          </w:tcPr>
          <w:p w:rsidR="007F7F0E" w:rsidRPr="009D1E52" w:rsidRDefault="007F7F0E" w:rsidP="00FA5C2E">
            <w:pPr>
              <w:ind w:left="342" w:hanging="342"/>
              <w:jc w:val="both"/>
              <w:rPr>
                <w:rFonts w:asciiTheme="minorHAnsi" w:hAnsiTheme="minorHAnsi"/>
                <w:b/>
                <w:sz w:val="22"/>
                <w:szCs w:val="22"/>
              </w:rPr>
            </w:pPr>
            <w:r w:rsidRPr="009D1E52">
              <w:rPr>
                <w:rFonts w:asciiTheme="minorHAnsi" w:hAnsiTheme="minorHAnsi"/>
                <w:b/>
                <w:sz w:val="22"/>
                <w:szCs w:val="22"/>
              </w:rPr>
              <w:t>9</w:t>
            </w:r>
          </w:p>
        </w:tc>
        <w:tc>
          <w:tcPr>
            <w:tcW w:w="8383" w:type="dxa"/>
            <w:vAlign w:val="center"/>
          </w:tcPr>
          <w:p w:rsidR="007F7F0E" w:rsidRPr="009D1E52" w:rsidRDefault="007F7F0E" w:rsidP="00FA5C2E">
            <w:pPr>
              <w:pStyle w:val="NormalWeb"/>
              <w:spacing w:before="0" w:beforeAutospacing="0" w:after="0" w:afterAutospacing="0"/>
              <w:jc w:val="both"/>
              <w:rPr>
                <w:rFonts w:asciiTheme="minorHAnsi" w:hAnsiTheme="minorHAnsi" w:cs="Times New Roman"/>
                <w:sz w:val="22"/>
                <w:szCs w:val="22"/>
              </w:rPr>
            </w:pPr>
            <w:r w:rsidRPr="009D1E52">
              <w:rPr>
                <w:rFonts w:asciiTheme="minorHAnsi" w:hAnsiTheme="minorHAnsi" w:cs="Times New Roman"/>
                <w:bCs/>
                <w:kern w:val="24"/>
                <w:sz w:val="22"/>
                <w:szCs w:val="22"/>
              </w:rPr>
              <w:t>create clear and coherent grade-appropriate speech and text</w:t>
            </w:r>
          </w:p>
        </w:tc>
      </w:tr>
      <w:tr w:rsidR="007F7F0E" w:rsidRPr="009D1E52" w:rsidTr="00B6086B">
        <w:trPr>
          <w:cantSplit/>
          <w:trHeight w:val="279"/>
        </w:trPr>
        <w:tc>
          <w:tcPr>
            <w:tcW w:w="522" w:type="dxa"/>
            <w:vAlign w:val="center"/>
          </w:tcPr>
          <w:p w:rsidR="007F7F0E" w:rsidRPr="009D1E52" w:rsidRDefault="007F7F0E" w:rsidP="00FA5C2E">
            <w:pPr>
              <w:ind w:left="342" w:hanging="342"/>
              <w:jc w:val="both"/>
              <w:rPr>
                <w:rFonts w:asciiTheme="minorHAnsi" w:hAnsiTheme="minorHAnsi"/>
                <w:b/>
                <w:sz w:val="22"/>
                <w:szCs w:val="22"/>
              </w:rPr>
            </w:pPr>
            <w:r w:rsidRPr="009D1E52">
              <w:rPr>
                <w:rFonts w:asciiTheme="minorHAnsi" w:hAnsiTheme="minorHAnsi"/>
                <w:b/>
                <w:sz w:val="22"/>
                <w:szCs w:val="22"/>
              </w:rPr>
              <w:t>10</w:t>
            </w:r>
          </w:p>
        </w:tc>
        <w:tc>
          <w:tcPr>
            <w:tcW w:w="8383" w:type="dxa"/>
            <w:vAlign w:val="center"/>
          </w:tcPr>
          <w:p w:rsidR="007F7F0E" w:rsidRPr="009D1E52" w:rsidRDefault="007F7F0E" w:rsidP="00FA5C2E">
            <w:pPr>
              <w:pStyle w:val="NormalWeb"/>
              <w:spacing w:before="0" w:beforeAutospacing="0" w:after="0" w:afterAutospacing="0"/>
              <w:jc w:val="both"/>
              <w:rPr>
                <w:rFonts w:asciiTheme="minorHAnsi" w:hAnsiTheme="minorHAnsi" w:cs="Times New Roman"/>
                <w:sz w:val="22"/>
                <w:szCs w:val="22"/>
              </w:rPr>
            </w:pPr>
            <w:r w:rsidRPr="009D1E52">
              <w:rPr>
                <w:rFonts w:asciiTheme="minorHAnsi" w:eastAsia="Calibri" w:hAnsiTheme="minorHAnsi" w:cs="Times New Roman"/>
                <w:sz w:val="22"/>
                <w:szCs w:val="22"/>
              </w:rPr>
              <w:t>make accurate use of standard English to communicate in grade-appropriate speech and writing</w:t>
            </w:r>
          </w:p>
        </w:tc>
      </w:tr>
    </w:tbl>
    <w:p w:rsidR="00E80137" w:rsidRPr="009D1E52" w:rsidRDefault="00E80137" w:rsidP="00BC24C7">
      <w:pPr>
        <w:jc w:val="both"/>
        <w:rPr>
          <w:rFonts w:asciiTheme="minorHAnsi" w:hAnsiTheme="minorHAnsi"/>
          <w:b/>
          <w:sz w:val="22"/>
          <w:szCs w:val="22"/>
        </w:rPr>
      </w:pPr>
      <w:proofErr w:type="gramStart"/>
      <w:r w:rsidRPr="009D1E52">
        <w:rPr>
          <w:rFonts w:asciiTheme="minorHAnsi" w:hAnsiTheme="minorHAnsi"/>
          <w:b/>
          <w:bCs/>
          <w:sz w:val="22"/>
          <w:szCs w:val="22"/>
        </w:rPr>
        <w:t>Table 1.</w:t>
      </w:r>
      <w:proofErr w:type="gramEnd"/>
      <w:r w:rsidRPr="009D1E52">
        <w:rPr>
          <w:rFonts w:asciiTheme="minorHAnsi" w:hAnsiTheme="minorHAnsi"/>
          <w:b/>
          <w:bCs/>
          <w:sz w:val="22"/>
          <w:szCs w:val="22"/>
        </w:rPr>
        <w:t xml:space="preserve"> Organization of the ELP Standards in Relation to Participation in Content-Area Practices</w:t>
      </w:r>
    </w:p>
    <w:p w:rsidR="00E80137" w:rsidRPr="009D1E52" w:rsidRDefault="00B6086B" w:rsidP="00E80137">
      <w:pPr>
        <w:jc w:val="both"/>
        <w:rPr>
          <w:rFonts w:asciiTheme="minorHAnsi" w:hAnsiTheme="minorHAnsi"/>
          <w:sz w:val="22"/>
          <w:szCs w:val="22"/>
        </w:rPr>
      </w:pPr>
      <w:r w:rsidRPr="009D1E52">
        <w:rPr>
          <w:rFonts w:asciiTheme="minorHAnsi" w:hAnsiTheme="minorHAnsi"/>
          <w:noProof/>
          <w:sz w:val="22"/>
          <w:szCs w:val="22"/>
        </w:rPr>
        <mc:AlternateContent>
          <mc:Choice Requires="wps">
            <w:drawing>
              <wp:anchor distT="0" distB="0" distL="114300" distR="114300" simplePos="0" relativeHeight="251657216" behindDoc="0" locked="0" layoutInCell="1" allowOverlap="1" wp14:anchorId="13FB89BD" wp14:editId="33DFD1A8">
                <wp:simplePos x="0" y="0"/>
                <wp:positionH relativeFrom="column">
                  <wp:posOffset>6267450</wp:posOffset>
                </wp:positionH>
                <wp:positionV relativeFrom="paragraph">
                  <wp:posOffset>1833880</wp:posOffset>
                </wp:positionV>
                <wp:extent cx="2103755" cy="1114425"/>
                <wp:effectExtent l="0" t="0" r="0"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755"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6F8A" w:rsidRPr="009A1A0A" w:rsidRDefault="00316F8A" w:rsidP="00FA5C2E">
                            <w:pPr>
                              <w:pStyle w:val="ListParagraph"/>
                              <w:spacing w:after="0"/>
                              <w:ind w:left="0"/>
                              <w:jc w:val="both"/>
                              <w:rPr>
                                <w:rFonts w:asciiTheme="minorHAnsi" w:hAnsiTheme="minorHAnsi"/>
                              </w:rPr>
                            </w:pPr>
                            <w:r w:rsidRPr="009A1A0A">
                              <w:rPr>
                                <w:rFonts w:asciiTheme="minorHAnsi" w:eastAsia="Calibri" w:hAnsiTheme="minorHAnsi"/>
                                <w:sz w:val="22"/>
                                <w:szCs w:val="22"/>
                                <w:lang w:eastAsia="en-US"/>
                              </w:rPr>
                              <w:t>Standards 8 through 10 home in on some of the more micro-level linguistic features that are undoubtedly important to focus on, but only in the service of the other seven standards.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type w14:anchorId="13FB89BD" id="_x0000_t202" coordsize="21600,21600" o:spt="202" path="m,l,21600r21600,l21600,xe">
                <v:stroke joinstyle="miter"/>
                <v:path gradientshapeok="t" o:connecttype="rect"/>
              </v:shapetype>
              <v:shape id="Text Box 4" o:spid="_x0000_s1026" type="#_x0000_t202" style="position:absolute;left:0;text-align:left;margin-left:493.5pt;margin-top:144.4pt;width:165.65pt;height:8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DggQIAABA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" stroked="f">
                <v:textbox>
                  <w:txbxContent>
                    <w:p w:rsidR="00316F8A" w:rsidRPr="009A1A0A" w:rsidRDefault="00316F8A" w:rsidP="00FA5C2E">
                      <w:pPr>
                        <w:pStyle w:val="ListParagraph"/>
                        <w:spacing w:after="0"/>
                        <w:ind w:left="0"/>
                        <w:jc w:val="both"/>
                        <w:rPr>
                          <w:rFonts w:asciiTheme="minorHAnsi" w:hAnsiTheme="minorHAnsi"/>
                        </w:rPr>
                      </w:pPr>
                      <w:r w:rsidRPr="009A1A0A">
                        <w:rPr>
                          <w:rFonts w:asciiTheme="minorHAnsi" w:eastAsia="Calibri" w:hAnsiTheme="minorHAnsi"/>
                          <w:sz w:val="22"/>
                          <w:szCs w:val="22"/>
                          <w:lang w:eastAsia="en-US"/>
                        </w:rPr>
                        <w:t>Standards 8 through 10 home in on some of the more micro-level linguistic features that are undoubtedly important to focus on, but only in the service of the other seven standards.</w:t>
                      </w:r>
                    </w:p>
                  </w:txbxContent>
                </v:textbox>
              </v:shape>
            </w:pict>
          </mc:Fallback>
        </mc:AlternateContent>
      </w:r>
      <w:r w:rsidRPr="009D1E52">
        <w:rPr>
          <w:rFonts w:asciiTheme="minorHAnsi" w:hAnsiTheme="minorHAnsi"/>
          <w:noProof/>
          <w:sz w:val="22"/>
          <w:szCs w:val="22"/>
        </w:rPr>
        <mc:AlternateContent>
          <mc:Choice Requires="wps">
            <w:drawing>
              <wp:anchor distT="0" distB="0" distL="114300" distR="114300" simplePos="0" relativeHeight="251656192" behindDoc="0" locked="0" layoutInCell="1" allowOverlap="1" wp14:anchorId="12A7DE99" wp14:editId="4D135F69">
                <wp:simplePos x="0" y="0"/>
                <wp:positionH relativeFrom="margin">
                  <wp:posOffset>6153150</wp:posOffset>
                </wp:positionH>
                <wp:positionV relativeFrom="paragraph">
                  <wp:posOffset>85725</wp:posOffset>
                </wp:positionV>
                <wp:extent cx="2206625" cy="1703070"/>
                <wp:effectExtent l="0" t="0" r="317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1703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6F8A" w:rsidRPr="009A1A0A" w:rsidRDefault="00316F8A" w:rsidP="00FA5C2E">
                            <w:pPr>
                              <w:pStyle w:val="ListParagraph"/>
                              <w:spacing w:after="0"/>
                              <w:ind w:left="0"/>
                              <w:jc w:val="both"/>
                              <w:rPr>
                                <w:rFonts w:asciiTheme="minorHAnsi" w:eastAsia="Calibri" w:hAnsiTheme="minorHAnsi"/>
                                <w:sz w:val="22"/>
                                <w:szCs w:val="22"/>
                                <w:lang w:eastAsia="en-US"/>
                              </w:rPr>
                            </w:pPr>
                            <w:r w:rsidRPr="009A1A0A">
                              <w:rPr>
                                <w:rFonts w:asciiTheme="minorHAnsi" w:eastAsia="Calibri" w:hAnsiTheme="minorHAnsi"/>
                                <w:sz w:val="22"/>
                                <w:szCs w:val="22"/>
                                <w:lang w:eastAsia="en-US"/>
                              </w:rPr>
                              <w:t>Standards 1 through 7 involve the language necessary for ELs to engage in the central content-specific practices associated with ELA &amp; Literacy, mathematics, and science. They begin with a focus on extraction of meaning and then progress to engagement in these practices.</w:t>
                            </w:r>
                          </w:p>
                          <w:p w:rsidR="00316F8A" w:rsidRPr="009A1A0A" w:rsidRDefault="00316F8A" w:rsidP="00BF361D">
                            <w:pPr>
                              <w:rPr>
                                <w:rFonts w:asciiTheme="minorHAnsi" w:hAnsiTheme="minorHAnsi"/>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12A7DE99" id="Text Box 2" o:spid="_x0000_s1027" type="#_x0000_t202" style="position:absolute;left:0;text-align:left;margin-left:484.5pt;margin-top:6.75pt;width:173.75pt;height:134.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I5hgIAABc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" stroked="f">
                <v:textbox>
                  <w:txbxContent>
                    <w:p w:rsidR="00316F8A" w:rsidRPr="009A1A0A" w:rsidRDefault="00316F8A" w:rsidP="00FA5C2E">
                      <w:pPr>
                        <w:pStyle w:val="ListParagraph"/>
                        <w:spacing w:after="0"/>
                        <w:ind w:left="0"/>
                        <w:jc w:val="both"/>
                        <w:rPr>
                          <w:rFonts w:asciiTheme="minorHAnsi" w:eastAsia="Calibri" w:hAnsiTheme="minorHAnsi"/>
                          <w:sz w:val="22"/>
                          <w:szCs w:val="22"/>
                          <w:lang w:eastAsia="en-US"/>
                        </w:rPr>
                      </w:pPr>
                      <w:r w:rsidRPr="009A1A0A">
                        <w:rPr>
                          <w:rFonts w:asciiTheme="minorHAnsi" w:eastAsia="Calibri" w:hAnsiTheme="minorHAnsi"/>
                          <w:sz w:val="22"/>
                          <w:szCs w:val="22"/>
                          <w:lang w:eastAsia="en-US"/>
                        </w:rPr>
                        <w:t>Standards 1 through 7 involve the language necessary for ELs to engage in the central content-specific practices associated with ELA &amp; Literacy, mathematics, and science. They begin with a focus on extraction of meaning and then progress to engagement in these practices.</w:t>
                      </w:r>
                    </w:p>
                    <w:p w:rsidR="00316F8A" w:rsidRPr="009A1A0A" w:rsidRDefault="00316F8A" w:rsidP="00BF361D">
                      <w:pPr>
                        <w:rPr>
                          <w:rFonts w:asciiTheme="minorHAnsi" w:hAnsiTheme="minorHAnsi"/>
                          <w:sz w:val="18"/>
                        </w:rPr>
                      </w:pPr>
                    </w:p>
                  </w:txbxContent>
                </v:textbox>
                <w10:wrap anchorx="margin"/>
              </v:shape>
            </w:pict>
          </mc:Fallback>
        </mc:AlternateContent>
      </w:r>
      <w:r w:rsidRPr="009D1E52">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7B401216" wp14:editId="6402D91D">
                <wp:simplePos x="0" y="0"/>
                <wp:positionH relativeFrom="column">
                  <wp:posOffset>5758815</wp:posOffset>
                </wp:positionH>
                <wp:positionV relativeFrom="paragraph">
                  <wp:posOffset>2124075</wp:posOffset>
                </wp:positionV>
                <wp:extent cx="493395" cy="715010"/>
                <wp:effectExtent l="0" t="0" r="20955" b="2794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395" cy="715010"/>
                        </a:xfrm>
                        <a:prstGeom prst="rightBrace">
                          <a:avLst>
                            <a:gd name="adj1" fmla="val 14339"/>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type w14:anchorId="6973FE9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margin-left:453.45pt;margin-top:167.25pt;width:38.85pt;height:5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" adj="2137" strokeweight="1pt"/>
            </w:pict>
          </mc:Fallback>
        </mc:AlternateContent>
      </w:r>
      <w:r w:rsidRPr="009D1E52">
        <w:rPr>
          <w:rFonts w:asciiTheme="minorHAnsi" w:hAnsiTheme="minorHAnsi"/>
          <w:noProof/>
          <w:sz w:val="22"/>
          <w:szCs w:val="22"/>
        </w:rPr>
        <mc:AlternateContent>
          <mc:Choice Requires="wps">
            <w:drawing>
              <wp:anchor distT="0" distB="0" distL="114300" distR="114300" simplePos="0" relativeHeight="251658240" behindDoc="0" locked="0" layoutInCell="1" allowOverlap="1" wp14:anchorId="5C5028F1" wp14:editId="0A3F859D">
                <wp:simplePos x="0" y="0"/>
                <wp:positionH relativeFrom="column">
                  <wp:posOffset>5673090</wp:posOffset>
                </wp:positionH>
                <wp:positionV relativeFrom="paragraph">
                  <wp:posOffset>59055</wp:posOffset>
                </wp:positionV>
                <wp:extent cx="493395" cy="1941830"/>
                <wp:effectExtent l="0" t="0" r="20955" b="2032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395" cy="1941830"/>
                        </a:xfrm>
                        <a:prstGeom prst="rightBrace">
                          <a:avLst>
                            <a:gd name="adj1" fmla="val 41012"/>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387F44C1" id="AutoShape 5" o:spid="_x0000_s1026" type="#_x0000_t88" style="position:absolute;margin-left:446.7pt;margin-top:4.65pt;width:38.85pt;height:15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" adj="2251" strokeweight="1pt"/>
            </w:pict>
          </mc:Fallback>
        </mc:AlternateContent>
      </w:r>
      <w:r w:rsidR="00E80137" w:rsidRPr="009D1E52">
        <w:rPr>
          <w:rFonts w:asciiTheme="minorHAnsi" w:hAnsiTheme="minorHAnsi"/>
          <w:sz w:val="22"/>
          <w:szCs w:val="22"/>
        </w:rPr>
        <w:br w:type="textWrapping" w:clear="all"/>
      </w:r>
    </w:p>
    <w:p w:rsidR="008874F6" w:rsidRPr="009D1E52" w:rsidRDefault="00E80137" w:rsidP="002359A4">
      <w:pPr>
        <w:jc w:val="both"/>
        <w:rPr>
          <w:rFonts w:asciiTheme="minorHAnsi" w:hAnsiTheme="minorHAnsi"/>
          <w:sz w:val="22"/>
          <w:szCs w:val="22"/>
        </w:rPr>
      </w:pPr>
      <w:r w:rsidRPr="009D1E52">
        <w:rPr>
          <w:rFonts w:asciiTheme="minorHAnsi" w:hAnsiTheme="minorHAnsi"/>
          <w:sz w:val="22"/>
          <w:szCs w:val="22"/>
        </w:rPr>
        <w:t xml:space="preserve">The ELP Standards are interrelated and can be used separately or in combination. (In particular, as shown on the previous page, Standards 8–10 can be used to support the other seven standards.) These standards do not include curriculum statements, nor do they privilege a single approach to the teaching of social and expressive communication or the teaching of grammar; instead, the standards and descriptors for each proficiency level leave room for teachers, curriculum developers, and states to determine how each ELP </w:t>
      </w:r>
      <w:r w:rsidR="00580419" w:rsidRPr="009D1E52">
        <w:rPr>
          <w:rFonts w:asciiTheme="minorHAnsi" w:hAnsiTheme="minorHAnsi"/>
          <w:sz w:val="22"/>
          <w:szCs w:val="22"/>
        </w:rPr>
        <w:t>s</w:t>
      </w:r>
      <w:r w:rsidRPr="009D1E52">
        <w:rPr>
          <w:rFonts w:asciiTheme="minorHAnsi" w:hAnsiTheme="minorHAnsi"/>
          <w:sz w:val="22"/>
          <w:szCs w:val="22"/>
        </w:rPr>
        <w:t>tandard and descriptor should be reached and what additional topics should be addressed.</w:t>
      </w:r>
    </w:p>
    <w:p w:rsidR="00074BDC" w:rsidRPr="009D1E52" w:rsidRDefault="00074BDC" w:rsidP="00BF361D">
      <w:pPr>
        <w:pStyle w:val="Heading3"/>
        <w:rPr>
          <w:rFonts w:asciiTheme="minorHAnsi" w:hAnsiTheme="minorHAnsi"/>
          <w:sz w:val="22"/>
          <w:szCs w:val="22"/>
        </w:rPr>
      </w:pPr>
      <w:bookmarkStart w:id="7" w:name="_Toc365940405"/>
    </w:p>
    <w:p w:rsidR="00BF361D" w:rsidRPr="009D1E52" w:rsidRDefault="00E80137" w:rsidP="00BF361D">
      <w:pPr>
        <w:pStyle w:val="Heading3"/>
        <w:rPr>
          <w:rFonts w:asciiTheme="minorHAnsi" w:hAnsiTheme="minorHAnsi"/>
          <w:b/>
          <w:sz w:val="22"/>
          <w:szCs w:val="22"/>
        </w:rPr>
      </w:pPr>
      <w:r w:rsidRPr="009D1E52">
        <w:rPr>
          <w:rFonts w:asciiTheme="minorHAnsi" w:hAnsiTheme="minorHAnsi"/>
          <w:b/>
          <w:sz w:val="22"/>
          <w:szCs w:val="22"/>
        </w:rPr>
        <w:t>Alternate organization of the ELP Standards</w:t>
      </w:r>
      <w:bookmarkEnd w:id="7"/>
    </w:p>
    <w:p w:rsidR="00F26A50" w:rsidRPr="009D1E52" w:rsidRDefault="00F26A50" w:rsidP="002359A4">
      <w:pPr>
        <w:jc w:val="both"/>
        <w:rPr>
          <w:rFonts w:asciiTheme="minorHAnsi" w:hAnsiTheme="minorHAnsi"/>
          <w:sz w:val="22"/>
          <w:szCs w:val="22"/>
        </w:rPr>
      </w:pPr>
    </w:p>
    <w:p w:rsidR="00F26A50" w:rsidRPr="009D1E52" w:rsidRDefault="00F26A50" w:rsidP="002359A4">
      <w:pPr>
        <w:jc w:val="both"/>
        <w:rPr>
          <w:rFonts w:asciiTheme="minorHAnsi" w:hAnsiTheme="minorHAnsi"/>
          <w:color w:val="000000"/>
          <w:sz w:val="22"/>
          <w:szCs w:val="22"/>
        </w:rPr>
      </w:pPr>
      <w:r w:rsidRPr="009D1E52">
        <w:rPr>
          <w:rFonts w:asciiTheme="minorHAnsi" w:hAnsiTheme="minorHAnsi"/>
          <w:color w:val="000000"/>
          <w:sz w:val="22"/>
          <w:szCs w:val="22"/>
        </w:rPr>
        <w:t>The ELP Standards might also be framed in relation to narrower domains of listening, speaking, reading, and writing and also in relation to broader receptive</w:t>
      </w:r>
      <w:proofErr w:type="gramStart"/>
      <w:r w:rsidRPr="009D1E52">
        <w:rPr>
          <w:rFonts w:asciiTheme="minorHAnsi" w:hAnsiTheme="minorHAnsi"/>
          <w:color w:val="000000"/>
          <w:sz w:val="22"/>
          <w:szCs w:val="22"/>
        </w:rPr>
        <w:t>,</w:t>
      </w:r>
      <w:r w:rsidR="00021636" w:rsidRPr="00471281">
        <w:rPr>
          <w:rFonts w:asciiTheme="minorHAnsi" w:hAnsiTheme="minorHAnsi"/>
          <w:b/>
          <w:color w:val="000000"/>
          <w:sz w:val="22"/>
          <w:szCs w:val="22"/>
          <w:vertAlign w:val="superscript"/>
        </w:rPr>
        <w:t>1</w:t>
      </w:r>
      <w:proofErr w:type="gramEnd"/>
      <w:r w:rsidRPr="009D1E52">
        <w:rPr>
          <w:rFonts w:asciiTheme="minorHAnsi" w:hAnsiTheme="minorHAnsi"/>
          <w:color w:val="000000"/>
          <w:sz w:val="22"/>
          <w:szCs w:val="22"/>
        </w:rPr>
        <w:t xml:space="preserve"> productive, and interactive modalities. The interactive modalities category allows for emphasis on </w:t>
      </w:r>
      <w:r w:rsidRPr="009D1E52">
        <w:rPr>
          <w:rFonts w:asciiTheme="minorHAnsi" w:eastAsia="MS Mincho" w:hAnsiTheme="minorHAnsi"/>
          <w:sz w:val="22"/>
          <w:szCs w:val="22"/>
        </w:rPr>
        <w:t xml:space="preserve">the need for ELs to </w:t>
      </w:r>
      <w:r w:rsidRPr="009D1E52">
        <w:rPr>
          <w:rFonts w:asciiTheme="minorHAnsi" w:hAnsiTheme="minorHAnsi"/>
          <w:sz w:val="22"/>
          <w:szCs w:val="22"/>
        </w:rPr>
        <w:t>meaningfully engage with their native English-speaking peers during content area instruction.</w:t>
      </w:r>
      <w:r w:rsidRPr="009D1E52">
        <w:rPr>
          <w:rFonts w:asciiTheme="minorHAnsi" w:hAnsiTheme="minorHAnsi"/>
          <w:color w:val="000000"/>
          <w:sz w:val="22"/>
          <w:szCs w:val="22"/>
        </w:rPr>
        <w:t xml:space="preserve"> (Standards 9 and 10 address the linguistic structures of English and are framed in relation to the CCSS for ELA Language domain.)</w:t>
      </w:r>
    </w:p>
    <w:p w:rsidR="00E80137" w:rsidRPr="009D1E52" w:rsidRDefault="00E80137" w:rsidP="00E80137">
      <w:pPr>
        <w:spacing w:before="120"/>
        <w:jc w:val="both"/>
        <w:rPr>
          <w:rFonts w:asciiTheme="minorHAnsi" w:hAnsiTheme="minorHAnsi"/>
          <w:sz w:val="22"/>
          <w:szCs w:val="22"/>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1404"/>
        <w:gridCol w:w="900"/>
        <w:gridCol w:w="6246"/>
      </w:tblGrid>
      <w:tr w:rsidR="00BF361D" w:rsidRPr="009D1E52" w:rsidTr="00A91C22">
        <w:trPr>
          <w:trHeight w:val="1295"/>
        </w:trPr>
        <w:tc>
          <w:tcPr>
            <w:tcW w:w="4410" w:type="dxa"/>
            <w:vMerge w:val="restart"/>
            <w:shd w:val="clear" w:color="auto" w:fill="auto"/>
            <w:vAlign w:val="center"/>
          </w:tcPr>
          <w:p w:rsidR="00E80137" w:rsidRPr="009D1E52" w:rsidRDefault="00F26A50" w:rsidP="00E80137">
            <w:pPr>
              <w:jc w:val="both"/>
              <w:rPr>
                <w:rFonts w:asciiTheme="minorHAnsi" w:hAnsiTheme="minorHAnsi"/>
                <w:sz w:val="22"/>
                <w:szCs w:val="22"/>
              </w:rPr>
            </w:pPr>
            <w:r w:rsidRPr="009D1E52">
              <w:rPr>
                <w:rFonts w:asciiTheme="minorHAnsi" w:hAnsiTheme="minorHAnsi"/>
                <w:b/>
                <w:sz w:val="22"/>
                <w:szCs w:val="22"/>
              </w:rPr>
              <w:t>Receptive</w:t>
            </w:r>
            <w:r w:rsidRPr="009D1E52">
              <w:rPr>
                <w:rFonts w:asciiTheme="minorHAnsi" w:hAnsiTheme="minorHAnsi"/>
                <w:b/>
                <w:sz w:val="22"/>
                <w:szCs w:val="22"/>
                <w:vertAlign w:val="superscript"/>
              </w:rPr>
              <w:t>2</w:t>
            </w:r>
            <w:r w:rsidRPr="009D1E52">
              <w:rPr>
                <w:rFonts w:asciiTheme="minorHAnsi" w:hAnsiTheme="minorHAnsi"/>
                <w:b/>
                <w:sz w:val="22"/>
                <w:szCs w:val="22"/>
              </w:rPr>
              <w:t xml:space="preserve"> modalities:</w:t>
            </w:r>
            <w:r w:rsidRPr="009D1E52">
              <w:rPr>
                <w:rFonts w:asciiTheme="minorHAnsi" w:hAnsiTheme="minorHAnsi"/>
                <w:sz w:val="22"/>
                <w:szCs w:val="22"/>
              </w:rPr>
              <w:t xml:space="preserve"> </w:t>
            </w:r>
            <w:r w:rsidRPr="009D1E52">
              <w:rPr>
                <w:rFonts w:asciiTheme="minorHAnsi" w:eastAsia="MS Mincho" w:hAnsiTheme="minorHAnsi"/>
                <w:sz w:val="22"/>
                <w:szCs w:val="22"/>
              </w:rPr>
              <w:t>This mode refers to the learner as a reader or listener/viewer working with ‘text’ whose author or deliverer is not present or accessible. It presumes that the interaction is with authentic written or oral documents where language input is meaningful and content laden. The learner brings background knowledge, experience, and appropriate interpretive strategies to the task to promote understanding of language and content in order to develop a personal reaction. (Phillips, 2008, p. 96)</w:t>
            </w:r>
          </w:p>
        </w:tc>
        <w:tc>
          <w:tcPr>
            <w:tcW w:w="1404" w:type="dxa"/>
            <w:vMerge w:val="restart"/>
            <w:shd w:val="clear" w:color="auto" w:fill="auto"/>
            <w:vAlign w:val="center"/>
          </w:tcPr>
          <w:p w:rsidR="00E80137" w:rsidRPr="009D1E52" w:rsidRDefault="00E80137" w:rsidP="00E80137">
            <w:pPr>
              <w:jc w:val="both"/>
              <w:rPr>
                <w:rFonts w:asciiTheme="minorHAnsi" w:hAnsiTheme="minorHAnsi"/>
                <w:sz w:val="22"/>
                <w:szCs w:val="22"/>
              </w:rPr>
            </w:pPr>
            <w:r w:rsidRPr="009D1E52">
              <w:rPr>
                <w:rFonts w:asciiTheme="minorHAnsi" w:hAnsiTheme="minorHAnsi"/>
                <w:sz w:val="22"/>
                <w:szCs w:val="22"/>
              </w:rPr>
              <w:t xml:space="preserve">Listening </w:t>
            </w:r>
            <w:r w:rsidRPr="009D1E52">
              <w:rPr>
                <w:rFonts w:asciiTheme="minorHAnsi" w:hAnsiTheme="minorHAnsi"/>
                <w:sz w:val="22"/>
                <w:szCs w:val="22"/>
              </w:rPr>
              <w:br/>
              <w:t>and reading</w:t>
            </w:r>
          </w:p>
        </w:tc>
        <w:tc>
          <w:tcPr>
            <w:tcW w:w="900" w:type="dxa"/>
            <w:shd w:val="clear" w:color="auto" w:fill="auto"/>
            <w:vAlign w:val="center"/>
          </w:tcPr>
          <w:p w:rsidR="00E80137" w:rsidRPr="009D1E52" w:rsidRDefault="00E80137" w:rsidP="00E80137">
            <w:pPr>
              <w:ind w:left="342" w:hanging="342"/>
              <w:jc w:val="both"/>
              <w:rPr>
                <w:rFonts w:asciiTheme="minorHAnsi" w:hAnsiTheme="minorHAnsi"/>
                <w:b/>
                <w:bCs/>
                <w:sz w:val="22"/>
                <w:szCs w:val="22"/>
              </w:rPr>
            </w:pPr>
            <w:r w:rsidRPr="009D1E52">
              <w:rPr>
                <w:rFonts w:asciiTheme="minorHAnsi" w:hAnsiTheme="minorHAnsi"/>
                <w:b/>
                <w:bCs/>
                <w:sz w:val="22"/>
                <w:szCs w:val="22"/>
              </w:rPr>
              <w:t>1</w:t>
            </w:r>
          </w:p>
        </w:tc>
        <w:tc>
          <w:tcPr>
            <w:tcW w:w="6246" w:type="dxa"/>
            <w:shd w:val="clear" w:color="auto" w:fill="auto"/>
            <w:vAlign w:val="center"/>
          </w:tcPr>
          <w:p w:rsidR="00E80137" w:rsidRPr="009D1E52" w:rsidRDefault="00E80137" w:rsidP="00E80137">
            <w:pPr>
              <w:pStyle w:val="NormalWeb"/>
              <w:spacing w:before="0" w:beforeAutospacing="0" w:after="0" w:afterAutospacing="0"/>
              <w:jc w:val="both"/>
              <w:rPr>
                <w:rFonts w:asciiTheme="minorHAnsi" w:hAnsiTheme="minorHAnsi" w:cs="Times New Roman"/>
                <w:sz w:val="22"/>
                <w:szCs w:val="22"/>
              </w:rPr>
            </w:pPr>
            <w:r w:rsidRPr="009D1E52">
              <w:rPr>
                <w:rFonts w:asciiTheme="minorHAnsi" w:eastAsia="Calibri" w:hAnsiTheme="minorHAnsi" w:cs="Times New Roman"/>
                <w:sz w:val="22"/>
                <w:szCs w:val="22"/>
              </w:rPr>
              <w:t>construct meaning from oral presentations and literary and informational text through grade-appropriate listening, reading, and viewing</w:t>
            </w:r>
          </w:p>
        </w:tc>
      </w:tr>
      <w:tr w:rsidR="00BF361D" w:rsidRPr="009D1E52" w:rsidTr="00A91C22">
        <w:trPr>
          <w:trHeight w:val="593"/>
        </w:trPr>
        <w:tc>
          <w:tcPr>
            <w:tcW w:w="4410" w:type="dxa"/>
            <w:vMerge/>
            <w:shd w:val="clear" w:color="auto" w:fill="auto"/>
            <w:vAlign w:val="center"/>
          </w:tcPr>
          <w:p w:rsidR="00E80137" w:rsidRPr="009D1E52" w:rsidRDefault="00E80137" w:rsidP="00E80137">
            <w:pPr>
              <w:jc w:val="both"/>
              <w:rPr>
                <w:rFonts w:asciiTheme="minorHAnsi" w:hAnsiTheme="minorHAnsi"/>
                <w:sz w:val="22"/>
                <w:szCs w:val="22"/>
              </w:rPr>
            </w:pPr>
          </w:p>
        </w:tc>
        <w:tc>
          <w:tcPr>
            <w:tcW w:w="1404" w:type="dxa"/>
            <w:vMerge/>
            <w:shd w:val="clear" w:color="auto" w:fill="auto"/>
            <w:vAlign w:val="center"/>
          </w:tcPr>
          <w:p w:rsidR="00E80137" w:rsidRPr="009D1E52" w:rsidRDefault="00E80137" w:rsidP="00E80137">
            <w:pPr>
              <w:jc w:val="both"/>
              <w:rPr>
                <w:rFonts w:asciiTheme="minorHAnsi" w:hAnsiTheme="minorHAnsi"/>
                <w:sz w:val="22"/>
                <w:szCs w:val="22"/>
              </w:rPr>
            </w:pPr>
          </w:p>
        </w:tc>
        <w:tc>
          <w:tcPr>
            <w:tcW w:w="900" w:type="dxa"/>
            <w:shd w:val="clear" w:color="auto" w:fill="auto"/>
            <w:vAlign w:val="center"/>
          </w:tcPr>
          <w:p w:rsidR="00E80137" w:rsidRPr="009D1E52" w:rsidRDefault="00E80137" w:rsidP="00E80137">
            <w:pPr>
              <w:ind w:left="342" w:hanging="342"/>
              <w:jc w:val="both"/>
              <w:rPr>
                <w:rFonts w:asciiTheme="minorHAnsi" w:hAnsiTheme="minorHAnsi"/>
                <w:b/>
                <w:sz w:val="22"/>
                <w:szCs w:val="22"/>
              </w:rPr>
            </w:pPr>
            <w:r w:rsidRPr="009D1E52">
              <w:rPr>
                <w:rFonts w:asciiTheme="minorHAnsi" w:hAnsiTheme="minorHAnsi"/>
                <w:b/>
                <w:sz w:val="22"/>
                <w:szCs w:val="22"/>
              </w:rPr>
              <w:t>8</w:t>
            </w:r>
          </w:p>
        </w:tc>
        <w:tc>
          <w:tcPr>
            <w:tcW w:w="6246" w:type="dxa"/>
            <w:shd w:val="clear" w:color="auto" w:fill="auto"/>
            <w:vAlign w:val="center"/>
          </w:tcPr>
          <w:p w:rsidR="00E80137" w:rsidRPr="009D1E52" w:rsidRDefault="00E80137" w:rsidP="00E80137">
            <w:pPr>
              <w:pStyle w:val="NormalWeb"/>
              <w:spacing w:before="0" w:beforeAutospacing="0" w:after="0" w:afterAutospacing="0"/>
              <w:jc w:val="both"/>
              <w:rPr>
                <w:rFonts w:asciiTheme="minorHAnsi" w:hAnsiTheme="minorHAnsi" w:cs="Times New Roman"/>
                <w:sz w:val="22"/>
                <w:szCs w:val="22"/>
              </w:rPr>
            </w:pPr>
            <w:r w:rsidRPr="009D1E52">
              <w:rPr>
                <w:rFonts w:asciiTheme="minorHAnsi" w:eastAsia="Calibri" w:hAnsiTheme="minorHAnsi" w:cs="Times New Roman"/>
                <w:sz w:val="22"/>
                <w:szCs w:val="22"/>
              </w:rPr>
              <w:t>determine the meaning of words and phrases in oral presentations and literary and informational text</w:t>
            </w:r>
          </w:p>
        </w:tc>
      </w:tr>
    </w:tbl>
    <w:p w:rsidR="00EE5DE4" w:rsidRPr="009D1E52" w:rsidRDefault="00EE5DE4" w:rsidP="00EE5DE4">
      <w:pPr>
        <w:jc w:val="both"/>
        <w:rPr>
          <w:rFonts w:asciiTheme="minorHAnsi" w:hAnsiTheme="minorHAnsi"/>
          <w:b/>
          <w:bCs/>
          <w:sz w:val="22"/>
          <w:szCs w:val="22"/>
        </w:rPr>
      </w:pPr>
      <w:r w:rsidRPr="009D1E52">
        <w:rPr>
          <w:rFonts w:asciiTheme="minorHAnsi" w:hAnsiTheme="minorHAnsi"/>
          <w:b/>
          <w:bCs/>
          <w:sz w:val="22"/>
          <w:szCs w:val="22"/>
        </w:rPr>
        <w:t>__________________________</w:t>
      </w:r>
    </w:p>
    <w:p w:rsidR="00EE5DE4" w:rsidRPr="009D1E52" w:rsidRDefault="00EE5DE4" w:rsidP="00EE5DE4">
      <w:pPr>
        <w:jc w:val="both"/>
        <w:rPr>
          <w:rFonts w:asciiTheme="minorHAnsi" w:hAnsiTheme="minorHAnsi"/>
          <w:b/>
          <w:bCs/>
          <w:sz w:val="22"/>
          <w:szCs w:val="22"/>
        </w:rPr>
      </w:pPr>
    </w:p>
    <w:p w:rsidR="00EE5DE4" w:rsidRPr="009D1E52" w:rsidRDefault="00EE5DE4" w:rsidP="005D5E40">
      <w:pPr>
        <w:pStyle w:val="FootnoteText"/>
        <w:rPr>
          <w:rFonts w:asciiTheme="minorHAnsi" w:hAnsiTheme="minorHAnsi"/>
          <w:sz w:val="22"/>
          <w:szCs w:val="22"/>
        </w:rPr>
      </w:pPr>
      <w:r w:rsidRPr="009D1E52">
        <w:rPr>
          <w:rStyle w:val="FootnoteReference"/>
          <w:rFonts w:asciiTheme="minorHAnsi" w:hAnsiTheme="minorHAnsi"/>
          <w:sz w:val="22"/>
          <w:szCs w:val="22"/>
        </w:rPr>
        <w:footnoteRef/>
      </w:r>
      <w:r w:rsidRPr="009D1E52">
        <w:rPr>
          <w:rFonts w:asciiTheme="minorHAnsi" w:hAnsiTheme="minorHAnsi"/>
          <w:sz w:val="22"/>
          <w:szCs w:val="22"/>
        </w:rPr>
        <w:t xml:space="preserve"> The terms receptive and productive language functions were used for the ELP standards schema, rather than the newer American Council of Foreign Language Teaching (ACTFL) terms used in Phillips (2008), in keeping with the functional language terms used in the CCSSO (2012) ELPD Framework (which employs the earlier ACTFL terminology).</w:t>
      </w:r>
      <w:r w:rsidRPr="009D1E52">
        <w:rPr>
          <w:rFonts w:asciiTheme="minorHAnsi" w:hAnsiTheme="minorHAnsi"/>
          <w:sz w:val="22"/>
          <w:szCs w:val="22"/>
        </w:rPr>
        <w:br/>
      </w:r>
    </w:p>
    <w:p w:rsidR="00EE5DE4" w:rsidRPr="009D1E52" w:rsidRDefault="00EE5DE4" w:rsidP="00EE5DE4">
      <w:pPr>
        <w:jc w:val="both"/>
        <w:rPr>
          <w:rFonts w:asciiTheme="minorHAnsi" w:hAnsiTheme="minorHAnsi"/>
          <w:sz w:val="22"/>
          <w:szCs w:val="22"/>
        </w:rPr>
      </w:pPr>
      <w:r w:rsidRPr="009D1E52">
        <w:rPr>
          <w:rStyle w:val="FootnoteReference"/>
          <w:rFonts w:asciiTheme="minorHAnsi" w:hAnsiTheme="minorHAnsi"/>
          <w:sz w:val="22"/>
          <w:szCs w:val="22"/>
        </w:rPr>
        <w:t>2</w:t>
      </w:r>
      <w:r w:rsidRPr="009D1E52">
        <w:rPr>
          <w:rFonts w:asciiTheme="minorHAnsi" w:hAnsiTheme="minorHAnsi"/>
          <w:sz w:val="22"/>
          <w:szCs w:val="22"/>
        </w:rPr>
        <w:t xml:space="preserve"> The ability to communicate via multiple modes of representation (e.g., non-verbal communication, oral, </w:t>
      </w:r>
      <w:proofErr w:type="gramStart"/>
      <w:r w:rsidRPr="009D1E52">
        <w:rPr>
          <w:rFonts w:asciiTheme="minorHAnsi" w:hAnsiTheme="minorHAnsi"/>
          <w:sz w:val="22"/>
          <w:szCs w:val="22"/>
        </w:rPr>
        <w:t>pictorial</w:t>
      </w:r>
      <w:proofErr w:type="gramEnd"/>
      <w:r w:rsidRPr="009D1E52">
        <w:rPr>
          <w:rFonts w:asciiTheme="minorHAnsi" w:hAnsiTheme="minorHAnsi"/>
          <w:sz w:val="22"/>
          <w:szCs w:val="22"/>
        </w:rPr>
        <w:t xml:space="preserve">, graphic, textual) may be especially important for ELs with certain types of disabilities. When identifying the access supports and accommodations that should be </w:t>
      </w:r>
      <w:r w:rsidRPr="009D1E52">
        <w:rPr>
          <w:rFonts w:asciiTheme="minorHAnsi" w:hAnsiTheme="minorHAnsi"/>
          <w:sz w:val="22"/>
          <w:szCs w:val="22"/>
        </w:rPr>
        <w:lastRenderedPageBreak/>
        <w:t xml:space="preserve">considered for ELs and ELs with IEPs or 504 plans, it is particularly useful to consider EL needs in relation to broader receptive, productive, and interactive modalities when listening, speaking, reading, or writing are </w:t>
      </w:r>
      <w:r w:rsidRPr="00471281">
        <w:rPr>
          <w:rFonts w:asciiTheme="minorHAnsi" w:hAnsiTheme="minorHAnsi"/>
          <w:sz w:val="22"/>
          <w:szCs w:val="22"/>
        </w:rPr>
        <w:t>not</w:t>
      </w:r>
      <w:r w:rsidRPr="009D1E52">
        <w:rPr>
          <w:rFonts w:asciiTheme="minorHAnsi" w:hAnsiTheme="minorHAnsi"/>
          <w:sz w:val="22"/>
          <w:szCs w:val="22"/>
        </w:rPr>
        <w:t xml:space="preserve"> the explicit focus of the construct(s) being instructed or assessed.</w:t>
      </w:r>
    </w:p>
    <w:p w:rsidR="00EE5DE4" w:rsidRPr="009D1E52" w:rsidRDefault="00EE5DE4" w:rsidP="00EE5DE4">
      <w:pPr>
        <w:jc w:val="both"/>
        <w:rPr>
          <w:rFonts w:asciiTheme="minorHAnsi" w:hAnsiTheme="minorHAnsi"/>
          <w:b/>
          <w:bCs/>
          <w:sz w:val="22"/>
          <w:szCs w:val="22"/>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1404"/>
        <w:gridCol w:w="900"/>
        <w:gridCol w:w="6246"/>
      </w:tblGrid>
      <w:tr w:rsidR="00BF361D" w:rsidRPr="009D1E52" w:rsidTr="00095984">
        <w:tc>
          <w:tcPr>
            <w:tcW w:w="4410" w:type="dxa"/>
            <w:vMerge w:val="restart"/>
            <w:shd w:val="clear" w:color="auto" w:fill="auto"/>
            <w:vAlign w:val="center"/>
          </w:tcPr>
          <w:p w:rsidR="00E80137" w:rsidRPr="009D1E52" w:rsidRDefault="00F26A50" w:rsidP="001F488A">
            <w:pPr>
              <w:jc w:val="both"/>
              <w:rPr>
                <w:rFonts w:asciiTheme="minorHAnsi" w:hAnsiTheme="minorHAnsi"/>
                <w:sz w:val="22"/>
                <w:szCs w:val="22"/>
              </w:rPr>
            </w:pPr>
            <w:r w:rsidRPr="009D1E52">
              <w:rPr>
                <w:rStyle w:val="Strong"/>
                <w:rFonts w:asciiTheme="minorHAnsi" w:hAnsiTheme="minorHAnsi"/>
                <w:sz w:val="22"/>
                <w:szCs w:val="22"/>
              </w:rPr>
              <w:t>Productive modalities</w:t>
            </w:r>
            <w:r w:rsidRPr="009D1E52">
              <w:rPr>
                <w:rFonts w:asciiTheme="minorHAnsi" w:hAnsiTheme="minorHAnsi"/>
                <w:b/>
                <w:sz w:val="22"/>
                <w:szCs w:val="22"/>
              </w:rPr>
              <w:t>:</w:t>
            </w:r>
            <w:r w:rsidRPr="009D1E52">
              <w:rPr>
                <w:rFonts w:asciiTheme="minorHAnsi" w:hAnsiTheme="minorHAnsi"/>
                <w:sz w:val="22"/>
                <w:szCs w:val="22"/>
              </w:rPr>
              <w:t xml:space="preserve"> </w:t>
            </w:r>
            <w:r w:rsidRPr="009D1E52">
              <w:rPr>
                <w:rFonts w:asciiTheme="minorHAnsi" w:eastAsia="MS Mincho" w:hAnsiTheme="minorHAnsi"/>
                <w:sz w:val="22"/>
                <w:szCs w:val="22"/>
              </w:rPr>
              <w:t xml:space="preserve">The mode places the learner as speaker and writer for a ‘distant’ audience, one with whom interaction </w:t>
            </w:r>
            <w:r w:rsidR="001F488A" w:rsidRPr="009D1E52">
              <w:rPr>
                <w:rFonts w:asciiTheme="minorHAnsi" w:eastAsia="MS Mincho" w:hAnsiTheme="minorHAnsi"/>
                <w:sz w:val="22"/>
                <w:szCs w:val="22"/>
              </w:rPr>
              <w:t xml:space="preserve">is limited or </w:t>
            </w:r>
            <w:r w:rsidRPr="009D1E52">
              <w:rPr>
                <w:rFonts w:asciiTheme="minorHAnsi" w:eastAsia="MS Mincho" w:hAnsiTheme="minorHAnsi"/>
                <w:sz w:val="22"/>
                <w:szCs w:val="22"/>
              </w:rPr>
              <w:t>is not possible. The communication is set for a specified audience, has purpose, and generally abides by rules of genre or style. It is a planned or formalized speech act or written document, and the learner has an opportunity to draft, get feedback, and revise, before publication or broadcast. (Phillips, 2008, p. 96</w:t>
            </w:r>
            <w:r w:rsidR="009D54B2" w:rsidRPr="009D1E52">
              <w:rPr>
                <w:rFonts w:asciiTheme="minorHAnsi" w:eastAsia="MS Mincho" w:hAnsiTheme="minorHAnsi"/>
                <w:sz w:val="22"/>
                <w:szCs w:val="22"/>
              </w:rPr>
              <w:t>)</w:t>
            </w:r>
          </w:p>
        </w:tc>
        <w:tc>
          <w:tcPr>
            <w:tcW w:w="1404" w:type="dxa"/>
            <w:vMerge w:val="restart"/>
            <w:shd w:val="clear" w:color="auto" w:fill="auto"/>
            <w:vAlign w:val="center"/>
          </w:tcPr>
          <w:p w:rsidR="00E80137" w:rsidRPr="009D1E52" w:rsidRDefault="00E80137" w:rsidP="00E80137">
            <w:pPr>
              <w:jc w:val="both"/>
              <w:rPr>
                <w:rFonts w:asciiTheme="minorHAnsi" w:hAnsiTheme="minorHAnsi"/>
                <w:sz w:val="22"/>
                <w:szCs w:val="22"/>
              </w:rPr>
            </w:pPr>
            <w:r w:rsidRPr="009D1E52">
              <w:rPr>
                <w:rFonts w:asciiTheme="minorHAnsi" w:hAnsiTheme="minorHAnsi"/>
                <w:sz w:val="22"/>
                <w:szCs w:val="22"/>
              </w:rPr>
              <w:t xml:space="preserve">Speaking </w:t>
            </w:r>
            <w:r w:rsidRPr="009D1E52">
              <w:rPr>
                <w:rFonts w:asciiTheme="minorHAnsi" w:hAnsiTheme="minorHAnsi"/>
                <w:sz w:val="22"/>
                <w:szCs w:val="22"/>
              </w:rPr>
              <w:br/>
              <w:t>and</w:t>
            </w:r>
          </w:p>
          <w:p w:rsidR="00E80137" w:rsidRPr="009D1E52" w:rsidRDefault="00E80137" w:rsidP="00E80137">
            <w:pPr>
              <w:jc w:val="both"/>
              <w:rPr>
                <w:rFonts w:asciiTheme="minorHAnsi" w:hAnsiTheme="minorHAnsi"/>
                <w:sz w:val="22"/>
                <w:szCs w:val="22"/>
              </w:rPr>
            </w:pPr>
            <w:r w:rsidRPr="009D1E52">
              <w:rPr>
                <w:rFonts w:asciiTheme="minorHAnsi" w:hAnsiTheme="minorHAnsi"/>
                <w:sz w:val="22"/>
                <w:szCs w:val="22"/>
              </w:rPr>
              <w:t>writing</w:t>
            </w:r>
          </w:p>
        </w:tc>
        <w:tc>
          <w:tcPr>
            <w:tcW w:w="900" w:type="dxa"/>
            <w:shd w:val="clear" w:color="auto" w:fill="auto"/>
            <w:vAlign w:val="center"/>
          </w:tcPr>
          <w:p w:rsidR="00E80137" w:rsidRPr="009D1E52" w:rsidRDefault="00E80137" w:rsidP="00E80137">
            <w:pPr>
              <w:ind w:left="342" w:hanging="342"/>
              <w:jc w:val="both"/>
              <w:rPr>
                <w:rFonts w:asciiTheme="minorHAnsi" w:hAnsiTheme="minorHAnsi"/>
                <w:b/>
                <w:sz w:val="22"/>
                <w:szCs w:val="22"/>
              </w:rPr>
            </w:pPr>
            <w:r w:rsidRPr="009D1E52">
              <w:rPr>
                <w:rFonts w:asciiTheme="minorHAnsi" w:hAnsiTheme="minorHAnsi"/>
                <w:b/>
                <w:sz w:val="22"/>
                <w:szCs w:val="22"/>
              </w:rPr>
              <w:t>3</w:t>
            </w:r>
          </w:p>
        </w:tc>
        <w:tc>
          <w:tcPr>
            <w:tcW w:w="6246" w:type="dxa"/>
            <w:shd w:val="clear" w:color="auto" w:fill="auto"/>
            <w:vAlign w:val="center"/>
          </w:tcPr>
          <w:p w:rsidR="00E80137" w:rsidRPr="009D1E52" w:rsidRDefault="00E80137" w:rsidP="00E80137">
            <w:pPr>
              <w:pStyle w:val="NormalWeb"/>
              <w:spacing w:before="0" w:beforeAutospacing="0" w:after="0" w:afterAutospacing="0"/>
              <w:jc w:val="both"/>
              <w:rPr>
                <w:rFonts w:asciiTheme="minorHAnsi" w:hAnsiTheme="minorHAnsi" w:cs="Times New Roman"/>
                <w:sz w:val="22"/>
                <w:szCs w:val="22"/>
              </w:rPr>
            </w:pPr>
            <w:r w:rsidRPr="009D1E52">
              <w:rPr>
                <w:rFonts w:asciiTheme="minorHAnsi" w:eastAsia="Calibri" w:hAnsiTheme="minorHAnsi" w:cs="Times New Roman"/>
                <w:sz w:val="22"/>
                <w:szCs w:val="22"/>
              </w:rPr>
              <w:t>speak and write about grade-appropriate complex literary and informational texts and topics</w:t>
            </w:r>
          </w:p>
        </w:tc>
      </w:tr>
      <w:tr w:rsidR="00BF361D" w:rsidRPr="009D1E52" w:rsidTr="00095984">
        <w:trPr>
          <w:trHeight w:val="602"/>
        </w:trPr>
        <w:tc>
          <w:tcPr>
            <w:tcW w:w="4410" w:type="dxa"/>
            <w:vMerge/>
            <w:shd w:val="clear" w:color="auto" w:fill="auto"/>
            <w:vAlign w:val="center"/>
          </w:tcPr>
          <w:p w:rsidR="00E80137" w:rsidRPr="009D1E52" w:rsidRDefault="00E80137" w:rsidP="00E80137">
            <w:pPr>
              <w:jc w:val="both"/>
              <w:rPr>
                <w:rFonts w:asciiTheme="minorHAnsi" w:hAnsiTheme="minorHAnsi"/>
                <w:sz w:val="22"/>
                <w:szCs w:val="22"/>
              </w:rPr>
            </w:pPr>
          </w:p>
        </w:tc>
        <w:tc>
          <w:tcPr>
            <w:tcW w:w="1404" w:type="dxa"/>
            <w:vMerge/>
            <w:shd w:val="clear" w:color="auto" w:fill="auto"/>
          </w:tcPr>
          <w:p w:rsidR="00E80137" w:rsidRPr="009D1E52" w:rsidRDefault="00E80137" w:rsidP="00E80137">
            <w:pPr>
              <w:jc w:val="both"/>
              <w:rPr>
                <w:rFonts w:asciiTheme="minorHAnsi" w:hAnsiTheme="minorHAnsi"/>
                <w:sz w:val="22"/>
                <w:szCs w:val="22"/>
              </w:rPr>
            </w:pPr>
          </w:p>
        </w:tc>
        <w:tc>
          <w:tcPr>
            <w:tcW w:w="900" w:type="dxa"/>
            <w:shd w:val="clear" w:color="auto" w:fill="auto"/>
            <w:vAlign w:val="center"/>
          </w:tcPr>
          <w:p w:rsidR="00E80137" w:rsidRPr="009D1E52" w:rsidRDefault="00E80137" w:rsidP="00E80137">
            <w:pPr>
              <w:ind w:left="342" w:hanging="342"/>
              <w:jc w:val="both"/>
              <w:rPr>
                <w:rFonts w:asciiTheme="minorHAnsi" w:hAnsiTheme="minorHAnsi"/>
                <w:b/>
                <w:sz w:val="22"/>
                <w:szCs w:val="22"/>
              </w:rPr>
            </w:pPr>
            <w:r w:rsidRPr="009D1E52">
              <w:rPr>
                <w:rFonts w:asciiTheme="minorHAnsi" w:hAnsiTheme="minorHAnsi"/>
                <w:b/>
                <w:sz w:val="22"/>
                <w:szCs w:val="22"/>
              </w:rPr>
              <w:t>4</w:t>
            </w:r>
          </w:p>
        </w:tc>
        <w:tc>
          <w:tcPr>
            <w:tcW w:w="6246" w:type="dxa"/>
            <w:shd w:val="clear" w:color="auto" w:fill="auto"/>
            <w:vAlign w:val="center"/>
          </w:tcPr>
          <w:p w:rsidR="00E80137" w:rsidRPr="009D1E52" w:rsidRDefault="00E80137" w:rsidP="00E80137">
            <w:pPr>
              <w:pStyle w:val="NormalWeb"/>
              <w:spacing w:before="0" w:beforeAutospacing="0" w:after="0" w:afterAutospacing="0"/>
              <w:jc w:val="both"/>
              <w:rPr>
                <w:rFonts w:asciiTheme="minorHAnsi" w:hAnsiTheme="minorHAnsi" w:cs="Times New Roman"/>
                <w:sz w:val="22"/>
                <w:szCs w:val="22"/>
              </w:rPr>
            </w:pPr>
            <w:r w:rsidRPr="009D1E52">
              <w:rPr>
                <w:rFonts w:asciiTheme="minorHAnsi" w:eastAsia="Calibri" w:hAnsiTheme="minorHAnsi" w:cs="Times New Roman"/>
                <w:sz w:val="22"/>
                <w:szCs w:val="22"/>
              </w:rPr>
              <w:t>construct grade-appropriate oral and written claims and support them with reasoning and evidence</w:t>
            </w:r>
          </w:p>
        </w:tc>
      </w:tr>
      <w:tr w:rsidR="00BF361D" w:rsidRPr="009D1E52" w:rsidTr="00095984">
        <w:trPr>
          <w:trHeight w:val="50"/>
        </w:trPr>
        <w:tc>
          <w:tcPr>
            <w:tcW w:w="4410" w:type="dxa"/>
            <w:vMerge/>
            <w:shd w:val="clear" w:color="auto" w:fill="auto"/>
            <w:vAlign w:val="center"/>
          </w:tcPr>
          <w:p w:rsidR="00E80137" w:rsidRPr="009D1E52" w:rsidRDefault="00E80137" w:rsidP="00E80137">
            <w:pPr>
              <w:jc w:val="both"/>
              <w:rPr>
                <w:rFonts w:asciiTheme="minorHAnsi" w:hAnsiTheme="minorHAnsi"/>
                <w:sz w:val="22"/>
                <w:szCs w:val="22"/>
              </w:rPr>
            </w:pPr>
          </w:p>
        </w:tc>
        <w:tc>
          <w:tcPr>
            <w:tcW w:w="1404" w:type="dxa"/>
            <w:vMerge/>
            <w:shd w:val="clear" w:color="auto" w:fill="auto"/>
          </w:tcPr>
          <w:p w:rsidR="00E80137" w:rsidRPr="009D1E52" w:rsidRDefault="00E80137" w:rsidP="00E80137">
            <w:pPr>
              <w:jc w:val="both"/>
              <w:rPr>
                <w:rFonts w:asciiTheme="minorHAnsi" w:hAnsiTheme="minorHAnsi"/>
                <w:sz w:val="22"/>
                <w:szCs w:val="22"/>
              </w:rPr>
            </w:pPr>
          </w:p>
        </w:tc>
        <w:tc>
          <w:tcPr>
            <w:tcW w:w="900" w:type="dxa"/>
            <w:shd w:val="clear" w:color="auto" w:fill="auto"/>
            <w:vAlign w:val="center"/>
          </w:tcPr>
          <w:p w:rsidR="00E80137" w:rsidRPr="009D1E52" w:rsidRDefault="00E80137" w:rsidP="00E80137">
            <w:pPr>
              <w:ind w:left="342" w:hanging="342"/>
              <w:jc w:val="both"/>
              <w:rPr>
                <w:rFonts w:asciiTheme="minorHAnsi" w:hAnsiTheme="minorHAnsi"/>
                <w:b/>
                <w:sz w:val="22"/>
                <w:szCs w:val="22"/>
              </w:rPr>
            </w:pPr>
            <w:r w:rsidRPr="009D1E52">
              <w:rPr>
                <w:rFonts w:asciiTheme="minorHAnsi" w:hAnsiTheme="minorHAnsi"/>
                <w:b/>
                <w:sz w:val="22"/>
                <w:szCs w:val="22"/>
              </w:rPr>
              <w:t>7</w:t>
            </w:r>
          </w:p>
        </w:tc>
        <w:tc>
          <w:tcPr>
            <w:tcW w:w="6246" w:type="dxa"/>
            <w:shd w:val="clear" w:color="auto" w:fill="auto"/>
            <w:vAlign w:val="center"/>
          </w:tcPr>
          <w:p w:rsidR="00E80137" w:rsidRPr="009D1E52" w:rsidRDefault="00E80137" w:rsidP="00E80137">
            <w:pPr>
              <w:pStyle w:val="NormalWeb"/>
              <w:spacing w:before="0" w:beforeAutospacing="0" w:after="0" w:afterAutospacing="0"/>
              <w:jc w:val="both"/>
              <w:rPr>
                <w:rFonts w:asciiTheme="minorHAnsi" w:hAnsiTheme="minorHAnsi" w:cs="Times New Roman"/>
                <w:sz w:val="22"/>
                <w:szCs w:val="22"/>
              </w:rPr>
            </w:pPr>
            <w:r w:rsidRPr="009D1E52">
              <w:rPr>
                <w:rFonts w:asciiTheme="minorHAnsi" w:eastAsia="Calibri" w:hAnsiTheme="minorHAnsi" w:cs="Times New Roman"/>
                <w:sz w:val="22"/>
                <w:szCs w:val="22"/>
              </w:rPr>
              <w:t>adapt language choices to purpose, task, and audience when speaking and writing</w:t>
            </w:r>
          </w:p>
        </w:tc>
      </w:tr>
      <w:tr w:rsidR="00BF361D" w:rsidRPr="009D1E52" w:rsidTr="00095984">
        <w:trPr>
          <w:trHeight w:val="431"/>
        </w:trPr>
        <w:tc>
          <w:tcPr>
            <w:tcW w:w="4410" w:type="dxa"/>
            <w:vMerge w:val="restart"/>
            <w:shd w:val="clear" w:color="auto" w:fill="auto"/>
            <w:vAlign w:val="center"/>
          </w:tcPr>
          <w:p w:rsidR="00E80137" w:rsidRPr="009D1E52" w:rsidRDefault="00F26A50" w:rsidP="00E80137">
            <w:pPr>
              <w:pStyle w:val="PlainText"/>
              <w:jc w:val="both"/>
              <w:rPr>
                <w:rFonts w:asciiTheme="minorHAnsi" w:hAnsiTheme="minorHAnsi"/>
                <w:szCs w:val="22"/>
              </w:rPr>
            </w:pPr>
            <w:r w:rsidRPr="009D1E52">
              <w:rPr>
                <w:rFonts w:asciiTheme="minorHAnsi" w:hAnsiTheme="minorHAnsi"/>
                <w:b/>
                <w:szCs w:val="22"/>
              </w:rPr>
              <w:t xml:space="preserve">Interactive modalities: </w:t>
            </w:r>
            <w:r w:rsidRPr="009D1E52">
              <w:rPr>
                <w:rFonts w:asciiTheme="minorHAnsi" w:eastAsia="MS Mincho" w:hAnsiTheme="minorHAnsi"/>
                <w:szCs w:val="22"/>
              </w:rPr>
              <w:t>Collaborative use of receptive and</w:t>
            </w:r>
            <w:r w:rsidRPr="009D1E52">
              <w:rPr>
                <w:rFonts w:asciiTheme="minorHAnsi" w:hAnsiTheme="minorHAnsi"/>
                <w:szCs w:val="22"/>
              </w:rPr>
              <w:t xml:space="preserve"> productive modalities. </w:t>
            </w:r>
            <w:r w:rsidRPr="009D1E52">
              <w:rPr>
                <w:rFonts w:asciiTheme="minorHAnsi" w:eastAsia="MS Mincho" w:hAnsiTheme="minorHAnsi"/>
                <w:szCs w:val="22"/>
              </w:rPr>
              <w:t>This mode refers to the learner as a speaker/listener [and] reader/writer. It requires two-way interactive communication where negotiation of meaning may be observed. The exchange will provide evidence of awareness of the socio-cultural aspects of communication as language proficiency develops. (Phillips, 2008, p. 96)</w:t>
            </w:r>
          </w:p>
        </w:tc>
        <w:tc>
          <w:tcPr>
            <w:tcW w:w="1404" w:type="dxa"/>
            <w:vMerge w:val="restart"/>
            <w:shd w:val="clear" w:color="auto" w:fill="auto"/>
          </w:tcPr>
          <w:p w:rsidR="00E80137" w:rsidRPr="009D1E52" w:rsidRDefault="00E80137" w:rsidP="00E80137">
            <w:pPr>
              <w:jc w:val="both"/>
              <w:rPr>
                <w:rFonts w:asciiTheme="minorHAnsi" w:hAnsiTheme="minorHAnsi"/>
                <w:sz w:val="22"/>
                <w:szCs w:val="22"/>
              </w:rPr>
            </w:pPr>
          </w:p>
          <w:p w:rsidR="00E80137" w:rsidRPr="009D1E52" w:rsidRDefault="00E80137" w:rsidP="00E80137">
            <w:pPr>
              <w:jc w:val="both"/>
              <w:rPr>
                <w:rFonts w:asciiTheme="minorHAnsi" w:hAnsiTheme="minorHAnsi"/>
                <w:sz w:val="22"/>
                <w:szCs w:val="22"/>
              </w:rPr>
            </w:pPr>
            <w:r w:rsidRPr="009D1E52">
              <w:rPr>
                <w:rFonts w:asciiTheme="minorHAnsi" w:hAnsiTheme="minorHAnsi"/>
                <w:sz w:val="22"/>
                <w:szCs w:val="22"/>
              </w:rPr>
              <w:t xml:space="preserve">Listening, speaking, reading, </w:t>
            </w:r>
            <w:r w:rsidRPr="009D1E52">
              <w:rPr>
                <w:rFonts w:asciiTheme="minorHAnsi" w:hAnsiTheme="minorHAnsi"/>
                <w:sz w:val="22"/>
                <w:szCs w:val="22"/>
              </w:rPr>
              <w:br/>
              <w:t xml:space="preserve">and </w:t>
            </w:r>
            <w:r w:rsidRPr="009D1E52">
              <w:rPr>
                <w:rFonts w:asciiTheme="minorHAnsi" w:hAnsiTheme="minorHAnsi"/>
                <w:sz w:val="22"/>
                <w:szCs w:val="22"/>
              </w:rPr>
              <w:br/>
              <w:t>writing</w:t>
            </w:r>
          </w:p>
        </w:tc>
        <w:tc>
          <w:tcPr>
            <w:tcW w:w="900" w:type="dxa"/>
            <w:shd w:val="clear" w:color="auto" w:fill="auto"/>
            <w:vAlign w:val="center"/>
          </w:tcPr>
          <w:p w:rsidR="00E80137" w:rsidRPr="009D1E52" w:rsidRDefault="00E80137" w:rsidP="00E80137">
            <w:pPr>
              <w:ind w:left="342" w:hanging="342"/>
              <w:jc w:val="both"/>
              <w:rPr>
                <w:rFonts w:asciiTheme="minorHAnsi" w:hAnsiTheme="minorHAnsi"/>
                <w:b/>
                <w:sz w:val="22"/>
                <w:szCs w:val="22"/>
              </w:rPr>
            </w:pPr>
            <w:r w:rsidRPr="009D1E52">
              <w:rPr>
                <w:rFonts w:asciiTheme="minorHAnsi" w:hAnsiTheme="minorHAnsi"/>
                <w:b/>
                <w:sz w:val="22"/>
                <w:szCs w:val="22"/>
              </w:rPr>
              <w:t>2</w:t>
            </w:r>
          </w:p>
        </w:tc>
        <w:tc>
          <w:tcPr>
            <w:tcW w:w="6246" w:type="dxa"/>
            <w:shd w:val="clear" w:color="auto" w:fill="auto"/>
            <w:vAlign w:val="center"/>
          </w:tcPr>
          <w:p w:rsidR="00E80137" w:rsidRPr="009D1E52" w:rsidRDefault="00E80137" w:rsidP="00E80137">
            <w:pPr>
              <w:pStyle w:val="NormalWeb"/>
              <w:spacing w:before="0" w:beforeAutospacing="0" w:after="0" w:afterAutospacing="0"/>
              <w:jc w:val="both"/>
              <w:rPr>
                <w:rFonts w:asciiTheme="minorHAnsi" w:hAnsiTheme="minorHAnsi" w:cs="Times New Roman"/>
                <w:sz w:val="22"/>
                <w:szCs w:val="22"/>
              </w:rPr>
            </w:pPr>
            <w:r w:rsidRPr="009D1E52">
              <w:rPr>
                <w:rFonts w:asciiTheme="minorHAnsi" w:eastAsia="Calibri" w:hAnsiTheme="minorHAnsi" w:cs="Times New Roman"/>
                <w:sz w:val="22"/>
                <w:szCs w:val="22"/>
              </w:rPr>
              <w:t>participate in grade-appropriate oral and written exchanges of information, ideas, and analyses, responding to peer, audience, or reader comments and questions</w:t>
            </w:r>
          </w:p>
        </w:tc>
      </w:tr>
      <w:tr w:rsidR="00BF361D" w:rsidRPr="009D1E52" w:rsidTr="00095984">
        <w:tc>
          <w:tcPr>
            <w:tcW w:w="4410" w:type="dxa"/>
            <w:vMerge/>
            <w:shd w:val="clear" w:color="auto" w:fill="auto"/>
          </w:tcPr>
          <w:p w:rsidR="00E80137" w:rsidRPr="009D1E52" w:rsidRDefault="00E80137" w:rsidP="00E80137">
            <w:pPr>
              <w:jc w:val="both"/>
              <w:rPr>
                <w:rFonts w:asciiTheme="minorHAnsi" w:hAnsiTheme="minorHAnsi"/>
                <w:sz w:val="22"/>
                <w:szCs w:val="22"/>
              </w:rPr>
            </w:pPr>
          </w:p>
        </w:tc>
        <w:tc>
          <w:tcPr>
            <w:tcW w:w="1404" w:type="dxa"/>
            <w:vMerge/>
            <w:shd w:val="clear" w:color="auto" w:fill="auto"/>
          </w:tcPr>
          <w:p w:rsidR="00E80137" w:rsidRPr="009D1E52" w:rsidRDefault="00E80137" w:rsidP="00E80137">
            <w:pPr>
              <w:jc w:val="both"/>
              <w:rPr>
                <w:rFonts w:asciiTheme="minorHAnsi" w:hAnsiTheme="minorHAnsi"/>
                <w:sz w:val="22"/>
                <w:szCs w:val="22"/>
              </w:rPr>
            </w:pPr>
          </w:p>
        </w:tc>
        <w:tc>
          <w:tcPr>
            <w:tcW w:w="900" w:type="dxa"/>
            <w:shd w:val="clear" w:color="auto" w:fill="auto"/>
            <w:vAlign w:val="center"/>
          </w:tcPr>
          <w:p w:rsidR="00E80137" w:rsidRPr="009D1E52" w:rsidRDefault="00E80137" w:rsidP="00E80137">
            <w:pPr>
              <w:ind w:left="342" w:hanging="342"/>
              <w:jc w:val="both"/>
              <w:rPr>
                <w:rFonts w:asciiTheme="minorHAnsi" w:hAnsiTheme="minorHAnsi"/>
                <w:b/>
                <w:sz w:val="22"/>
                <w:szCs w:val="22"/>
              </w:rPr>
            </w:pPr>
            <w:r w:rsidRPr="009D1E52">
              <w:rPr>
                <w:rFonts w:asciiTheme="minorHAnsi" w:hAnsiTheme="minorHAnsi"/>
                <w:b/>
                <w:sz w:val="22"/>
                <w:szCs w:val="22"/>
              </w:rPr>
              <w:t>5</w:t>
            </w:r>
          </w:p>
        </w:tc>
        <w:tc>
          <w:tcPr>
            <w:tcW w:w="6246" w:type="dxa"/>
            <w:shd w:val="clear" w:color="auto" w:fill="auto"/>
            <w:vAlign w:val="center"/>
          </w:tcPr>
          <w:p w:rsidR="00E80137" w:rsidRPr="009D1E52" w:rsidRDefault="00E80137" w:rsidP="00E80137">
            <w:pPr>
              <w:pStyle w:val="NormalWeb"/>
              <w:spacing w:before="0" w:beforeAutospacing="0" w:after="0" w:afterAutospacing="0"/>
              <w:jc w:val="both"/>
              <w:rPr>
                <w:rFonts w:asciiTheme="minorHAnsi" w:hAnsiTheme="minorHAnsi" w:cs="Times New Roman"/>
                <w:sz w:val="22"/>
                <w:szCs w:val="22"/>
              </w:rPr>
            </w:pPr>
            <w:r w:rsidRPr="009D1E52">
              <w:rPr>
                <w:rFonts w:asciiTheme="minorHAnsi" w:eastAsia="Calibri" w:hAnsiTheme="minorHAnsi" w:cs="Times New Roman"/>
                <w:sz w:val="22"/>
                <w:szCs w:val="22"/>
              </w:rPr>
              <w:t>conduct research and evaluate and communicate findings to answer questions or solve problems</w:t>
            </w:r>
          </w:p>
        </w:tc>
      </w:tr>
      <w:tr w:rsidR="00BF361D" w:rsidRPr="009D1E52" w:rsidTr="00095984">
        <w:trPr>
          <w:trHeight w:val="58"/>
        </w:trPr>
        <w:tc>
          <w:tcPr>
            <w:tcW w:w="4410" w:type="dxa"/>
            <w:vMerge/>
            <w:tcBorders>
              <w:bottom w:val="single" w:sz="4" w:space="0" w:color="auto"/>
            </w:tcBorders>
            <w:shd w:val="clear" w:color="auto" w:fill="auto"/>
          </w:tcPr>
          <w:p w:rsidR="00E80137" w:rsidRPr="009D1E52" w:rsidRDefault="00E80137" w:rsidP="00E80137">
            <w:pPr>
              <w:jc w:val="both"/>
              <w:rPr>
                <w:rFonts w:asciiTheme="minorHAnsi" w:hAnsiTheme="minorHAnsi"/>
                <w:sz w:val="22"/>
                <w:szCs w:val="22"/>
              </w:rPr>
            </w:pPr>
          </w:p>
        </w:tc>
        <w:tc>
          <w:tcPr>
            <w:tcW w:w="1404" w:type="dxa"/>
            <w:vMerge/>
            <w:tcBorders>
              <w:bottom w:val="single" w:sz="4" w:space="0" w:color="auto"/>
            </w:tcBorders>
            <w:shd w:val="clear" w:color="auto" w:fill="auto"/>
          </w:tcPr>
          <w:p w:rsidR="00E80137" w:rsidRPr="009D1E52" w:rsidRDefault="00E80137" w:rsidP="00E80137">
            <w:pPr>
              <w:jc w:val="both"/>
              <w:rPr>
                <w:rFonts w:asciiTheme="minorHAnsi" w:hAnsiTheme="minorHAnsi"/>
                <w:sz w:val="22"/>
                <w:szCs w:val="22"/>
              </w:rPr>
            </w:pPr>
          </w:p>
        </w:tc>
        <w:tc>
          <w:tcPr>
            <w:tcW w:w="900" w:type="dxa"/>
            <w:tcBorders>
              <w:bottom w:val="single" w:sz="4" w:space="0" w:color="auto"/>
            </w:tcBorders>
            <w:shd w:val="clear" w:color="auto" w:fill="auto"/>
            <w:vAlign w:val="center"/>
          </w:tcPr>
          <w:p w:rsidR="00E80137" w:rsidRPr="009D1E52" w:rsidRDefault="00E80137" w:rsidP="00E80137">
            <w:pPr>
              <w:ind w:left="342" w:hanging="342"/>
              <w:jc w:val="both"/>
              <w:rPr>
                <w:rFonts w:asciiTheme="minorHAnsi" w:hAnsiTheme="minorHAnsi"/>
                <w:b/>
                <w:sz w:val="22"/>
                <w:szCs w:val="22"/>
              </w:rPr>
            </w:pPr>
            <w:r w:rsidRPr="009D1E52">
              <w:rPr>
                <w:rFonts w:asciiTheme="minorHAnsi" w:hAnsiTheme="minorHAnsi"/>
                <w:b/>
                <w:sz w:val="22"/>
                <w:szCs w:val="22"/>
              </w:rPr>
              <w:t>6</w:t>
            </w:r>
          </w:p>
        </w:tc>
        <w:tc>
          <w:tcPr>
            <w:tcW w:w="6246" w:type="dxa"/>
            <w:tcBorders>
              <w:bottom w:val="single" w:sz="4" w:space="0" w:color="auto"/>
            </w:tcBorders>
            <w:shd w:val="clear" w:color="auto" w:fill="auto"/>
            <w:vAlign w:val="center"/>
          </w:tcPr>
          <w:p w:rsidR="00E80137" w:rsidRPr="009D1E52" w:rsidRDefault="00E80137" w:rsidP="00E80137">
            <w:pPr>
              <w:pStyle w:val="NormalWeb"/>
              <w:spacing w:before="0" w:beforeAutospacing="0" w:after="0" w:afterAutospacing="0"/>
              <w:jc w:val="both"/>
              <w:rPr>
                <w:rFonts w:asciiTheme="minorHAnsi" w:eastAsia="Calibri" w:hAnsiTheme="minorHAnsi" w:cs="Times New Roman"/>
                <w:sz w:val="22"/>
                <w:szCs w:val="22"/>
              </w:rPr>
            </w:pPr>
            <w:r w:rsidRPr="009D1E52">
              <w:rPr>
                <w:rFonts w:asciiTheme="minorHAnsi" w:eastAsia="Calibri" w:hAnsiTheme="minorHAnsi" w:cs="Times New Roman"/>
                <w:sz w:val="22"/>
                <w:szCs w:val="22"/>
              </w:rPr>
              <w:t>analyze and critique the arguments of others orally and in writing</w:t>
            </w:r>
          </w:p>
          <w:p w:rsidR="0023508B" w:rsidRPr="009D1E52" w:rsidRDefault="0023508B" w:rsidP="00BF361D">
            <w:pPr>
              <w:pStyle w:val="NormalWeb"/>
              <w:spacing w:before="0" w:beforeAutospacing="0" w:after="0" w:afterAutospacing="0"/>
              <w:jc w:val="both"/>
              <w:rPr>
                <w:rFonts w:asciiTheme="minorHAnsi" w:eastAsia="Calibri" w:hAnsiTheme="minorHAnsi" w:cs="Times New Roman"/>
                <w:sz w:val="22"/>
                <w:szCs w:val="22"/>
              </w:rPr>
            </w:pPr>
          </w:p>
        </w:tc>
      </w:tr>
    </w:tbl>
    <w:p w:rsidR="00EE5DE4" w:rsidRPr="009D1E52" w:rsidRDefault="00EE5DE4">
      <w:pPr>
        <w:jc w:val="both"/>
        <w:rPr>
          <w:rFonts w:asciiTheme="minorHAnsi" w:hAnsiTheme="minorHAnsi"/>
          <w:b/>
          <w:bCs/>
          <w:sz w:val="22"/>
          <w:szCs w:val="22"/>
        </w:rPr>
      </w:pPr>
    </w:p>
    <w:p w:rsidR="00E80137" w:rsidRPr="00B6086B" w:rsidRDefault="00E80137" w:rsidP="00B6086B">
      <w:pPr>
        <w:pStyle w:val="Heading1"/>
        <w:pageBreakBefore/>
        <w:tabs>
          <w:tab w:val="right" w:pos="12960"/>
        </w:tabs>
        <w:jc w:val="left"/>
        <w:rPr>
          <w:rFonts w:asciiTheme="minorHAnsi" w:hAnsiTheme="minorHAnsi"/>
          <w:b/>
          <w:sz w:val="22"/>
          <w:szCs w:val="22"/>
        </w:rPr>
      </w:pPr>
      <w:bookmarkStart w:id="8" w:name="_Toc365182899"/>
      <w:bookmarkStart w:id="9" w:name="_Toc365940406"/>
      <w:r w:rsidRPr="009D1E52">
        <w:rPr>
          <w:rFonts w:asciiTheme="minorHAnsi" w:hAnsiTheme="minorHAnsi"/>
          <w:b/>
          <w:sz w:val="22"/>
          <w:szCs w:val="22"/>
        </w:rPr>
        <w:lastRenderedPageBreak/>
        <w:t>Kindergarten ELP Standards</w:t>
      </w:r>
      <w:bookmarkStart w:id="10" w:name="_Toc365940407"/>
      <w:bookmarkEnd w:id="8"/>
      <w:bookmarkEnd w:id="9"/>
      <w:r w:rsidR="008015FA" w:rsidRPr="009D1E52">
        <w:rPr>
          <w:rFonts w:asciiTheme="minorHAnsi" w:hAnsiTheme="minorHAnsi"/>
          <w:b/>
          <w:sz w:val="22"/>
          <w:szCs w:val="22"/>
        </w:rPr>
        <w:tab/>
      </w:r>
      <w:proofErr w:type="spellStart"/>
      <w:r w:rsidRPr="009D1E52">
        <w:rPr>
          <w:rFonts w:asciiTheme="minorHAnsi" w:hAnsiTheme="minorHAnsi"/>
          <w:b/>
          <w:sz w:val="22"/>
          <w:szCs w:val="22"/>
        </w:rPr>
        <w:t>Standards</w:t>
      </w:r>
      <w:proofErr w:type="spellEnd"/>
      <w:r w:rsidRPr="009D1E52">
        <w:rPr>
          <w:rFonts w:asciiTheme="minorHAnsi" w:hAnsiTheme="minorHAnsi"/>
          <w:b/>
          <w:sz w:val="22"/>
          <w:szCs w:val="22"/>
        </w:rPr>
        <w:t xml:space="preserve"> 1 and 2</w:t>
      </w:r>
      <w:bookmarkEnd w:id="10"/>
    </w:p>
    <w:tbl>
      <w:tblPr>
        <w:tblW w:w="13680" w:type="dxa"/>
        <w:tblInd w:w="-162" w:type="dxa"/>
        <w:tblLayout w:type="fixed"/>
        <w:tblLook w:val="04A0" w:firstRow="1" w:lastRow="0" w:firstColumn="1" w:lastColumn="0" w:noHBand="0" w:noVBand="1"/>
      </w:tblPr>
      <w:tblGrid>
        <w:gridCol w:w="630"/>
        <w:gridCol w:w="1710"/>
        <w:gridCol w:w="2256"/>
        <w:gridCol w:w="2256"/>
        <w:gridCol w:w="2256"/>
        <w:gridCol w:w="2256"/>
        <w:gridCol w:w="2316"/>
      </w:tblGrid>
      <w:tr w:rsidR="00A97DB4" w:rsidRPr="009D1E52" w:rsidTr="0007516B">
        <w:trPr>
          <w:trHeight w:val="47"/>
          <w:tblHeader/>
        </w:trPr>
        <w:tc>
          <w:tcPr>
            <w:tcW w:w="630" w:type="dxa"/>
            <w:tcBorders>
              <w:top w:val="single" w:sz="12" w:space="0" w:color="auto"/>
              <w:left w:val="single" w:sz="12" w:space="0" w:color="auto"/>
              <w:right w:val="single" w:sz="12" w:space="0" w:color="auto"/>
            </w:tcBorders>
          </w:tcPr>
          <w:p w:rsidR="00A97DB4" w:rsidRPr="009D1E52" w:rsidRDefault="00A97DB4" w:rsidP="008015FA">
            <w:pPr>
              <w:tabs>
                <w:tab w:val="right" w:pos="12960"/>
              </w:tabs>
              <w:rPr>
                <w:rFonts w:asciiTheme="minorHAnsi" w:hAnsiTheme="minorHAnsi"/>
                <w:sz w:val="22"/>
                <w:szCs w:val="22"/>
                <w:highlight w:val="yellow"/>
              </w:rPr>
            </w:pPr>
          </w:p>
        </w:tc>
        <w:tc>
          <w:tcPr>
            <w:tcW w:w="1710" w:type="dxa"/>
            <w:tcBorders>
              <w:top w:val="single" w:sz="12" w:space="0" w:color="auto"/>
              <w:left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b/>
                <w:bCs/>
                <w:sz w:val="22"/>
                <w:szCs w:val="22"/>
              </w:rPr>
            </w:pPr>
            <w:r w:rsidRPr="009D1E52">
              <w:rPr>
                <w:rFonts w:asciiTheme="minorHAnsi" w:hAnsiTheme="minorHAnsi"/>
                <w:sz w:val="22"/>
                <w:szCs w:val="22"/>
                <w:highlight w:val="yellow"/>
              </w:rPr>
              <w:br w:type="page"/>
            </w:r>
            <w:r w:rsidRPr="009D1E52">
              <w:rPr>
                <w:rFonts w:asciiTheme="minorHAnsi" w:hAnsiTheme="minorHAnsi"/>
                <w:sz w:val="22"/>
                <w:szCs w:val="22"/>
                <w:highlight w:val="yellow"/>
              </w:rPr>
              <w:br w:type="page"/>
            </w:r>
            <w:r w:rsidRPr="009D1E52">
              <w:rPr>
                <w:rFonts w:asciiTheme="minorHAnsi" w:hAnsiTheme="minorHAnsi"/>
                <w:sz w:val="22"/>
                <w:szCs w:val="22"/>
              </w:rPr>
              <w:br w:type="page"/>
            </w:r>
            <w:r w:rsidRPr="009D1E52" w:rsidDel="001708B5">
              <w:rPr>
                <w:rFonts w:asciiTheme="minorHAnsi" w:hAnsiTheme="minorHAnsi"/>
                <w:b/>
                <w:sz w:val="22"/>
                <w:szCs w:val="22"/>
                <w:highlight w:val="cyan"/>
              </w:rPr>
              <w:t xml:space="preserve"> </w:t>
            </w:r>
          </w:p>
        </w:tc>
        <w:tc>
          <w:tcPr>
            <w:tcW w:w="11340" w:type="dxa"/>
            <w:gridSpan w:val="5"/>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By the end of each English language proficiency level, an EL can . . .</w:t>
            </w:r>
          </w:p>
        </w:tc>
      </w:tr>
      <w:tr w:rsidR="00A97DB4" w:rsidRPr="009D1E52" w:rsidTr="0007516B">
        <w:trPr>
          <w:trHeight w:val="54"/>
          <w:tblHeader/>
        </w:trPr>
        <w:tc>
          <w:tcPr>
            <w:tcW w:w="630" w:type="dxa"/>
            <w:tcBorders>
              <w:left w:val="single" w:sz="12" w:space="0" w:color="auto"/>
              <w:bottom w:val="single" w:sz="12" w:space="0" w:color="auto"/>
              <w:right w:val="single" w:sz="12" w:space="0" w:color="auto"/>
            </w:tcBorders>
          </w:tcPr>
          <w:p w:rsidR="00A97DB4" w:rsidRPr="009D1E52" w:rsidRDefault="00A97DB4" w:rsidP="008015FA">
            <w:pPr>
              <w:tabs>
                <w:tab w:val="right" w:pos="12960"/>
              </w:tabs>
              <w:rPr>
                <w:rFonts w:asciiTheme="minorHAnsi" w:hAnsiTheme="minorHAnsi"/>
                <w:b/>
                <w:bCs/>
                <w:sz w:val="22"/>
                <w:szCs w:val="22"/>
              </w:rPr>
            </w:pPr>
          </w:p>
        </w:tc>
        <w:tc>
          <w:tcPr>
            <w:tcW w:w="1710" w:type="dxa"/>
            <w:tcBorders>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b/>
                <w:bCs/>
                <w:sz w:val="22"/>
                <w:szCs w:val="22"/>
              </w:rPr>
            </w:pPr>
            <w:r w:rsidRPr="009D1E52">
              <w:rPr>
                <w:rFonts w:asciiTheme="minorHAnsi" w:hAnsiTheme="minorHAnsi"/>
                <w:b/>
                <w:bCs/>
                <w:sz w:val="22"/>
                <w:szCs w:val="22"/>
              </w:rPr>
              <w:t xml:space="preserve"> </w:t>
            </w:r>
          </w:p>
        </w:tc>
        <w:tc>
          <w:tcPr>
            <w:tcW w:w="2256" w:type="dxa"/>
            <w:tcBorders>
              <w:top w:val="single" w:sz="12" w:space="0" w:color="auto"/>
              <w:left w:val="single" w:sz="12" w:space="0" w:color="auto"/>
              <w:bottom w:val="single" w:sz="12" w:space="0" w:color="auto"/>
              <w:right w:val="single" w:sz="12" w:space="0" w:color="000000"/>
            </w:tcBorders>
            <w:shd w:val="clear" w:color="auto" w:fill="auto"/>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1</w:t>
            </w:r>
          </w:p>
        </w:tc>
        <w:tc>
          <w:tcPr>
            <w:tcW w:w="2256" w:type="dxa"/>
            <w:tcBorders>
              <w:top w:val="single" w:sz="12" w:space="0" w:color="auto"/>
              <w:left w:val="nil"/>
              <w:bottom w:val="single" w:sz="12" w:space="0" w:color="auto"/>
              <w:right w:val="single" w:sz="12" w:space="0" w:color="000000"/>
            </w:tcBorders>
            <w:shd w:val="clear" w:color="auto" w:fill="F2F2F2"/>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2</w:t>
            </w:r>
          </w:p>
        </w:tc>
        <w:tc>
          <w:tcPr>
            <w:tcW w:w="2256" w:type="dxa"/>
            <w:tcBorders>
              <w:top w:val="single" w:sz="12" w:space="0" w:color="auto"/>
              <w:left w:val="nil"/>
              <w:bottom w:val="single" w:sz="12" w:space="0" w:color="auto"/>
              <w:right w:val="single" w:sz="12" w:space="0" w:color="000000"/>
            </w:tcBorders>
            <w:shd w:val="clear" w:color="auto" w:fill="D9D9D9"/>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3</w:t>
            </w:r>
          </w:p>
        </w:tc>
        <w:tc>
          <w:tcPr>
            <w:tcW w:w="2256" w:type="dxa"/>
            <w:tcBorders>
              <w:top w:val="single" w:sz="12" w:space="0" w:color="auto"/>
              <w:left w:val="nil"/>
              <w:bottom w:val="single" w:sz="12" w:space="0" w:color="auto"/>
              <w:right w:val="single" w:sz="12" w:space="0" w:color="auto"/>
            </w:tcBorders>
            <w:shd w:val="clear" w:color="auto" w:fill="BFBFBF"/>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4</w:t>
            </w:r>
          </w:p>
        </w:tc>
        <w:tc>
          <w:tcPr>
            <w:tcW w:w="2316" w:type="dxa"/>
            <w:tcBorders>
              <w:top w:val="single" w:sz="12" w:space="0" w:color="auto"/>
              <w:left w:val="single" w:sz="12" w:space="0" w:color="auto"/>
              <w:bottom w:val="single" w:sz="12" w:space="0" w:color="auto"/>
              <w:right w:val="single" w:sz="12" w:space="0" w:color="auto"/>
            </w:tcBorders>
            <w:shd w:val="clear" w:color="auto" w:fill="A6A6A6"/>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5</w:t>
            </w:r>
          </w:p>
        </w:tc>
      </w:tr>
      <w:tr w:rsidR="00A97DB4" w:rsidRPr="009D1E52" w:rsidTr="0007516B">
        <w:trPr>
          <w:cantSplit/>
          <w:trHeight w:val="1640"/>
        </w:trPr>
        <w:tc>
          <w:tcPr>
            <w:tcW w:w="630" w:type="dxa"/>
            <w:tcBorders>
              <w:top w:val="single" w:sz="12" w:space="0" w:color="auto"/>
              <w:left w:val="single" w:sz="12" w:space="0" w:color="auto"/>
              <w:bottom w:val="single" w:sz="12" w:space="0" w:color="auto"/>
              <w:right w:val="single" w:sz="12" w:space="0" w:color="auto"/>
            </w:tcBorders>
            <w:textDirection w:val="btLr"/>
          </w:tcPr>
          <w:p w:rsidR="00A97DB4" w:rsidRPr="009D1E52" w:rsidRDefault="00E80137" w:rsidP="008015FA">
            <w:pPr>
              <w:tabs>
                <w:tab w:val="right" w:pos="12960"/>
              </w:tabs>
              <w:ind w:left="455" w:hanging="342"/>
              <w:jc w:val="center"/>
              <w:rPr>
                <w:rFonts w:asciiTheme="minorHAnsi" w:hAnsiTheme="minorHAnsi"/>
                <w:b/>
                <w:bCs/>
                <w:sz w:val="22"/>
                <w:szCs w:val="22"/>
              </w:rPr>
            </w:pPr>
            <w:r w:rsidRPr="009D1E52">
              <w:rPr>
                <w:rFonts w:asciiTheme="minorHAnsi" w:hAnsiTheme="minorHAnsi"/>
                <w:b/>
                <w:bCs/>
                <w:sz w:val="22"/>
                <w:szCs w:val="22"/>
              </w:rPr>
              <w:t>ELP.K.1.</w:t>
            </w:r>
          </w:p>
        </w:tc>
        <w:tc>
          <w:tcPr>
            <w:tcW w:w="1710"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E80137" w:rsidP="008015FA">
            <w:pPr>
              <w:pStyle w:val="ListParagraph"/>
              <w:tabs>
                <w:tab w:val="right" w:pos="12960"/>
              </w:tabs>
              <w:spacing w:after="120"/>
              <w:ind w:left="0"/>
              <w:rPr>
                <w:rFonts w:asciiTheme="minorHAnsi" w:hAnsiTheme="minorHAnsi"/>
                <w:kern w:val="24"/>
                <w:sz w:val="22"/>
                <w:szCs w:val="22"/>
              </w:rPr>
            </w:pPr>
            <w:r w:rsidRPr="009D1E52">
              <w:rPr>
                <w:rFonts w:asciiTheme="minorHAnsi" w:eastAsia="Calibri" w:hAnsiTheme="minorHAnsi"/>
                <w:b/>
                <w:sz w:val="22"/>
                <w:szCs w:val="22"/>
                <w:lang w:eastAsia="en-US"/>
              </w:rPr>
              <w:t xml:space="preserve">An EL </w:t>
            </w:r>
            <w:proofErr w:type="gramStart"/>
            <w:r w:rsidRPr="009D1E52">
              <w:rPr>
                <w:rFonts w:asciiTheme="minorHAnsi" w:eastAsia="Calibri" w:hAnsiTheme="minorHAnsi"/>
                <w:b/>
                <w:sz w:val="22"/>
                <w:szCs w:val="22"/>
                <w:lang w:eastAsia="en-US"/>
              </w:rPr>
              <w:t>can.</w:t>
            </w:r>
            <w:proofErr w:type="gramEnd"/>
            <w:r w:rsidRPr="009D1E52">
              <w:rPr>
                <w:rFonts w:asciiTheme="minorHAnsi" w:eastAsia="Calibri" w:hAnsiTheme="minorHAnsi"/>
                <w:b/>
                <w:sz w:val="22"/>
                <w:szCs w:val="22"/>
                <w:lang w:eastAsia="en-US"/>
              </w:rPr>
              <w:t xml:space="preserve"> . .</w:t>
            </w:r>
            <w:r w:rsidRPr="009D1E52">
              <w:rPr>
                <w:rFonts w:asciiTheme="minorHAnsi" w:eastAsia="Calibri" w:hAnsiTheme="minorHAnsi"/>
                <w:b/>
                <w:sz w:val="22"/>
                <w:szCs w:val="22"/>
                <w:lang w:eastAsia="en-US"/>
              </w:rPr>
              <w:br/>
            </w:r>
            <w:r w:rsidRPr="009D1E52">
              <w:rPr>
                <w:rFonts w:asciiTheme="minorHAnsi" w:eastAsia="Calibri" w:hAnsiTheme="minorHAnsi"/>
                <w:b/>
                <w:sz w:val="22"/>
                <w:szCs w:val="22"/>
                <w:lang w:eastAsia="en-US"/>
              </w:rPr>
              <w:br/>
            </w:r>
            <w:r w:rsidRPr="009D1E52">
              <w:rPr>
                <w:rFonts w:asciiTheme="minorHAnsi" w:hAnsiTheme="minorHAnsi"/>
                <w:kern w:val="24"/>
                <w:sz w:val="22"/>
                <w:szCs w:val="22"/>
              </w:rPr>
              <w:t>construct meaning from oral presentations and literary and informational text through grade-appropriate listening, reading, and viewing.</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ind w:left="-18"/>
              <w:rPr>
                <w:rFonts w:asciiTheme="minorHAnsi" w:hAnsiTheme="minorHAnsi"/>
                <w:sz w:val="22"/>
                <w:szCs w:val="22"/>
              </w:rPr>
            </w:pPr>
            <w:proofErr w:type="gramStart"/>
            <w:r w:rsidRPr="009D1E52">
              <w:rPr>
                <w:rFonts w:asciiTheme="minorHAnsi" w:hAnsiTheme="minorHAnsi"/>
                <w:bCs/>
                <w:sz w:val="22"/>
                <w:szCs w:val="22"/>
              </w:rPr>
              <w:t>with</w:t>
            </w:r>
            <w:proofErr w:type="gramEnd"/>
            <w:r w:rsidRPr="009D1E52">
              <w:rPr>
                <w:rFonts w:asciiTheme="minorHAnsi" w:hAnsiTheme="minorHAnsi"/>
                <w:bCs/>
                <w:sz w:val="22"/>
                <w:szCs w:val="22"/>
              </w:rPr>
              <w:t xml:space="preserve"> prompting and support </w:t>
            </w:r>
            <w:r w:rsidRPr="009D1E52">
              <w:rPr>
                <w:rFonts w:asciiTheme="minorHAnsi" w:hAnsiTheme="minorHAnsi"/>
                <w:sz w:val="22"/>
                <w:szCs w:val="22"/>
              </w:rPr>
              <w:t>(including context and visual aids)</w:t>
            </w:r>
            <w:r w:rsidRPr="009D1E52">
              <w:rPr>
                <w:rFonts w:asciiTheme="minorHAnsi" w:hAnsiTheme="minorHAnsi"/>
                <w:bCs/>
                <w:sz w:val="22"/>
                <w:szCs w:val="22"/>
              </w:rPr>
              <w:t>,</w:t>
            </w:r>
            <w:r w:rsidRPr="009D1E52">
              <w:rPr>
                <w:rFonts w:asciiTheme="minorHAnsi" w:hAnsiTheme="minorHAnsi"/>
                <w:sz w:val="22"/>
                <w:szCs w:val="22"/>
              </w:rPr>
              <w:t xml:space="preserve"> use a very limited</w:t>
            </w:r>
            <w:r w:rsidRPr="009D1E52">
              <w:rPr>
                <w:rFonts w:asciiTheme="minorHAnsi" w:hAnsiTheme="minorHAnsi"/>
                <w:bCs/>
                <w:sz w:val="22"/>
                <w:szCs w:val="22"/>
              </w:rPr>
              <w:t xml:space="preserve"> set of strategies to identify a few key words in read-</w:t>
            </w:r>
            <w:proofErr w:type="spellStart"/>
            <w:r w:rsidRPr="009D1E52">
              <w:rPr>
                <w:rFonts w:asciiTheme="minorHAnsi" w:hAnsiTheme="minorHAnsi"/>
                <w:bCs/>
                <w:sz w:val="22"/>
                <w:szCs w:val="22"/>
              </w:rPr>
              <w:t>alouds</w:t>
            </w:r>
            <w:proofErr w:type="spellEnd"/>
            <w:r w:rsidRPr="009D1E52">
              <w:rPr>
                <w:rFonts w:asciiTheme="minorHAnsi" w:hAnsiTheme="minorHAnsi"/>
                <w:bCs/>
                <w:sz w:val="22"/>
                <w:szCs w:val="22"/>
              </w:rPr>
              <w:t xml:space="preserve"> and oral presentations (information or stories presented orally).</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bCs/>
                <w:sz w:val="22"/>
                <w:szCs w:val="22"/>
              </w:rPr>
              <w:t>with</w:t>
            </w:r>
            <w:proofErr w:type="gramEnd"/>
            <w:r w:rsidRPr="009D1E52">
              <w:rPr>
                <w:rFonts w:asciiTheme="minorHAnsi" w:hAnsiTheme="minorHAnsi"/>
                <w:bCs/>
                <w:sz w:val="22"/>
                <w:szCs w:val="22"/>
              </w:rPr>
              <w:t xml:space="preserve"> prompting and support </w:t>
            </w:r>
            <w:r w:rsidRPr="009D1E52">
              <w:rPr>
                <w:rFonts w:asciiTheme="minorHAnsi" w:hAnsiTheme="minorHAnsi"/>
                <w:sz w:val="22"/>
                <w:szCs w:val="22"/>
              </w:rPr>
              <w:t>(including context and visual aids)</w:t>
            </w:r>
            <w:r w:rsidRPr="009D1E52">
              <w:rPr>
                <w:rFonts w:asciiTheme="minorHAnsi" w:hAnsiTheme="minorHAnsi"/>
                <w:bCs/>
                <w:sz w:val="22"/>
                <w:szCs w:val="22"/>
              </w:rPr>
              <w:t xml:space="preserve">, </w:t>
            </w:r>
            <w:r w:rsidRPr="009D1E52">
              <w:rPr>
                <w:rFonts w:asciiTheme="minorHAnsi" w:hAnsiTheme="minorHAnsi"/>
                <w:sz w:val="22"/>
                <w:szCs w:val="22"/>
              </w:rPr>
              <w:t>use an emerging set of strategies to</w:t>
            </w:r>
            <w:r w:rsidRPr="009D1E52">
              <w:rPr>
                <w:rFonts w:asciiTheme="minorHAnsi" w:hAnsiTheme="minorHAnsi"/>
                <w:bCs/>
                <w:sz w:val="22"/>
                <w:szCs w:val="22"/>
              </w:rPr>
              <w:t xml:space="preserve"> identify some key words and phrases in read-</w:t>
            </w:r>
            <w:proofErr w:type="spellStart"/>
            <w:r w:rsidRPr="009D1E52">
              <w:rPr>
                <w:rFonts w:asciiTheme="minorHAnsi" w:hAnsiTheme="minorHAnsi"/>
                <w:bCs/>
                <w:sz w:val="22"/>
                <w:szCs w:val="22"/>
              </w:rPr>
              <w:t>alouds</w:t>
            </w:r>
            <w:proofErr w:type="spellEnd"/>
            <w:r w:rsidRPr="009D1E52">
              <w:rPr>
                <w:rFonts w:asciiTheme="minorHAnsi" w:hAnsiTheme="minorHAnsi"/>
                <w:bCs/>
                <w:sz w:val="22"/>
                <w:szCs w:val="22"/>
              </w:rPr>
              <w:t xml:space="preserve"> and oral presentations.</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ind w:left="-18"/>
              <w:rPr>
                <w:rFonts w:asciiTheme="minorHAnsi" w:hAnsiTheme="minorHAnsi"/>
                <w:sz w:val="22"/>
                <w:szCs w:val="22"/>
              </w:rPr>
            </w:pPr>
            <w:proofErr w:type="gramStart"/>
            <w:r w:rsidRPr="009D1E52">
              <w:rPr>
                <w:rFonts w:asciiTheme="minorHAnsi" w:hAnsiTheme="minorHAnsi"/>
                <w:bCs/>
                <w:sz w:val="22"/>
                <w:szCs w:val="22"/>
              </w:rPr>
              <w:t>with</w:t>
            </w:r>
            <w:proofErr w:type="gramEnd"/>
            <w:r w:rsidRPr="009D1E52">
              <w:rPr>
                <w:rFonts w:asciiTheme="minorHAnsi" w:hAnsiTheme="minorHAnsi"/>
                <w:bCs/>
                <w:sz w:val="22"/>
                <w:szCs w:val="22"/>
              </w:rPr>
              <w:t xml:space="preserve"> prompting and support </w:t>
            </w:r>
            <w:r w:rsidRPr="009D1E52">
              <w:rPr>
                <w:rFonts w:asciiTheme="minorHAnsi" w:hAnsiTheme="minorHAnsi"/>
                <w:sz w:val="22"/>
                <w:szCs w:val="22"/>
              </w:rPr>
              <w:t>(including context and visual aids)</w:t>
            </w:r>
            <w:r w:rsidRPr="009D1E52">
              <w:rPr>
                <w:rFonts w:asciiTheme="minorHAnsi" w:hAnsiTheme="minorHAnsi"/>
                <w:bCs/>
                <w:sz w:val="22"/>
                <w:szCs w:val="22"/>
              </w:rPr>
              <w:t>, use a developing set of strategies to identify main topics in read-</w:t>
            </w:r>
            <w:proofErr w:type="spellStart"/>
            <w:r w:rsidRPr="009D1E52">
              <w:rPr>
                <w:rFonts w:asciiTheme="minorHAnsi" w:hAnsiTheme="minorHAnsi"/>
                <w:bCs/>
                <w:sz w:val="22"/>
                <w:szCs w:val="22"/>
              </w:rPr>
              <w:t>alouds</w:t>
            </w:r>
            <w:proofErr w:type="spellEnd"/>
            <w:r w:rsidRPr="009D1E52">
              <w:rPr>
                <w:rFonts w:asciiTheme="minorHAnsi" w:hAnsiTheme="minorHAnsi"/>
                <w:bCs/>
                <w:sz w:val="22"/>
                <w:szCs w:val="22"/>
              </w:rPr>
              <w:t xml:space="preserve"> and oral presentations, and ask and answer questions about key details.</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spacing w:after="120"/>
              <w:rPr>
                <w:rFonts w:asciiTheme="minorHAnsi" w:hAnsiTheme="minorHAnsi"/>
                <w:sz w:val="22"/>
                <w:szCs w:val="22"/>
              </w:rPr>
            </w:pPr>
            <w:r w:rsidRPr="009D1E52">
              <w:rPr>
                <w:rFonts w:asciiTheme="minorHAnsi" w:hAnsiTheme="minorHAnsi"/>
                <w:bCs/>
                <w:sz w:val="22"/>
                <w:szCs w:val="22"/>
              </w:rPr>
              <w:t xml:space="preserve">with prompting and support </w:t>
            </w:r>
            <w:r w:rsidRPr="009D1E52">
              <w:rPr>
                <w:rFonts w:asciiTheme="minorHAnsi" w:hAnsiTheme="minorHAnsi"/>
                <w:sz w:val="22"/>
                <w:szCs w:val="22"/>
              </w:rPr>
              <w:t>(including context and visual aids)</w:t>
            </w:r>
            <w:r w:rsidRPr="009D1E52">
              <w:rPr>
                <w:rFonts w:asciiTheme="minorHAnsi" w:hAnsiTheme="minorHAnsi"/>
                <w:bCs/>
                <w:sz w:val="22"/>
                <w:szCs w:val="22"/>
              </w:rPr>
              <w:t xml:space="preserve">, </w:t>
            </w:r>
            <w:r w:rsidRPr="009D1E52">
              <w:rPr>
                <w:rFonts w:asciiTheme="minorHAnsi" w:hAnsiTheme="minorHAnsi"/>
                <w:sz w:val="22"/>
                <w:szCs w:val="22"/>
              </w:rPr>
              <w:t>use an increasing range of strategies</w:t>
            </w:r>
            <w:r w:rsidRPr="009D1E52">
              <w:rPr>
                <w:rFonts w:asciiTheme="minorHAnsi" w:hAnsiTheme="minorHAnsi"/>
                <w:bCs/>
                <w:sz w:val="22"/>
                <w:szCs w:val="22"/>
              </w:rPr>
              <w:t xml:space="preserve"> to identify main topics, answer questions about key details or parts of stories from read-</w:t>
            </w:r>
            <w:proofErr w:type="spellStart"/>
            <w:r w:rsidRPr="009D1E52">
              <w:rPr>
                <w:rFonts w:asciiTheme="minorHAnsi" w:hAnsiTheme="minorHAnsi"/>
                <w:bCs/>
                <w:sz w:val="22"/>
                <w:szCs w:val="22"/>
              </w:rPr>
              <w:t>alouds</w:t>
            </w:r>
            <w:proofErr w:type="spellEnd"/>
            <w:r w:rsidRPr="009D1E52">
              <w:rPr>
                <w:rFonts w:asciiTheme="minorHAnsi" w:hAnsiTheme="minorHAnsi"/>
                <w:bCs/>
                <w:sz w:val="22"/>
                <w:szCs w:val="22"/>
              </w:rPr>
              <w:t>, picture books, and oral presentations, and</w:t>
            </w:r>
            <w:r w:rsidRPr="009D1E52">
              <w:rPr>
                <w:rFonts w:asciiTheme="minorHAnsi" w:hAnsiTheme="minorHAnsi"/>
                <w:sz w:val="22"/>
                <w:szCs w:val="22"/>
              </w:rPr>
              <w:t xml:space="preserve"> </w:t>
            </w:r>
            <w:r w:rsidRPr="009D1E52">
              <w:rPr>
                <w:rFonts w:asciiTheme="minorHAnsi" w:hAnsiTheme="minorHAnsi"/>
                <w:bCs/>
                <w:sz w:val="22"/>
                <w:szCs w:val="22"/>
              </w:rPr>
              <w:t>retell events from stories.</w:t>
            </w:r>
          </w:p>
        </w:tc>
        <w:tc>
          <w:tcPr>
            <w:tcW w:w="231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ind w:left="-18"/>
              <w:rPr>
                <w:rFonts w:asciiTheme="minorHAnsi" w:hAnsiTheme="minorHAnsi"/>
                <w:sz w:val="22"/>
                <w:szCs w:val="22"/>
              </w:rPr>
            </w:pPr>
            <w:proofErr w:type="gramStart"/>
            <w:r w:rsidRPr="009D1E52">
              <w:rPr>
                <w:rFonts w:asciiTheme="minorHAnsi" w:hAnsiTheme="minorHAnsi"/>
                <w:bCs/>
                <w:sz w:val="22"/>
                <w:szCs w:val="22"/>
              </w:rPr>
              <w:t>with</w:t>
            </w:r>
            <w:proofErr w:type="gramEnd"/>
            <w:r w:rsidRPr="009D1E52">
              <w:rPr>
                <w:rFonts w:asciiTheme="minorHAnsi" w:hAnsiTheme="minorHAnsi"/>
                <w:bCs/>
                <w:sz w:val="22"/>
                <w:szCs w:val="22"/>
              </w:rPr>
              <w:t xml:space="preserve"> prompting and support </w:t>
            </w:r>
            <w:r w:rsidRPr="009D1E52">
              <w:rPr>
                <w:rFonts w:asciiTheme="minorHAnsi" w:hAnsiTheme="minorHAnsi"/>
                <w:sz w:val="22"/>
                <w:szCs w:val="22"/>
              </w:rPr>
              <w:t>(including context and visual aids)</w:t>
            </w:r>
            <w:r w:rsidRPr="009D1E52">
              <w:rPr>
                <w:rFonts w:asciiTheme="minorHAnsi" w:hAnsiTheme="minorHAnsi"/>
                <w:bCs/>
                <w:sz w:val="22"/>
                <w:szCs w:val="22"/>
              </w:rPr>
              <w:t xml:space="preserve">, </w:t>
            </w:r>
            <w:r w:rsidRPr="009D1E52">
              <w:rPr>
                <w:rFonts w:asciiTheme="minorHAnsi" w:hAnsiTheme="minorHAnsi"/>
                <w:sz w:val="22"/>
                <w:szCs w:val="22"/>
              </w:rPr>
              <w:t>use a wide range of strategies to</w:t>
            </w:r>
            <w:r w:rsidRPr="009D1E52">
              <w:rPr>
                <w:rFonts w:asciiTheme="minorHAnsi" w:hAnsiTheme="minorHAnsi"/>
                <w:bCs/>
                <w:sz w:val="22"/>
                <w:szCs w:val="22"/>
              </w:rPr>
              <w:t xml:space="preserve"> identify main topics, answer questions about key details in read-</w:t>
            </w:r>
            <w:proofErr w:type="spellStart"/>
            <w:r w:rsidRPr="009D1E52">
              <w:rPr>
                <w:rFonts w:asciiTheme="minorHAnsi" w:hAnsiTheme="minorHAnsi"/>
                <w:bCs/>
                <w:sz w:val="22"/>
                <w:szCs w:val="22"/>
              </w:rPr>
              <w:t>alouds</w:t>
            </w:r>
            <w:proofErr w:type="spellEnd"/>
            <w:r w:rsidRPr="009D1E52">
              <w:rPr>
                <w:rFonts w:asciiTheme="minorHAnsi" w:hAnsiTheme="minorHAnsi"/>
                <w:bCs/>
                <w:sz w:val="22"/>
                <w:szCs w:val="22"/>
              </w:rPr>
              <w:t>, picture books, and oral presentations, and</w:t>
            </w:r>
            <w:r w:rsidRPr="009D1E52">
              <w:rPr>
                <w:rFonts w:asciiTheme="minorHAnsi" w:hAnsiTheme="minorHAnsi"/>
                <w:sz w:val="22"/>
                <w:szCs w:val="22"/>
              </w:rPr>
              <w:t xml:space="preserve"> </w:t>
            </w:r>
            <w:r w:rsidRPr="009D1E52">
              <w:rPr>
                <w:rFonts w:asciiTheme="minorHAnsi" w:hAnsiTheme="minorHAnsi"/>
                <w:bCs/>
                <w:sz w:val="22"/>
                <w:szCs w:val="22"/>
              </w:rPr>
              <w:t>retell familiar stories.</w:t>
            </w:r>
          </w:p>
        </w:tc>
      </w:tr>
      <w:tr w:rsidR="00A97DB4" w:rsidRPr="009D1E52" w:rsidTr="0007516B">
        <w:trPr>
          <w:cantSplit/>
          <w:trHeight w:val="1134"/>
        </w:trPr>
        <w:tc>
          <w:tcPr>
            <w:tcW w:w="630" w:type="dxa"/>
            <w:tcBorders>
              <w:top w:val="single" w:sz="12" w:space="0" w:color="auto"/>
              <w:left w:val="single" w:sz="12" w:space="0" w:color="auto"/>
              <w:bottom w:val="single" w:sz="12" w:space="0" w:color="auto"/>
              <w:right w:val="single" w:sz="12" w:space="0" w:color="auto"/>
            </w:tcBorders>
            <w:textDirection w:val="btLr"/>
          </w:tcPr>
          <w:p w:rsidR="00A97DB4" w:rsidRPr="009D1E52" w:rsidRDefault="00E80137" w:rsidP="008015FA">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ELP.K.2.</w:t>
            </w:r>
          </w:p>
        </w:tc>
        <w:tc>
          <w:tcPr>
            <w:tcW w:w="1710"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E80137" w:rsidP="008015FA">
            <w:pPr>
              <w:pStyle w:val="ListParagraph"/>
              <w:tabs>
                <w:tab w:val="right" w:pos="12960"/>
              </w:tabs>
              <w:spacing w:after="120"/>
              <w:ind w:left="0"/>
              <w:rPr>
                <w:rFonts w:asciiTheme="minorHAnsi" w:eastAsia="Calibri" w:hAnsiTheme="minorHAnsi"/>
                <w:sz w:val="22"/>
                <w:szCs w:val="22"/>
                <w:lang w:eastAsia="en-US"/>
              </w:rPr>
            </w:pPr>
            <w:r w:rsidRPr="009D1E52">
              <w:rPr>
                <w:rFonts w:asciiTheme="minorHAnsi" w:eastAsia="Calibri" w:hAnsiTheme="minorHAnsi"/>
                <w:b/>
                <w:sz w:val="22"/>
                <w:szCs w:val="22"/>
                <w:lang w:eastAsia="en-US"/>
              </w:rPr>
              <w:t xml:space="preserve">An EL can . . . </w:t>
            </w:r>
            <w:r w:rsidRPr="009D1E52">
              <w:rPr>
                <w:rFonts w:asciiTheme="minorHAnsi" w:eastAsia="Calibri" w:hAnsiTheme="minorHAnsi"/>
                <w:b/>
                <w:sz w:val="22"/>
                <w:szCs w:val="22"/>
                <w:lang w:eastAsia="en-US"/>
              </w:rPr>
              <w:br/>
            </w:r>
            <w:r w:rsidRPr="009D1E52">
              <w:rPr>
                <w:rFonts w:asciiTheme="minorHAnsi" w:eastAsia="Calibri" w:hAnsiTheme="minorHAnsi"/>
                <w:b/>
                <w:sz w:val="22"/>
                <w:szCs w:val="22"/>
                <w:lang w:eastAsia="en-US"/>
              </w:rPr>
              <w:br/>
            </w:r>
            <w:r w:rsidRPr="009D1E52">
              <w:rPr>
                <w:rFonts w:asciiTheme="minorHAnsi" w:eastAsia="Calibri" w:hAnsiTheme="minorHAnsi"/>
                <w:sz w:val="22"/>
                <w:szCs w:val="22"/>
                <w:lang w:eastAsia="en-US"/>
              </w:rPr>
              <w:t>participate in grade-appropriate oral and written exchanges of information, ideas, and analyses, responding to peer, audience, or reader comments and questions.</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bCs/>
                <w:sz w:val="22"/>
                <w:szCs w:val="22"/>
              </w:rPr>
              <w:t>listen</w:t>
            </w:r>
            <w:proofErr w:type="gramEnd"/>
            <w:r w:rsidRPr="009D1E52">
              <w:rPr>
                <w:rFonts w:asciiTheme="minorHAnsi" w:hAnsiTheme="minorHAnsi"/>
                <w:bCs/>
                <w:sz w:val="22"/>
                <w:szCs w:val="22"/>
              </w:rPr>
              <w:t xml:space="preserve"> with limited participation in short conversations about familiar topics, </w:t>
            </w:r>
            <w:r w:rsidRPr="009D1E52">
              <w:rPr>
                <w:rFonts w:asciiTheme="minorHAnsi" w:hAnsiTheme="minorHAnsi"/>
                <w:sz w:val="22"/>
                <w:szCs w:val="22"/>
              </w:rPr>
              <w:t xml:space="preserve">and respond to simple questions and some </w:t>
            </w:r>
            <w:proofErr w:type="spellStart"/>
            <w:r w:rsidRPr="009D1E52">
              <w:rPr>
                <w:rFonts w:asciiTheme="minorHAnsi" w:hAnsiTheme="minorHAnsi"/>
                <w:sz w:val="22"/>
                <w:szCs w:val="22"/>
              </w:rPr>
              <w:t>wh</w:t>
            </w:r>
            <w:proofErr w:type="spellEnd"/>
            <w:r w:rsidRPr="009D1E52">
              <w:rPr>
                <w:rFonts w:asciiTheme="minorHAnsi" w:hAnsiTheme="minorHAnsi"/>
                <w:sz w:val="22"/>
                <w:szCs w:val="22"/>
              </w:rPr>
              <w:t>- questions.</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bCs/>
                <w:sz w:val="22"/>
                <w:szCs w:val="22"/>
              </w:rPr>
              <w:t>participate</w:t>
            </w:r>
            <w:proofErr w:type="gramEnd"/>
            <w:r w:rsidRPr="009D1E52">
              <w:rPr>
                <w:rFonts w:asciiTheme="minorHAnsi" w:hAnsiTheme="minorHAnsi"/>
                <w:bCs/>
                <w:sz w:val="22"/>
                <w:szCs w:val="22"/>
              </w:rPr>
              <w:t xml:space="preserve"> in short conversations about familiar topics, </w:t>
            </w:r>
            <w:r w:rsidRPr="009D1E52">
              <w:rPr>
                <w:rFonts w:asciiTheme="minorHAnsi" w:hAnsiTheme="minorHAnsi"/>
                <w:sz w:val="22"/>
                <w:szCs w:val="22"/>
              </w:rPr>
              <w:t xml:space="preserve">and respond to simple questions and </w:t>
            </w:r>
            <w:proofErr w:type="spellStart"/>
            <w:r w:rsidRPr="009D1E52">
              <w:rPr>
                <w:rFonts w:asciiTheme="minorHAnsi" w:hAnsiTheme="minorHAnsi"/>
                <w:sz w:val="22"/>
                <w:szCs w:val="22"/>
              </w:rPr>
              <w:t>wh</w:t>
            </w:r>
            <w:proofErr w:type="spellEnd"/>
            <w:r w:rsidRPr="009D1E52">
              <w:rPr>
                <w:rFonts w:asciiTheme="minorHAnsi" w:hAnsiTheme="minorHAnsi"/>
                <w:sz w:val="22"/>
                <w:szCs w:val="22"/>
              </w:rPr>
              <w:t>- questions.</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bCs/>
                <w:sz w:val="22"/>
                <w:szCs w:val="22"/>
              </w:rPr>
              <w:t>participate</w:t>
            </w:r>
            <w:proofErr w:type="gramEnd"/>
            <w:r w:rsidRPr="009D1E52">
              <w:rPr>
                <w:rFonts w:asciiTheme="minorHAnsi" w:hAnsiTheme="minorHAnsi"/>
                <w:bCs/>
                <w:sz w:val="22"/>
                <w:szCs w:val="22"/>
              </w:rPr>
              <w:t xml:space="preserve"> in short conversations about familiar topics, follow some rules for discussion, </w:t>
            </w:r>
            <w:r w:rsidRPr="009D1E52">
              <w:rPr>
                <w:rFonts w:asciiTheme="minorHAnsi" w:hAnsiTheme="minorHAnsi"/>
                <w:sz w:val="22"/>
                <w:szCs w:val="22"/>
              </w:rPr>
              <w:t xml:space="preserve">and respond to simple questions and </w:t>
            </w:r>
            <w:proofErr w:type="spellStart"/>
            <w:r w:rsidRPr="009D1E52">
              <w:rPr>
                <w:rFonts w:asciiTheme="minorHAnsi" w:hAnsiTheme="minorHAnsi"/>
                <w:sz w:val="22"/>
                <w:szCs w:val="22"/>
              </w:rPr>
              <w:t>wh</w:t>
            </w:r>
            <w:proofErr w:type="spellEnd"/>
            <w:r w:rsidRPr="009D1E52">
              <w:rPr>
                <w:rFonts w:asciiTheme="minorHAnsi" w:hAnsiTheme="minorHAnsi"/>
                <w:sz w:val="22"/>
                <w:szCs w:val="22"/>
              </w:rPr>
              <w:t>- questions.</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bCs/>
                <w:sz w:val="22"/>
                <w:szCs w:val="22"/>
              </w:rPr>
              <w:t>participate</w:t>
            </w:r>
            <w:proofErr w:type="gramEnd"/>
            <w:r w:rsidRPr="009D1E52">
              <w:rPr>
                <w:rFonts w:asciiTheme="minorHAnsi" w:hAnsiTheme="minorHAnsi"/>
                <w:bCs/>
                <w:sz w:val="22"/>
                <w:szCs w:val="22"/>
              </w:rPr>
              <w:t xml:space="preserve"> in conversations and discussions about </w:t>
            </w:r>
            <w:r w:rsidRPr="009D1E52">
              <w:rPr>
                <w:rFonts w:asciiTheme="minorHAnsi" w:hAnsiTheme="minorHAnsi"/>
                <w:sz w:val="22"/>
                <w:szCs w:val="22"/>
              </w:rPr>
              <w:t xml:space="preserve">a variety of </w:t>
            </w:r>
            <w:r w:rsidRPr="009D1E52">
              <w:rPr>
                <w:rFonts w:asciiTheme="minorHAnsi" w:hAnsiTheme="minorHAnsi"/>
                <w:bCs/>
                <w:sz w:val="22"/>
                <w:szCs w:val="22"/>
              </w:rPr>
              <w:t>topics, follow increasing number of rules for discussion, and ask and answer simple questions.</w:t>
            </w:r>
          </w:p>
        </w:tc>
        <w:tc>
          <w:tcPr>
            <w:tcW w:w="231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bCs/>
                <w:sz w:val="22"/>
                <w:szCs w:val="22"/>
              </w:rPr>
              <w:t>participate</w:t>
            </w:r>
            <w:proofErr w:type="gramEnd"/>
            <w:r w:rsidRPr="009D1E52">
              <w:rPr>
                <w:rFonts w:asciiTheme="minorHAnsi" w:hAnsiTheme="minorHAnsi"/>
                <w:bCs/>
                <w:sz w:val="22"/>
                <w:szCs w:val="22"/>
              </w:rPr>
              <w:t xml:space="preserve"> in conversations and discussions about a variety of topics</w:t>
            </w:r>
            <w:r w:rsidRPr="009D1E52">
              <w:rPr>
                <w:rFonts w:asciiTheme="minorHAnsi" w:hAnsiTheme="minorHAnsi"/>
                <w:sz w:val="22"/>
                <w:szCs w:val="22"/>
              </w:rPr>
              <w:t>, follow rules for discussion, and ask and answer questions.</w:t>
            </w:r>
          </w:p>
        </w:tc>
      </w:tr>
    </w:tbl>
    <w:p w:rsidR="00E80137" w:rsidRPr="00B6086B" w:rsidRDefault="00E80137" w:rsidP="00B6086B">
      <w:pPr>
        <w:pStyle w:val="Heading1"/>
        <w:pageBreakBefore/>
        <w:tabs>
          <w:tab w:val="right" w:pos="12960"/>
        </w:tabs>
        <w:jc w:val="left"/>
        <w:rPr>
          <w:rFonts w:asciiTheme="minorHAnsi" w:hAnsiTheme="minorHAnsi"/>
          <w:b/>
          <w:sz w:val="22"/>
          <w:szCs w:val="22"/>
        </w:rPr>
      </w:pPr>
      <w:bookmarkStart w:id="11" w:name="_Toc365940408"/>
      <w:r w:rsidRPr="009D1E52">
        <w:rPr>
          <w:rFonts w:asciiTheme="minorHAnsi" w:hAnsiTheme="minorHAnsi"/>
          <w:b/>
          <w:sz w:val="22"/>
          <w:szCs w:val="22"/>
        </w:rPr>
        <w:lastRenderedPageBreak/>
        <w:t>Kindergarten ELP Standards</w:t>
      </w:r>
      <w:r w:rsidR="008015FA" w:rsidRPr="009D1E52">
        <w:rPr>
          <w:rFonts w:asciiTheme="minorHAnsi" w:hAnsiTheme="minorHAnsi"/>
          <w:b/>
          <w:sz w:val="22"/>
          <w:szCs w:val="22"/>
        </w:rPr>
        <w:tab/>
      </w:r>
      <w:proofErr w:type="spellStart"/>
      <w:r w:rsidRPr="009D1E52">
        <w:rPr>
          <w:rFonts w:asciiTheme="minorHAnsi" w:hAnsiTheme="minorHAnsi"/>
          <w:b/>
          <w:sz w:val="22"/>
          <w:szCs w:val="22"/>
        </w:rPr>
        <w:t>Standards</w:t>
      </w:r>
      <w:proofErr w:type="spellEnd"/>
      <w:r w:rsidRPr="009D1E52">
        <w:rPr>
          <w:rFonts w:asciiTheme="minorHAnsi" w:hAnsiTheme="minorHAnsi"/>
          <w:b/>
          <w:sz w:val="22"/>
          <w:szCs w:val="22"/>
        </w:rPr>
        <w:t xml:space="preserve"> 3, 4, and 5</w:t>
      </w:r>
      <w:bookmarkEnd w:id="11"/>
    </w:p>
    <w:tbl>
      <w:tblPr>
        <w:tblW w:w="13680" w:type="dxa"/>
        <w:tblInd w:w="-162" w:type="dxa"/>
        <w:tblLayout w:type="fixed"/>
        <w:tblLook w:val="04A0" w:firstRow="1" w:lastRow="0" w:firstColumn="1" w:lastColumn="0" w:noHBand="0" w:noVBand="1"/>
      </w:tblPr>
      <w:tblGrid>
        <w:gridCol w:w="630"/>
        <w:gridCol w:w="1800"/>
        <w:gridCol w:w="2166"/>
        <w:gridCol w:w="2256"/>
        <w:gridCol w:w="2256"/>
        <w:gridCol w:w="2256"/>
        <w:gridCol w:w="2316"/>
      </w:tblGrid>
      <w:tr w:rsidR="00A97DB4" w:rsidRPr="009D1E52" w:rsidTr="0007516B">
        <w:trPr>
          <w:trHeight w:val="47"/>
          <w:tblHeader/>
        </w:trPr>
        <w:tc>
          <w:tcPr>
            <w:tcW w:w="630" w:type="dxa"/>
            <w:tcBorders>
              <w:top w:val="single" w:sz="12" w:space="0" w:color="auto"/>
              <w:left w:val="single" w:sz="12" w:space="0" w:color="auto"/>
              <w:right w:val="single" w:sz="12" w:space="0" w:color="auto"/>
            </w:tcBorders>
          </w:tcPr>
          <w:p w:rsidR="00A97DB4" w:rsidRPr="009D1E52" w:rsidRDefault="00A97DB4" w:rsidP="008015FA">
            <w:pPr>
              <w:tabs>
                <w:tab w:val="right" w:pos="12960"/>
              </w:tabs>
              <w:rPr>
                <w:rFonts w:asciiTheme="minorHAnsi" w:hAnsiTheme="minorHAnsi"/>
                <w:sz w:val="22"/>
                <w:szCs w:val="22"/>
                <w:highlight w:val="yellow"/>
              </w:rPr>
            </w:pPr>
            <w:r w:rsidRPr="009D1E52">
              <w:rPr>
                <w:rFonts w:asciiTheme="minorHAnsi" w:hAnsiTheme="minorHAnsi"/>
                <w:sz w:val="22"/>
                <w:szCs w:val="22"/>
              </w:rPr>
              <w:br w:type="page"/>
            </w:r>
            <w:r w:rsidRPr="009D1E52">
              <w:rPr>
                <w:rFonts w:asciiTheme="minorHAnsi" w:hAnsiTheme="minorHAnsi"/>
                <w:sz w:val="22"/>
                <w:szCs w:val="22"/>
              </w:rPr>
              <w:br w:type="page"/>
            </w:r>
            <w:r w:rsidRPr="009D1E52">
              <w:rPr>
                <w:rFonts w:asciiTheme="minorHAnsi" w:hAnsiTheme="minorHAnsi"/>
                <w:sz w:val="22"/>
                <w:szCs w:val="22"/>
              </w:rPr>
              <w:br w:type="page"/>
            </w:r>
            <w:r w:rsidRPr="009D1E52">
              <w:rPr>
                <w:rFonts w:asciiTheme="minorHAnsi" w:hAnsiTheme="minorHAnsi"/>
                <w:sz w:val="22"/>
                <w:szCs w:val="22"/>
              </w:rPr>
              <w:br w:type="page"/>
            </w:r>
            <w:r w:rsidRPr="009D1E52">
              <w:rPr>
                <w:rFonts w:asciiTheme="minorHAnsi" w:hAnsiTheme="minorHAnsi"/>
                <w:sz w:val="22"/>
                <w:szCs w:val="22"/>
              </w:rPr>
              <w:br w:type="page"/>
            </w:r>
          </w:p>
        </w:tc>
        <w:tc>
          <w:tcPr>
            <w:tcW w:w="1800" w:type="dxa"/>
            <w:tcBorders>
              <w:top w:val="single" w:sz="12" w:space="0" w:color="auto"/>
              <w:left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b/>
                <w:bCs/>
                <w:sz w:val="22"/>
                <w:szCs w:val="22"/>
              </w:rPr>
            </w:pPr>
            <w:r w:rsidRPr="009D1E52">
              <w:rPr>
                <w:rFonts w:asciiTheme="minorHAnsi" w:hAnsiTheme="minorHAnsi"/>
                <w:sz w:val="22"/>
                <w:szCs w:val="22"/>
                <w:highlight w:val="yellow"/>
              </w:rPr>
              <w:br w:type="page"/>
            </w:r>
            <w:r w:rsidRPr="009D1E52">
              <w:rPr>
                <w:rFonts w:asciiTheme="minorHAnsi" w:hAnsiTheme="minorHAnsi"/>
                <w:sz w:val="22"/>
                <w:szCs w:val="22"/>
                <w:highlight w:val="yellow"/>
              </w:rPr>
              <w:br w:type="page"/>
            </w:r>
            <w:r w:rsidRPr="009D1E52">
              <w:rPr>
                <w:rFonts w:asciiTheme="minorHAnsi" w:hAnsiTheme="minorHAnsi"/>
                <w:sz w:val="22"/>
                <w:szCs w:val="22"/>
              </w:rPr>
              <w:br w:type="page"/>
            </w:r>
            <w:r w:rsidRPr="009D1E52" w:rsidDel="001708B5">
              <w:rPr>
                <w:rFonts w:asciiTheme="minorHAnsi" w:hAnsiTheme="minorHAnsi"/>
                <w:b/>
                <w:sz w:val="22"/>
                <w:szCs w:val="22"/>
                <w:highlight w:val="cyan"/>
              </w:rPr>
              <w:t xml:space="preserve"> </w:t>
            </w:r>
          </w:p>
        </w:tc>
        <w:tc>
          <w:tcPr>
            <w:tcW w:w="11250" w:type="dxa"/>
            <w:gridSpan w:val="5"/>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By the end of each English language proficiency level, an EL can . . .</w:t>
            </w:r>
          </w:p>
        </w:tc>
      </w:tr>
      <w:tr w:rsidR="00A97DB4" w:rsidRPr="009D1E52" w:rsidTr="0007516B">
        <w:trPr>
          <w:trHeight w:val="54"/>
          <w:tblHeader/>
        </w:trPr>
        <w:tc>
          <w:tcPr>
            <w:tcW w:w="630" w:type="dxa"/>
            <w:tcBorders>
              <w:left w:val="single" w:sz="12" w:space="0" w:color="auto"/>
              <w:bottom w:val="single" w:sz="12" w:space="0" w:color="auto"/>
              <w:right w:val="single" w:sz="12" w:space="0" w:color="auto"/>
            </w:tcBorders>
          </w:tcPr>
          <w:p w:rsidR="00A97DB4" w:rsidRPr="009D1E52" w:rsidRDefault="00A97DB4" w:rsidP="008015FA">
            <w:pPr>
              <w:tabs>
                <w:tab w:val="right" w:pos="12960"/>
              </w:tabs>
              <w:rPr>
                <w:rFonts w:asciiTheme="minorHAnsi" w:hAnsiTheme="minorHAnsi"/>
                <w:b/>
                <w:bCs/>
                <w:sz w:val="22"/>
                <w:szCs w:val="22"/>
              </w:rPr>
            </w:pPr>
          </w:p>
        </w:tc>
        <w:tc>
          <w:tcPr>
            <w:tcW w:w="1800" w:type="dxa"/>
            <w:tcBorders>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b/>
                <w:bCs/>
                <w:sz w:val="22"/>
                <w:szCs w:val="22"/>
              </w:rPr>
            </w:pPr>
            <w:r w:rsidRPr="009D1E52">
              <w:rPr>
                <w:rFonts w:asciiTheme="minorHAnsi" w:hAnsiTheme="minorHAnsi"/>
                <w:b/>
                <w:bCs/>
                <w:sz w:val="22"/>
                <w:szCs w:val="22"/>
              </w:rPr>
              <w:t xml:space="preserve"> </w:t>
            </w:r>
          </w:p>
        </w:tc>
        <w:tc>
          <w:tcPr>
            <w:tcW w:w="2166" w:type="dxa"/>
            <w:tcBorders>
              <w:top w:val="single" w:sz="12" w:space="0" w:color="auto"/>
              <w:left w:val="single" w:sz="12" w:space="0" w:color="auto"/>
              <w:bottom w:val="single" w:sz="12" w:space="0" w:color="auto"/>
              <w:right w:val="single" w:sz="12" w:space="0" w:color="000000"/>
            </w:tcBorders>
            <w:shd w:val="clear" w:color="auto" w:fill="auto"/>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1</w:t>
            </w:r>
          </w:p>
        </w:tc>
        <w:tc>
          <w:tcPr>
            <w:tcW w:w="2256" w:type="dxa"/>
            <w:tcBorders>
              <w:top w:val="single" w:sz="12" w:space="0" w:color="auto"/>
              <w:left w:val="nil"/>
              <w:bottom w:val="single" w:sz="12" w:space="0" w:color="auto"/>
              <w:right w:val="single" w:sz="12" w:space="0" w:color="000000"/>
            </w:tcBorders>
            <w:shd w:val="clear" w:color="auto" w:fill="F2F2F2"/>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2</w:t>
            </w:r>
          </w:p>
        </w:tc>
        <w:tc>
          <w:tcPr>
            <w:tcW w:w="2256" w:type="dxa"/>
            <w:tcBorders>
              <w:top w:val="single" w:sz="12" w:space="0" w:color="auto"/>
              <w:left w:val="nil"/>
              <w:bottom w:val="single" w:sz="12" w:space="0" w:color="auto"/>
              <w:right w:val="single" w:sz="12" w:space="0" w:color="000000"/>
            </w:tcBorders>
            <w:shd w:val="clear" w:color="auto" w:fill="D9D9D9"/>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3</w:t>
            </w:r>
          </w:p>
        </w:tc>
        <w:tc>
          <w:tcPr>
            <w:tcW w:w="2256" w:type="dxa"/>
            <w:tcBorders>
              <w:top w:val="single" w:sz="12" w:space="0" w:color="auto"/>
              <w:left w:val="nil"/>
              <w:bottom w:val="single" w:sz="12" w:space="0" w:color="auto"/>
              <w:right w:val="single" w:sz="12" w:space="0" w:color="auto"/>
            </w:tcBorders>
            <w:shd w:val="clear" w:color="auto" w:fill="BFBFBF"/>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4</w:t>
            </w:r>
          </w:p>
        </w:tc>
        <w:tc>
          <w:tcPr>
            <w:tcW w:w="2316" w:type="dxa"/>
            <w:tcBorders>
              <w:top w:val="single" w:sz="12" w:space="0" w:color="auto"/>
              <w:left w:val="single" w:sz="12" w:space="0" w:color="auto"/>
              <w:bottom w:val="single" w:sz="12" w:space="0" w:color="auto"/>
              <w:right w:val="single" w:sz="12" w:space="0" w:color="auto"/>
            </w:tcBorders>
            <w:shd w:val="clear" w:color="auto" w:fill="A6A6A6"/>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5</w:t>
            </w:r>
          </w:p>
        </w:tc>
      </w:tr>
      <w:tr w:rsidR="00A97DB4" w:rsidRPr="009D1E52" w:rsidTr="0007516B">
        <w:trPr>
          <w:cantSplit/>
          <w:trHeight w:val="1640"/>
        </w:trPr>
        <w:tc>
          <w:tcPr>
            <w:tcW w:w="630" w:type="dxa"/>
            <w:tcBorders>
              <w:top w:val="single" w:sz="12" w:space="0" w:color="auto"/>
              <w:left w:val="single" w:sz="12" w:space="0" w:color="auto"/>
              <w:bottom w:val="single" w:sz="12" w:space="0" w:color="auto"/>
              <w:right w:val="single" w:sz="12" w:space="0" w:color="auto"/>
            </w:tcBorders>
            <w:textDirection w:val="btLr"/>
          </w:tcPr>
          <w:p w:rsidR="00A97DB4" w:rsidRPr="009D1E52" w:rsidRDefault="00E80137" w:rsidP="008015FA">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ELP.K.3.</w:t>
            </w:r>
          </w:p>
        </w:tc>
        <w:tc>
          <w:tcPr>
            <w:tcW w:w="1800"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E80137" w:rsidP="008015FA">
            <w:pPr>
              <w:pStyle w:val="ListParagraph"/>
              <w:tabs>
                <w:tab w:val="right" w:pos="12960"/>
              </w:tabs>
              <w:spacing w:after="120"/>
              <w:ind w:left="0"/>
              <w:rPr>
                <w:rFonts w:asciiTheme="minorHAnsi" w:eastAsia="Calibri" w:hAnsiTheme="minorHAnsi"/>
                <w:b/>
                <w:sz w:val="22"/>
                <w:szCs w:val="22"/>
                <w:lang w:eastAsia="en-US"/>
              </w:rPr>
            </w:pPr>
            <w:r w:rsidRPr="009D1E52">
              <w:rPr>
                <w:rFonts w:asciiTheme="minorHAnsi" w:eastAsia="Calibri" w:hAnsiTheme="minorHAnsi"/>
                <w:b/>
                <w:sz w:val="22"/>
                <w:szCs w:val="22"/>
                <w:lang w:eastAsia="en-US"/>
              </w:rPr>
              <w:t xml:space="preserve">An EL can . . </w:t>
            </w:r>
            <w:proofErr w:type="gramStart"/>
            <w:r w:rsidRPr="009D1E52">
              <w:rPr>
                <w:rFonts w:asciiTheme="minorHAnsi" w:eastAsia="Calibri" w:hAnsiTheme="minorHAnsi"/>
                <w:b/>
                <w:sz w:val="22"/>
                <w:szCs w:val="22"/>
                <w:lang w:eastAsia="en-US"/>
              </w:rPr>
              <w:t>.</w:t>
            </w:r>
            <w:proofErr w:type="gramEnd"/>
            <w:r w:rsidRPr="009D1E52">
              <w:rPr>
                <w:rFonts w:asciiTheme="minorHAnsi" w:eastAsia="Calibri" w:hAnsiTheme="minorHAnsi"/>
                <w:b/>
                <w:sz w:val="22"/>
                <w:szCs w:val="22"/>
                <w:lang w:eastAsia="en-US"/>
              </w:rPr>
              <w:br/>
            </w:r>
            <w:r w:rsidRPr="009D1E52">
              <w:rPr>
                <w:rFonts w:asciiTheme="minorHAnsi" w:eastAsia="Calibri" w:hAnsiTheme="minorHAnsi"/>
                <w:b/>
                <w:sz w:val="22"/>
                <w:szCs w:val="22"/>
                <w:lang w:eastAsia="en-US"/>
              </w:rPr>
              <w:br/>
            </w:r>
            <w:r w:rsidRPr="009D1E52">
              <w:rPr>
                <w:rFonts w:asciiTheme="minorHAnsi" w:hAnsiTheme="minorHAnsi"/>
                <w:bCs/>
                <w:kern w:val="24"/>
                <w:sz w:val="22"/>
                <w:szCs w:val="22"/>
              </w:rPr>
              <w:t>speak and write about grade-appropriate complex literary and informational texts and topics.</w:t>
            </w:r>
          </w:p>
        </w:tc>
        <w:tc>
          <w:tcPr>
            <w:tcW w:w="216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communicate</w:t>
            </w:r>
            <w:proofErr w:type="gramEnd"/>
            <w:r w:rsidRPr="009D1E52">
              <w:rPr>
                <w:rFonts w:asciiTheme="minorHAnsi" w:hAnsiTheme="minorHAnsi"/>
                <w:sz w:val="22"/>
                <w:szCs w:val="22"/>
              </w:rPr>
              <w:t xml:space="preserve"> simple information or feelings about familiar topics or experiences.</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communicate</w:t>
            </w:r>
            <w:proofErr w:type="gramEnd"/>
            <w:r w:rsidRPr="009D1E52">
              <w:rPr>
                <w:rFonts w:asciiTheme="minorHAnsi" w:hAnsiTheme="minorHAnsi"/>
                <w:sz w:val="22"/>
                <w:szCs w:val="22"/>
              </w:rPr>
              <w:t xml:space="preserve"> simple information or feelings about familiar topics, experiences, events, or objects in the environment.</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communicate</w:t>
            </w:r>
            <w:proofErr w:type="gramEnd"/>
            <w:r w:rsidRPr="009D1E52">
              <w:rPr>
                <w:rFonts w:asciiTheme="minorHAnsi" w:hAnsiTheme="minorHAnsi"/>
                <w:sz w:val="22"/>
                <w:szCs w:val="22"/>
              </w:rPr>
              <w:t xml:space="preserve"> information or feelings about familiar topics, experiences, or events.</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tell</w:t>
            </w:r>
            <w:proofErr w:type="gramEnd"/>
            <w:r w:rsidRPr="009D1E52">
              <w:rPr>
                <w:rFonts w:asciiTheme="minorHAnsi" w:hAnsiTheme="minorHAnsi"/>
                <w:sz w:val="22"/>
                <w:szCs w:val="22"/>
              </w:rPr>
              <w:t xml:space="preserve"> or dictate simple messages about a variety of topics or experiences.</w:t>
            </w:r>
          </w:p>
        </w:tc>
        <w:tc>
          <w:tcPr>
            <w:tcW w:w="231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make</w:t>
            </w:r>
            <w:proofErr w:type="gramEnd"/>
            <w:r w:rsidRPr="009D1E52">
              <w:rPr>
                <w:rFonts w:asciiTheme="minorHAnsi" w:hAnsiTheme="minorHAnsi"/>
                <w:sz w:val="22"/>
                <w:szCs w:val="22"/>
              </w:rPr>
              <w:t xml:space="preserve"> simple oral presentations and compose short written texts about a variety of topics, experiences, or events.</w:t>
            </w:r>
          </w:p>
        </w:tc>
      </w:tr>
      <w:tr w:rsidR="00A97DB4" w:rsidRPr="009D1E52" w:rsidTr="0007516B">
        <w:trPr>
          <w:cantSplit/>
          <w:trHeight w:val="1640"/>
        </w:trPr>
        <w:tc>
          <w:tcPr>
            <w:tcW w:w="630" w:type="dxa"/>
            <w:tcBorders>
              <w:top w:val="single" w:sz="12" w:space="0" w:color="auto"/>
              <w:left w:val="single" w:sz="12" w:space="0" w:color="auto"/>
              <w:bottom w:val="single" w:sz="12" w:space="0" w:color="auto"/>
              <w:right w:val="single" w:sz="12" w:space="0" w:color="auto"/>
            </w:tcBorders>
            <w:textDirection w:val="btLr"/>
          </w:tcPr>
          <w:p w:rsidR="00A97DB4" w:rsidRPr="009D1E52" w:rsidRDefault="00E80137" w:rsidP="008015FA">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ELP.K.4.</w:t>
            </w:r>
          </w:p>
        </w:tc>
        <w:tc>
          <w:tcPr>
            <w:tcW w:w="1800"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E80137" w:rsidP="008015FA">
            <w:pPr>
              <w:pStyle w:val="ListParagraph"/>
              <w:tabs>
                <w:tab w:val="right" w:pos="12960"/>
              </w:tabs>
              <w:spacing w:after="120"/>
              <w:ind w:left="0"/>
              <w:rPr>
                <w:rFonts w:asciiTheme="minorHAnsi" w:eastAsia="Calibri" w:hAnsiTheme="minorHAnsi"/>
                <w:sz w:val="22"/>
                <w:szCs w:val="22"/>
                <w:lang w:eastAsia="en-US"/>
              </w:rPr>
            </w:pPr>
            <w:r w:rsidRPr="009D1E52">
              <w:rPr>
                <w:rFonts w:asciiTheme="minorHAnsi" w:eastAsia="Calibri" w:hAnsiTheme="minorHAnsi"/>
                <w:b/>
                <w:sz w:val="22"/>
                <w:szCs w:val="22"/>
                <w:lang w:eastAsia="en-US"/>
              </w:rPr>
              <w:t xml:space="preserve">An EL can . . . </w:t>
            </w:r>
            <w:r w:rsidRPr="009D1E52">
              <w:rPr>
                <w:rFonts w:asciiTheme="minorHAnsi" w:eastAsia="Calibri" w:hAnsiTheme="minorHAnsi"/>
                <w:b/>
                <w:sz w:val="22"/>
                <w:szCs w:val="22"/>
                <w:lang w:eastAsia="en-US"/>
              </w:rPr>
              <w:br/>
            </w:r>
            <w:r w:rsidRPr="009D1E52">
              <w:rPr>
                <w:rFonts w:asciiTheme="minorHAnsi" w:eastAsia="Calibri" w:hAnsiTheme="minorHAnsi"/>
                <w:sz w:val="22"/>
                <w:szCs w:val="22"/>
                <w:lang w:eastAsia="en-US"/>
              </w:rPr>
              <w:br/>
              <w:t>construct grade-appropriate oral and written claims and support them with reasoning and evidence.</w:t>
            </w:r>
          </w:p>
        </w:tc>
        <w:tc>
          <w:tcPr>
            <w:tcW w:w="216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express</w:t>
            </w:r>
            <w:proofErr w:type="gramEnd"/>
            <w:r w:rsidRPr="009D1E52">
              <w:rPr>
                <w:rFonts w:asciiTheme="minorHAnsi" w:hAnsiTheme="minorHAnsi"/>
                <w:sz w:val="22"/>
                <w:szCs w:val="22"/>
              </w:rPr>
              <w:t xml:space="preserve"> a feeling or opinion about a familiar topic.</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express</w:t>
            </w:r>
            <w:proofErr w:type="gramEnd"/>
            <w:r w:rsidRPr="009D1E52">
              <w:rPr>
                <w:rFonts w:asciiTheme="minorHAnsi" w:hAnsiTheme="minorHAnsi"/>
                <w:sz w:val="22"/>
                <w:szCs w:val="22"/>
              </w:rPr>
              <w:t xml:space="preserve"> an opinion or preference about a familiar topic.</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express</w:t>
            </w:r>
            <w:proofErr w:type="gramEnd"/>
            <w:r w:rsidRPr="009D1E52">
              <w:rPr>
                <w:rFonts w:asciiTheme="minorHAnsi" w:hAnsiTheme="minorHAnsi"/>
                <w:sz w:val="22"/>
                <w:szCs w:val="22"/>
              </w:rPr>
              <w:t xml:space="preserve"> an opinion or preference about a familiar topic or story.</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express</w:t>
            </w:r>
            <w:proofErr w:type="gramEnd"/>
            <w:r w:rsidRPr="009D1E52">
              <w:rPr>
                <w:rFonts w:asciiTheme="minorHAnsi" w:hAnsiTheme="minorHAnsi"/>
                <w:sz w:val="22"/>
                <w:szCs w:val="22"/>
              </w:rPr>
              <w:t xml:space="preserve"> an opinion or preference about a variety of topics or stories.</w:t>
            </w:r>
          </w:p>
        </w:tc>
        <w:tc>
          <w:tcPr>
            <w:tcW w:w="231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DF3E06">
            <w:pPr>
              <w:tabs>
                <w:tab w:val="right" w:pos="12960"/>
              </w:tabs>
              <w:rPr>
                <w:rFonts w:asciiTheme="minorHAnsi" w:hAnsiTheme="minorHAnsi"/>
                <w:sz w:val="22"/>
                <w:szCs w:val="22"/>
              </w:rPr>
            </w:pPr>
            <w:proofErr w:type="gramStart"/>
            <w:r w:rsidRPr="009D1E52">
              <w:rPr>
                <w:rFonts w:asciiTheme="minorHAnsi" w:hAnsiTheme="minorHAnsi"/>
                <w:sz w:val="22"/>
                <w:szCs w:val="22"/>
              </w:rPr>
              <w:t>express</w:t>
            </w:r>
            <w:proofErr w:type="gramEnd"/>
            <w:r w:rsidRPr="009D1E52">
              <w:rPr>
                <w:rFonts w:asciiTheme="minorHAnsi" w:hAnsiTheme="minorHAnsi"/>
                <w:sz w:val="22"/>
                <w:szCs w:val="22"/>
              </w:rPr>
              <w:t xml:space="preserve"> an opinion or preference about</w:t>
            </w:r>
            <w:r w:rsidR="00DF3E06" w:rsidRPr="009D1E52">
              <w:rPr>
                <w:rFonts w:asciiTheme="minorHAnsi" w:hAnsiTheme="minorHAnsi"/>
                <w:sz w:val="22"/>
                <w:szCs w:val="22"/>
              </w:rPr>
              <w:t xml:space="preserve"> a variety of topics or stories.  </w:t>
            </w:r>
          </w:p>
        </w:tc>
      </w:tr>
      <w:tr w:rsidR="00A97DB4" w:rsidRPr="009D1E52" w:rsidTr="0007516B">
        <w:trPr>
          <w:cantSplit/>
          <w:trHeight w:val="1640"/>
        </w:trPr>
        <w:tc>
          <w:tcPr>
            <w:tcW w:w="630" w:type="dxa"/>
            <w:tcBorders>
              <w:top w:val="single" w:sz="12" w:space="0" w:color="auto"/>
              <w:left w:val="single" w:sz="12" w:space="0" w:color="auto"/>
              <w:bottom w:val="single" w:sz="12" w:space="0" w:color="auto"/>
              <w:right w:val="single" w:sz="12" w:space="0" w:color="auto"/>
            </w:tcBorders>
            <w:textDirection w:val="btLr"/>
          </w:tcPr>
          <w:p w:rsidR="00A97DB4" w:rsidRPr="009D1E52" w:rsidRDefault="00E80137" w:rsidP="008015FA">
            <w:pPr>
              <w:tabs>
                <w:tab w:val="left" w:pos="720"/>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ELP.K.5.</w:t>
            </w:r>
          </w:p>
        </w:tc>
        <w:tc>
          <w:tcPr>
            <w:tcW w:w="1800"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E80137" w:rsidP="000C3B15">
            <w:pPr>
              <w:pStyle w:val="ListParagraph"/>
              <w:tabs>
                <w:tab w:val="left" w:pos="720"/>
                <w:tab w:val="right" w:pos="12960"/>
              </w:tabs>
              <w:spacing w:after="120"/>
              <w:ind w:left="0" w:hanging="720"/>
              <w:rPr>
                <w:rFonts w:asciiTheme="minorHAnsi" w:eastAsia="Calibri" w:hAnsiTheme="minorHAnsi"/>
                <w:sz w:val="22"/>
                <w:szCs w:val="22"/>
                <w:lang w:eastAsia="en-US"/>
              </w:rPr>
            </w:pPr>
            <w:proofErr w:type="gramStart"/>
            <w:r w:rsidRPr="009D1E52">
              <w:rPr>
                <w:rFonts w:asciiTheme="minorHAnsi" w:eastAsia="Calibri" w:hAnsiTheme="minorHAnsi"/>
                <w:b/>
                <w:sz w:val="22"/>
                <w:szCs w:val="22"/>
                <w:lang w:eastAsia="en-US"/>
              </w:rPr>
              <w:t>n</w:t>
            </w:r>
            <w:proofErr w:type="gramEnd"/>
            <w:r w:rsidRPr="009D1E52">
              <w:rPr>
                <w:rFonts w:asciiTheme="minorHAnsi" w:eastAsia="Calibri" w:hAnsiTheme="minorHAnsi"/>
                <w:b/>
                <w:sz w:val="22"/>
                <w:szCs w:val="22"/>
                <w:lang w:eastAsia="en-US"/>
              </w:rPr>
              <w:t xml:space="preserve"> E</w:t>
            </w:r>
            <w:r w:rsidR="000C3B15" w:rsidRPr="009D1E52">
              <w:rPr>
                <w:rFonts w:asciiTheme="minorHAnsi" w:eastAsia="Calibri" w:hAnsiTheme="minorHAnsi"/>
                <w:b/>
                <w:sz w:val="22"/>
                <w:szCs w:val="22"/>
                <w:lang w:eastAsia="en-US"/>
              </w:rPr>
              <w:t xml:space="preserve">AA An EL can . . . </w:t>
            </w:r>
            <w:r w:rsidR="000C3B15" w:rsidRPr="009D1E52">
              <w:rPr>
                <w:rFonts w:asciiTheme="minorHAnsi" w:eastAsia="Calibri" w:hAnsiTheme="minorHAnsi"/>
                <w:b/>
                <w:sz w:val="22"/>
                <w:szCs w:val="22"/>
                <w:lang w:eastAsia="en-US"/>
              </w:rPr>
              <w:br/>
            </w:r>
            <w:r w:rsidRPr="009D1E52">
              <w:rPr>
                <w:rFonts w:asciiTheme="minorHAnsi" w:eastAsia="Calibri" w:hAnsiTheme="minorHAnsi"/>
                <w:b/>
                <w:sz w:val="22"/>
                <w:szCs w:val="22"/>
                <w:lang w:eastAsia="en-US"/>
              </w:rPr>
              <w:br/>
            </w:r>
            <w:r w:rsidRPr="009D1E52">
              <w:rPr>
                <w:rFonts w:asciiTheme="minorHAnsi" w:eastAsia="Calibri" w:hAnsiTheme="minorHAnsi"/>
                <w:sz w:val="22"/>
                <w:szCs w:val="22"/>
                <w:lang w:eastAsia="en-US"/>
              </w:rPr>
              <w:t>conduct research and evaluate and communicate findings to answer questions or solve problems.</w:t>
            </w:r>
          </w:p>
        </w:tc>
        <w:tc>
          <w:tcPr>
            <w:tcW w:w="216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with</w:t>
            </w:r>
            <w:proofErr w:type="gramEnd"/>
            <w:r w:rsidRPr="009D1E52">
              <w:rPr>
                <w:rFonts w:asciiTheme="minorHAnsi" w:hAnsiTheme="minorHAnsi"/>
                <w:sz w:val="22"/>
                <w:szCs w:val="22"/>
              </w:rPr>
              <w:t xml:space="preserve"> prompting and support from adults, recall information from experience or from a provided source.</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with</w:t>
            </w:r>
            <w:proofErr w:type="gramEnd"/>
            <w:r w:rsidRPr="009D1E52">
              <w:rPr>
                <w:rFonts w:asciiTheme="minorHAnsi" w:hAnsiTheme="minorHAnsi"/>
                <w:sz w:val="22"/>
                <w:szCs w:val="22"/>
              </w:rPr>
              <w:t xml:space="preserve"> prompting and support from adults, recall information from experience or use information from a provided source to answer a question.</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with</w:t>
            </w:r>
            <w:proofErr w:type="gramEnd"/>
            <w:r w:rsidRPr="009D1E52">
              <w:rPr>
                <w:rFonts w:asciiTheme="minorHAnsi" w:hAnsiTheme="minorHAnsi"/>
                <w:sz w:val="22"/>
                <w:szCs w:val="22"/>
              </w:rPr>
              <w:t xml:space="preserve"> prompting and support from adults, recall information from experience or use information from provided sources to answer a question.</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with</w:t>
            </w:r>
            <w:proofErr w:type="gramEnd"/>
            <w:r w:rsidRPr="009D1E52">
              <w:rPr>
                <w:rFonts w:asciiTheme="minorHAnsi" w:hAnsiTheme="minorHAnsi"/>
                <w:sz w:val="22"/>
                <w:szCs w:val="22"/>
              </w:rPr>
              <w:t xml:space="preserve"> prompting and support from adults, recall information from experience or use information from provided sources to answer a question.</w:t>
            </w:r>
          </w:p>
        </w:tc>
        <w:tc>
          <w:tcPr>
            <w:tcW w:w="231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with</w:t>
            </w:r>
            <w:proofErr w:type="gramEnd"/>
            <w:r w:rsidRPr="009D1E52">
              <w:rPr>
                <w:rFonts w:asciiTheme="minorHAnsi" w:hAnsiTheme="minorHAnsi"/>
                <w:sz w:val="22"/>
                <w:szCs w:val="22"/>
              </w:rPr>
              <w:t xml:space="preserve"> prompting and support from adults, recall information from experience or use information from provided sources to answer a question.</w:t>
            </w:r>
          </w:p>
        </w:tc>
      </w:tr>
    </w:tbl>
    <w:p w:rsidR="00E80137" w:rsidRPr="00B6086B" w:rsidRDefault="00E80137" w:rsidP="00B6086B">
      <w:pPr>
        <w:pStyle w:val="Heading1"/>
        <w:pageBreakBefore/>
        <w:tabs>
          <w:tab w:val="right" w:pos="12960"/>
        </w:tabs>
        <w:jc w:val="left"/>
        <w:rPr>
          <w:rFonts w:asciiTheme="minorHAnsi" w:hAnsiTheme="minorHAnsi"/>
          <w:b/>
          <w:sz w:val="22"/>
          <w:szCs w:val="22"/>
        </w:rPr>
      </w:pPr>
      <w:bookmarkStart w:id="12" w:name="_Toc365940409"/>
      <w:r w:rsidRPr="009D1E52">
        <w:rPr>
          <w:rFonts w:asciiTheme="minorHAnsi" w:hAnsiTheme="minorHAnsi"/>
          <w:b/>
          <w:sz w:val="22"/>
          <w:szCs w:val="22"/>
        </w:rPr>
        <w:lastRenderedPageBreak/>
        <w:t>Kindergarten ELP Standards</w:t>
      </w:r>
      <w:r w:rsidR="008015FA" w:rsidRPr="009D1E52">
        <w:rPr>
          <w:rFonts w:asciiTheme="minorHAnsi" w:hAnsiTheme="minorHAnsi"/>
          <w:b/>
          <w:sz w:val="22"/>
          <w:szCs w:val="22"/>
        </w:rPr>
        <w:tab/>
      </w:r>
      <w:proofErr w:type="spellStart"/>
      <w:r w:rsidRPr="009D1E52">
        <w:rPr>
          <w:rFonts w:asciiTheme="minorHAnsi" w:hAnsiTheme="minorHAnsi"/>
          <w:b/>
          <w:sz w:val="22"/>
          <w:szCs w:val="22"/>
        </w:rPr>
        <w:t>Standards</w:t>
      </w:r>
      <w:proofErr w:type="spellEnd"/>
      <w:r w:rsidRPr="009D1E52">
        <w:rPr>
          <w:rFonts w:asciiTheme="minorHAnsi" w:hAnsiTheme="minorHAnsi"/>
          <w:b/>
          <w:sz w:val="22"/>
          <w:szCs w:val="22"/>
        </w:rPr>
        <w:t xml:space="preserve"> 6, 7, and 8</w:t>
      </w:r>
      <w:bookmarkEnd w:id="12"/>
    </w:p>
    <w:tbl>
      <w:tblPr>
        <w:tblW w:w="13647" w:type="dxa"/>
        <w:tblInd w:w="-252" w:type="dxa"/>
        <w:tblLayout w:type="fixed"/>
        <w:tblLook w:val="04A0" w:firstRow="1" w:lastRow="0" w:firstColumn="1" w:lastColumn="0" w:noHBand="0" w:noVBand="1"/>
      </w:tblPr>
      <w:tblGrid>
        <w:gridCol w:w="720"/>
        <w:gridCol w:w="1800"/>
        <w:gridCol w:w="2166"/>
        <w:gridCol w:w="2256"/>
        <w:gridCol w:w="2256"/>
        <w:gridCol w:w="2256"/>
        <w:gridCol w:w="2193"/>
      </w:tblGrid>
      <w:tr w:rsidR="00A97DB4" w:rsidRPr="009D1E52" w:rsidTr="00EC425A">
        <w:trPr>
          <w:trHeight w:val="47"/>
          <w:tblHeader/>
        </w:trPr>
        <w:tc>
          <w:tcPr>
            <w:tcW w:w="720" w:type="dxa"/>
            <w:tcBorders>
              <w:top w:val="single" w:sz="12" w:space="0" w:color="auto"/>
              <w:left w:val="single" w:sz="12" w:space="0" w:color="auto"/>
              <w:right w:val="single" w:sz="12" w:space="0" w:color="auto"/>
            </w:tcBorders>
          </w:tcPr>
          <w:p w:rsidR="00A97DB4" w:rsidRPr="009D1E52" w:rsidRDefault="00A97DB4" w:rsidP="008015FA">
            <w:pPr>
              <w:tabs>
                <w:tab w:val="right" w:pos="12960"/>
              </w:tabs>
              <w:rPr>
                <w:rFonts w:asciiTheme="minorHAnsi" w:hAnsiTheme="minorHAnsi"/>
                <w:sz w:val="22"/>
                <w:szCs w:val="22"/>
                <w:highlight w:val="yellow"/>
              </w:rPr>
            </w:pPr>
            <w:r w:rsidRPr="009D1E52">
              <w:rPr>
                <w:rFonts w:asciiTheme="minorHAnsi" w:hAnsiTheme="minorHAnsi"/>
                <w:sz w:val="22"/>
                <w:szCs w:val="22"/>
              </w:rPr>
              <w:br w:type="page"/>
            </w:r>
            <w:r w:rsidRPr="009D1E52">
              <w:rPr>
                <w:rFonts w:asciiTheme="minorHAnsi" w:hAnsiTheme="minorHAnsi"/>
                <w:sz w:val="22"/>
                <w:szCs w:val="22"/>
              </w:rPr>
              <w:br w:type="page"/>
            </w:r>
            <w:r w:rsidRPr="009D1E52">
              <w:rPr>
                <w:rFonts w:asciiTheme="minorHAnsi" w:hAnsiTheme="minorHAnsi"/>
                <w:sz w:val="22"/>
                <w:szCs w:val="22"/>
              </w:rPr>
              <w:br w:type="page"/>
            </w:r>
            <w:r w:rsidRPr="009D1E52">
              <w:rPr>
                <w:rFonts w:asciiTheme="minorHAnsi" w:hAnsiTheme="minorHAnsi"/>
                <w:sz w:val="22"/>
                <w:szCs w:val="22"/>
              </w:rPr>
              <w:br w:type="page"/>
            </w:r>
          </w:p>
        </w:tc>
        <w:tc>
          <w:tcPr>
            <w:tcW w:w="1800" w:type="dxa"/>
            <w:tcBorders>
              <w:top w:val="single" w:sz="12" w:space="0" w:color="auto"/>
              <w:left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b/>
                <w:bCs/>
                <w:sz w:val="22"/>
                <w:szCs w:val="22"/>
              </w:rPr>
            </w:pPr>
            <w:r w:rsidRPr="009D1E52">
              <w:rPr>
                <w:rFonts w:asciiTheme="minorHAnsi" w:hAnsiTheme="minorHAnsi"/>
                <w:sz w:val="22"/>
                <w:szCs w:val="22"/>
                <w:highlight w:val="yellow"/>
              </w:rPr>
              <w:br w:type="page"/>
            </w:r>
            <w:r w:rsidRPr="009D1E52">
              <w:rPr>
                <w:rFonts w:asciiTheme="minorHAnsi" w:hAnsiTheme="minorHAnsi"/>
                <w:sz w:val="22"/>
                <w:szCs w:val="22"/>
                <w:highlight w:val="yellow"/>
              </w:rPr>
              <w:br w:type="page"/>
            </w:r>
            <w:r w:rsidRPr="009D1E52">
              <w:rPr>
                <w:rFonts w:asciiTheme="minorHAnsi" w:hAnsiTheme="minorHAnsi"/>
                <w:sz w:val="22"/>
                <w:szCs w:val="22"/>
              </w:rPr>
              <w:br w:type="page"/>
            </w:r>
            <w:r w:rsidRPr="009D1E52" w:rsidDel="001708B5">
              <w:rPr>
                <w:rFonts w:asciiTheme="minorHAnsi" w:hAnsiTheme="minorHAnsi"/>
                <w:b/>
                <w:sz w:val="22"/>
                <w:szCs w:val="22"/>
                <w:highlight w:val="cyan"/>
              </w:rPr>
              <w:t xml:space="preserve"> </w:t>
            </w:r>
          </w:p>
        </w:tc>
        <w:tc>
          <w:tcPr>
            <w:tcW w:w="11127" w:type="dxa"/>
            <w:gridSpan w:val="5"/>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By the end of each English language proficiency level, an EL can . . .</w:t>
            </w:r>
          </w:p>
        </w:tc>
      </w:tr>
      <w:tr w:rsidR="00A97DB4" w:rsidRPr="009D1E52" w:rsidTr="00EC425A">
        <w:trPr>
          <w:trHeight w:val="54"/>
          <w:tblHeader/>
        </w:trPr>
        <w:tc>
          <w:tcPr>
            <w:tcW w:w="720" w:type="dxa"/>
            <w:tcBorders>
              <w:left w:val="single" w:sz="12" w:space="0" w:color="auto"/>
              <w:bottom w:val="single" w:sz="12" w:space="0" w:color="auto"/>
              <w:right w:val="single" w:sz="12" w:space="0" w:color="auto"/>
            </w:tcBorders>
          </w:tcPr>
          <w:p w:rsidR="00A97DB4" w:rsidRPr="009D1E52" w:rsidRDefault="00A97DB4" w:rsidP="008015FA">
            <w:pPr>
              <w:tabs>
                <w:tab w:val="right" w:pos="12960"/>
              </w:tabs>
              <w:rPr>
                <w:rFonts w:asciiTheme="minorHAnsi" w:hAnsiTheme="minorHAnsi"/>
                <w:b/>
                <w:bCs/>
                <w:sz w:val="22"/>
                <w:szCs w:val="22"/>
              </w:rPr>
            </w:pPr>
          </w:p>
        </w:tc>
        <w:tc>
          <w:tcPr>
            <w:tcW w:w="1800" w:type="dxa"/>
            <w:tcBorders>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b/>
                <w:bCs/>
                <w:sz w:val="22"/>
                <w:szCs w:val="22"/>
              </w:rPr>
            </w:pPr>
            <w:r w:rsidRPr="009D1E52">
              <w:rPr>
                <w:rFonts w:asciiTheme="minorHAnsi" w:hAnsiTheme="minorHAnsi"/>
                <w:b/>
                <w:bCs/>
                <w:sz w:val="22"/>
                <w:szCs w:val="22"/>
              </w:rPr>
              <w:t xml:space="preserve"> </w:t>
            </w:r>
          </w:p>
        </w:tc>
        <w:tc>
          <w:tcPr>
            <w:tcW w:w="2166" w:type="dxa"/>
            <w:tcBorders>
              <w:top w:val="single" w:sz="12" w:space="0" w:color="auto"/>
              <w:left w:val="single" w:sz="12" w:space="0" w:color="auto"/>
              <w:bottom w:val="single" w:sz="12" w:space="0" w:color="auto"/>
              <w:right w:val="single" w:sz="12" w:space="0" w:color="000000"/>
            </w:tcBorders>
            <w:shd w:val="clear" w:color="auto" w:fill="auto"/>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1</w:t>
            </w:r>
          </w:p>
        </w:tc>
        <w:tc>
          <w:tcPr>
            <w:tcW w:w="2256" w:type="dxa"/>
            <w:tcBorders>
              <w:top w:val="single" w:sz="12" w:space="0" w:color="auto"/>
              <w:left w:val="nil"/>
              <w:bottom w:val="single" w:sz="12" w:space="0" w:color="auto"/>
              <w:right w:val="single" w:sz="12" w:space="0" w:color="000000"/>
            </w:tcBorders>
            <w:shd w:val="clear" w:color="auto" w:fill="F2F2F2"/>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2</w:t>
            </w:r>
          </w:p>
        </w:tc>
        <w:tc>
          <w:tcPr>
            <w:tcW w:w="2256" w:type="dxa"/>
            <w:tcBorders>
              <w:top w:val="single" w:sz="12" w:space="0" w:color="auto"/>
              <w:left w:val="nil"/>
              <w:bottom w:val="single" w:sz="12" w:space="0" w:color="auto"/>
              <w:right w:val="single" w:sz="12" w:space="0" w:color="000000"/>
            </w:tcBorders>
            <w:shd w:val="clear" w:color="auto" w:fill="D9D9D9"/>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3</w:t>
            </w:r>
          </w:p>
        </w:tc>
        <w:tc>
          <w:tcPr>
            <w:tcW w:w="2256" w:type="dxa"/>
            <w:tcBorders>
              <w:top w:val="single" w:sz="12" w:space="0" w:color="auto"/>
              <w:left w:val="nil"/>
              <w:bottom w:val="single" w:sz="12" w:space="0" w:color="auto"/>
              <w:right w:val="single" w:sz="12" w:space="0" w:color="auto"/>
            </w:tcBorders>
            <w:shd w:val="clear" w:color="auto" w:fill="BFBFBF"/>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4</w:t>
            </w:r>
          </w:p>
        </w:tc>
        <w:tc>
          <w:tcPr>
            <w:tcW w:w="2193" w:type="dxa"/>
            <w:tcBorders>
              <w:top w:val="single" w:sz="12" w:space="0" w:color="auto"/>
              <w:left w:val="single" w:sz="12" w:space="0" w:color="auto"/>
              <w:bottom w:val="single" w:sz="12" w:space="0" w:color="auto"/>
              <w:right w:val="single" w:sz="12" w:space="0" w:color="auto"/>
            </w:tcBorders>
            <w:shd w:val="clear" w:color="auto" w:fill="A6A6A6"/>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5</w:t>
            </w:r>
          </w:p>
        </w:tc>
      </w:tr>
      <w:tr w:rsidR="00A97DB4" w:rsidRPr="009D1E52" w:rsidTr="00EC425A">
        <w:trPr>
          <w:cantSplit/>
          <w:trHeight w:val="1887"/>
        </w:trPr>
        <w:tc>
          <w:tcPr>
            <w:tcW w:w="720" w:type="dxa"/>
            <w:tcBorders>
              <w:top w:val="single" w:sz="12" w:space="0" w:color="auto"/>
              <w:left w:val="single" w:sz="12" w:space="0" w:color="auto"/>
              <w:bottom w:val="single" w:sz="12" w:space="0" w:color="auto"/>
              <w:right w:val="single" w:sz="12" w:space="0" w:color="auto"/>
            </w:tcBorders>
            <w:textDirection w:val="btLr"/>
          </w:tcPr>
          <w:p w:rsidR="00A97DB4" w:rsidRPr="009D1E52" w:rsidRDefault="00E80137" w:rsidP="008015FA">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ELP.K.6.</w:t>
            </w:r>
          </w:p>
        </w:tc>
        <w:tc>
          <w:tcPr>
            <w:tcW w:w="1800"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E80137" w:rsidP="008015FA">
            <w:pPr>
              <w:pStyle w:val="ListParagraph"/>
              <w:tabs>
                <w:tab w:val="right" w:pos="12960"/>
              </w:tabs>
              <w:spacing w:after="120"/>
              <w:ind w:left="0"/>
              <w:rPr>
                <w:rFonts w:asciiTheme="minorHAnsi" w:eastAsia="Calibri" w:hAnsiTheme="minorHAnsi"/>
                <w:sz w:val="22"/>
                <w:szCs w:val="22"/>
                <w:lang w:eastAsia="en-US"/>
              </w:rPr>
            </w:pPr>
            <w:r w:rsidRPr="009D1E52">
              <w:rPr>
                <w:rFonts w:asciiTheme="minorHAnsi" w:eastAsia="Calibri" w:hAnsiTheme="minorHAnsi"/>
                <w:b/>
                <w:sz w:val="22"/>
                <w:szCs w:val="22"/>
                <w:lang w:eastAsia="en-US"/>
              </w:rPr>
              <w:t xml:space="preserve">An EL can . . </w:t>
            </w:r>
            <w:proofErr w:type="gramStart"/>
            <w:r w:rsidRPr="009D1E52">
              <w:rPr>
                <w:rFonts w:asciiTheme="minorHAnsi" w:eastAsia="Calibri" w:hAnsiTheme="minorHAnsi"/>
                <w:b/>
                <w:sz w:val="22"/>
                <w:szCs w:val="22"/>
                <w:lang w:eastAsia="en-US"/>
              </w:rPr>
              <w:t>.</w:t>
            </w:r>
            <w:proofErr w:type="gramEnd"/>
            <w:r w:rsidRPr="009D1E52">
              <w:rPr>
                <w:rFonts w:asciiTheme="minorHAnsi" w:eastAsia="Calibri" w:hAnsiTheme="minorHAnsi"/>
                <w:b/>
                <w:sz w:val="22"/>
                <w:szCs w:val="22"/>
                <w:lang w:eastAsia="en-US"/>
              </w:rPr>
              <w:br/>
            </w:r>
            <w:r w:rsidRPr="00EC425A">
              <w:rPr>
                <w:rFonts w:asciiTheme="minorHAnsi" w:eastAsia="Calibri" w:hAnsiTheme="minorHAnsi"/>
                <w:b/>
                <w:sz w:val="12"/>
                <w:szCs w:val="22"/>
                <w:lang w:eastAsia="en-US"/>
              </w:rPr>
              <w:br/>
            </w:r>
            <w:r w:rsidRPr="009D1E52">
              <w:rPr>
                <w:rFonts w:asciiTheme="minorHAnsi" w:eastAsia="Calibri" w:hAnsiTheme="minorHAnsi"/>
                <w:sz w:val="22"/>
                <w:szCs w:val="22"/>
                <w:lang w:eastAsia="en-US"/>
              </w:rPr>
              <w:t>analyze and critique the arguments of others orally and in writing.</w:t>
            </w:r>
          </w:p>
        </w:tc>
        <w:tc>
          <w:tcPr>
            <w:tcW w:w="216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[Standard introduced at Level 4.]</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[Standard introduced at Level 4.]</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[Standard introduced at Level 4.]</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with</w:t>
            </w:r>
            <w:proofErr w:type="gramEnd"/>
            <w:r w:rsidRPr="009D1E52">
              <w:rPr>
                <w:rFonts w:asciiTheme="minorHAnsi" w:hAnsiTheme="minorHAnsi"/>
                <w:sz w:val="22"/>
                <w:szCs w:val="22"/>
              </w:rPr>
              <w:t xml:space="preserve"> prompting and support, identify a reason an author or speaker gives to support a point.</w:t>
            </w:r>
          </w:p>
        </w:tc>
        <w:tc>
          <w:tcPr>
            <w:tcW w:w="2193"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with</w:t>
            </w:r>
            <w:proofErr w:type="gramEnd"/>
            <w:r w:rsidRPr="009D1E52">
              <w:rPr>
                <w:rFonts w:asciiTheme="minorHAnsi" w:hAnsiTheme="minorHAnsi"/>
                <w:sz w:val="22"/>
                <w:szCs w:val="22"/>
              </w:rPr>
              <w:t xml:space="preserve"> prompting and support, identify appropriate reasons an author or speaker gives to support main points.</w:t>
            </w:r>
          </w:p>
        </w:tc>
      </w:tr>
      <w:tr w:rsidR="00A97DB4" w:rsidRPr="009D1E52" w:rsidTr="00EC425A">
        <w:trPr>
          <w:cantSplit/>
          <w:trHeight w:val="3012"/>
        </w:trPr>
        <w:tc>
          <w:tcPr>
            <w:tcW w:w="720" w:type="dxa"/>
            <w:tcBorders>
              <w:top w:val="single" w:sz="12" w:space="0" w:color="auto"/>
              <w:left w:val="single" w:sz="12" w:space="0" w:color="auto"/>
              <w:bottom w:val="single" w:sz="12" w:space="0" w:color="auto"/>
              <w:right w:val="single" w:sz="12" w:space="0" w:color="auto"/>
            </w:tcBorders>
            <w:textDirection w:val="btLr"/>
          </w:tcPr>
          <w:p w:rsidR="00A97DB4" w:rsidRPr="009D1E52" w:rsidRDefault="00E80137" w:rsidP="008015FA">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ELP.K.7.</w:t>
            </w:r>
          </w:p>
        </w:tc>
        <w:tc>
          <w:tcPr>
            <w:tcW w:w="1800"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E80137" w:rsidP="008015FA">
            <w:pPr>
              <w:pStyle w:val="ListParagraph"/>
              <w:tabs>
                <w:tab w:val="right" w:pos="12960"/>
              </w:tabs>
              <w:spacing w:after="360"/>
              <w:ind w:left="0"/>
              <w:rPr>
                <w:rFonts w:asciiTheme="minorHAnsi" w:eastAsia="Calibri" w:hAnsiTheme="minorHAnsi"/>
                <w:sz w:val="22"/>
                <w:szCs w:val="22"/>
                <w:lang w:eastAsia="en-US"/>
              </w:rPr>
            </w:pPr>
            <w:r w:rsidRPr="009D1E52">
              <w:rPr>
                <w:rFonts w:asciiTheme="minorHAnsi" w:eastAsia="Calibri" w:hAnsiTheme="minorHAnsi"/>
                <w:b/>
                <w:sz w:val="22"/>
                <w:szCs w:val="22"/>
                <w:lang w:eastAsia="en-US"/>
              </w:rPr>
              <w:t xml:space="preserve">An EL can . . </w:t>
            </w:r>
            <w:proofErr w:type="gramStart"/>
            <w:r w:rsidRPr="009D1E52">
              <w:rPr>
                <w:rFonts w:asciiTheme="minorHAnsi" w:eastAsia="Calibri" w:hAnsiTheme="minorHAnsi"/>
                <w:b/>
                <w:sz w:val="22"/>
                <w:szCs w:val="22"/>
                <w:lang w:eastAsia="en-US"/>
              </w:rPr>
              <w:t>.</w:t>
            </w:r>
            <w:proofErr w:type="gramEnd"/>
            <w:r w:rsidRPr="009D1E52">
              <w:rPr>
                <w:rFonts w:asciiTheme="minorHAnsi" w:eastAsia="Calibri" w:hAnsiTheme="minorHAnsi"/>
                <w:b/>
                <w:sz w:val="22"/>
                <w:szCs w:val="22"/>
                <w:lang w:eastAsia="en-US"/>
              </w:rPr>
              <w:br/>
            </w:r>
            <w:r w:rsidRPr="00EC425A">
              <w:rPr>
                <w:rFonts w:asciiTheme="minorHAnsi" w:eastAsia="Calibri" w:hAnsiTheme="minorHAnsi"/>
                <w:b/>
                <w:sz w:val="10"/>
                <w:szCs w:val="22"/>
                <w:lang w:eastAsia="en-US"/>
              </w:rPr>
              <w:br/>
            </w:r>
            <w:r w:rsidRPr="009D1E52">
              <w:rPr>
                <w:rFonts w:asciiTheme="minorHAnsi" w:eastAsia="Calibri" w:hAnsiTheme="minorHAnsi"/>
                <w:sz w:val="22"/>
                <w:szCs w:val="22"/>
                <w:lang w:eastAsia="en-US"/>
              </w:rPr>
              <w:t>adapt language choices to purpose, task, and audience when speaking and writing.</w:t>
            </w:r>
          </w:p>
        </w:tc>
        <w:tc>
          <w:tcPr>
            <w:tcW w:w="216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[Standard introduced at Level 4.]</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[Standard introduced at Level 4.]</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[Standard introduced at Level 4.]</w:t>
            </w:r>
          </w:p>
        </w:tc>
        <w:tc>
          <w:tcPr>
            <w:tcW w:w="2256" w:type="dxa"/>
            <w:tcBorders>
              <w:top w:val="single" w:sz="12" w:space="0" w:color="auto"/>
              <w:left w:val="nil"/>
              <w:bottom w:val="single" w:sz="12" w:space="0" w:color="auto"/>
              <w:right w:val="single" w:sz="12" w:space="0" w:color="auto"/>
            </w:tcBorders>
            <w:shd w:val="clear" w:color="auto" w:fill="auto"/>
          </w:tcPr>
          <w:p w:rsidR="0007034D"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show</w:t>
            </w:r>
            <w:proofErr w:type="gramEnd"/>
            <w:r w:rsidRPr="009D1E52">
              <w:rPr>
                <w:rFonts w:asciiTheme="minorHAnsi" w:hAnsiTheme="minorHAnsi"/>
                <w:sz w:val="22"/>
                <w:szCs w:val="22"/>
              </w:rPr>
              <w:t xml:space="preserve"> a developing awareness of the difference between appropriate language for the playground and language for the classroom.</w:t>
            </w:r>
          </w:p>
          <w:p w:rsidR="0007034D" w:rsidRPr="0007034D" w:rsidRDefault="0007034D" w:rsidP="0007034D">
            <w:pPr>
              <w:rPr>
                <w:rFonts w:asciiTheme="minorHAnsi" w:hAnsiTheme="minorHAnsi"/>
                <w:sz w:val="22"/>
                <w:szCs w:val="22"/>
              </w:rPr>
            </w:pPr>
          </w:p>
          <w:p w:rsidR="0007034D" w:rsidRPr="0007034D" w:rsidRDefault="0007034D" w:rsidP="0007034D">
            <w:pPr>
              <w:rPr>
                <w:rFonts w:asciiTheme="minorHAnsi" w:hAnsiTheme="minorHAnsi"/>
                <w:sz w:val="22"/>
                <w:szCs w:val="22"/>
              </w:rPr>
            </w:pPr>
          </w:p>
          <w:p w:rsidR="00A97DB4" w:rsidRPr="0007034D" w:rsidRDefault="00A97DB4" w:rsidP="0007034D">
            <w:pPr>
              <w:rPr>
                <w:rFonts w:asciiTheme="minorHAnsi" w:hAnsiTheme="minorHAnsi"/>
                <w:sz w:val="22"/>
                <w:szCs w:val="22"/>
              </w:rPr>
            </w:pPr>
          </w:p>
        </w:tc>
        <w:tc>
          <w:tcPr>
            <w:tcW w:w="2193"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spacing w:after="120"/>
              <w:rPr>
                <w:rFonts w:asciiTheme="minorHAnsi" w:hAnsiTheme="minorHAnsi"/>
                <w:sz w:val="22"/>
                <w:szCs w:val="22"/>
              </w:rPr>
            </w:pPr>
            <w:proofErr w:type="gramStart"/>
            <w:r w:rsidRPr="009D1E52">
              <w:rPr>
                <w:rFonts w:asciiTheme="minorHAnsi" w:hAnsiTheme="minorHAnsi"/>
                <w:sz w:val="22"/>
                <w:szCs w:val="22"/>
              </w:rPr>
              <w:t>show</w:t>
            </w:r>
            <w:proofErr w:type="gramEnd"/>
            <w:r w:rsidRPr="009D1E52">
              <w:rPr>
                <w:rFonts w:asciiTheme="minorHAnsi" w:hAnsiTheme="minorHAnsi"/>
                <w:sz w:val="22"/>
                <w:szCs w:val="22"/>
              </w:rPr>
              <w:t xml:space="preserve"> awareness of differences between informal, ‘playground speech,’ and language appropriate to the classroom; use some words learned through conversations, reading, and being read to.</w:t>
            </w:r>
          </w:p>
        </w:tc>
      </w:tr>
      <w:tr w:rsidR="00A97DB4" w:rsidRPr="009D1E52" w:rsidTr="00EC425A">
        <w:trPr>
          <w:cantSplit/>
          <w:trHeight w:val="1640"/>
        </w:trPr>
        <w:tc>
          <w:tcPr>
            <w:tcW w:w="720" w:type="dxa"/>
            <w:tcBorders>
              <w:top w:val="single" w:sz="4" w:space="0" w:color="auto"/>
              <w:left w:val="single" w:sz="12" w:space="0" w:color="auto"/>
              <w:bottom w:val="single" w:sz="4" w:space="0" w:color="auto"/>
              <w:right w:val="single" w:sz="4" w:space="0" w:color="auto"/>
            </w:tcBorders>
            <w:textDirection w:val="btLr"/>
          </w:tcPr>
          <w:p w:rsidR="00A97DB4" w:rsidRPr="009D1E52" w:rsidRDefault="00E80137" w:rsidP="008015FA">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ELP.K.8.</w:t>
            </w:r>
          </w:p>
        </w:tc>
        <w:tc>
          <w:tcPr>
            <w:tcW w:w="1800" w:type="dxa"/>
            <w:tcBorders>
              <w:top w:val="single" w:sz="4" w:space="0" w:color="auto"/>
              <w:left w:val="single" w:sz="4" w:space="0" w:color="auto"/>
              <w:bottom w:val="single" w:sz="4" w:space="0" w:color="auto"/>
              <w:right w:val="single" w:sz="12" w:space="0" w:color="auto"/>
            </w:tcBorders>
            <w:shd w:val="clear" w:color="auto" w:fill="auto"/>
          </w:tcPr>
          <w:p w:rsidR="00A97DB4" w:rsidRPr="009D1E52" w:rsidRDefault="00E80137" w:rsidP="008015FA">
            <w:pPr>
              <w:pStyle w:val="ListParagraph"/>
              <w:tabs>
                <w:tab w:val="right" w:pos="12960"/>
              </w:tabs>
              <w:spacing w:after="360"/>
              <w:ind w:left="0"/>
              <w:rPr>
                <w:rFonts w:asciiTheme="minorHAnsi" w:eastAsia="Calibri" w:hAnsiTheme="minorHAnsi"/>
                <w:sz w:val="22"/>
                <w:szCs w:val="22"/>
                <w:lang w:eastAsia="en-US"/>
              </w:rPr>
            </w:pPr>
            <w:r w:rsidRPr="009D1E52">
              <w:rPr>
                <w:rFonts w:asciiTheme="minorHAnsi" w:eastAsia="Calibri" w:hAnsiTheme="minorHAnsi"/>
                <w:b/>
                <w:sz w:val="22"/>
                <w:szCs w:val="22"/>
                <w:lang w:eastAsia="en-US"/>
              </w:rPr>
              <w:t xml:space="preserve">An EL can . . . </w:t>
            </w:r>
            <w:r w:rsidRPr="009D1E52">
              <w:rPr>
                <w:rFonts w:asciiTheme="minorHAnsi" w:eastAsia="Calibri" w:hAnsiTheme="minorHAnsi"/>
                <w:b/>
                <w:sz w:val="22"/>
                <w:szCs w:val="22"/>
                <w:lang w:eastAsia="en-US"/>
              </w:rPr>
              <w:br/>
            </w:r>
            <w:r w:rsidRPr="009D1E52">
              <w:rPr>
                <w:rFonts w:asciiTheme="minorHAnsi" w:eastAsia="Calibri" w:hAnsiTheme="minorHAnsi"/>
                <w:b/>
                <w:sz w:val="22"/>
                <w:szCs w:val="22"/>
                <w:lang w:eastAsia="en-US"/>
              </w:rPr>
              <w:br/>
            </w:r>
            <w:r w:rsidRPr="009D1E52">
              <w:rPr>
                <w:rFonts w:asciiTheme="minorHAnsi" w:eastAsia="Calibri" w:hAnsiTheme="minorHAnsi"/>
                <w:sz w:val="22"/>
                <w:szCs w:val="22"/>
                <w:lang w:eastAsia="en-US"/>
              </w:rPr>
              <w:t>determine the meaning of words and phrases in oral presentations and literary and informational text.</w:t>
            </w:r>
          </w:p>
        </w:tc>
        <w:tc>
          <w:tcPr>
            <w:tcW w:w="2166" w:type="dxa"/>
            <w:tcBorders>
              <w:top w:val="single" w:sz="4" w:space="0" w:color="auto"/>
              <w:left w:val="single" w:sz="12" w:space="0" w:color="auto"/>
              <w:bottom w:val="single" w:sz="4"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with</w:t>
            </w:r>
            <w:proofErr w:type="gramEnd"/>
            <w:r w:rsidRPr="009D1E52">
              <w:rPr>
                <w:rFonts w:asciiTheme="minorHAnsi" w:hAnsiTheme="minorHAnsi"/>
                <w:sz w:val="22"/>
                <w:szCs w:val="22"/>
              </w:rPr>
              <w:t xml:space="preserve"> prompting and support (including context and visual aids), recognize the meaning of a few frequently occurring words in simple oral presentations and read-</w:t>
            </w:r>
            <w:proofErr w:type="spellStart"/>
            <w:r w:rsidRPr="009D1E52">
              <w:rPr>
                <w:rFonts w:asciiTheme="minorHAnsi" w:hAnsiTheme="minorHAnsi"/>
                <w:sz w:val="22"/>
                <w:szCs w:val="22"/>
              </w:rPr>
              <w:t>alouds</w:t>
            </w:r>
            <w:proofErr w:type="spellEnd"/>
            <w:r w:rsidRPr="009D1E52">
              <w:rPr>
                <w:rFonts w:asciiTheme="minorHAnsi" w:hAnsiTheme="minorHAnsi"/>
                <w:sz w:val="22"/>
                <w:szCs w:val="22"/>
              </w:rPr>
              <w:t xml:space="preserve"> about familiar topics, experiences, or events.</w:t>
            </w:r>
          </w:p>
        </w:tc>
        <w:tc>
          <w:tcPr>
            <w:tcW w:w="2256" w:type="dxa"/>
            <w:tcBorders>
              <w:top w:val="single" w:sz="4" w:space="0" w:color="auto"/>
              <w:left w:val="single" w:sz="12" w:space="0" w:color="auto"/>
              <w:bottom w:val="single" w:sz="4"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with prompting and support (including context and visual aids), recognize the meaning of some frequently occurring words and phrases in simple oral presentations and read-</w:t>
            </w:r>
            <w:proofErr w:type="spellStart"/>
            <w:r w:rsidRPr="009D1E52">
              <w:rPr>
                <w:rFonts w:asciiTheme="minorHAnsi" w:hAnsiTheme="minorHAnsi"/>
                <w:sz w:val="22"/>
                <w:szCs w:val="22"/>
              </w:rPr>
              <w:t>alouds</w:t>
            </w:r>
            <w:proofErr w:type="spellEnd"/>
            <w:r w:rsidRPr="009D1E52">
              <w:rPr>
                <w:rFonts w:asciiTheme="minorHAnsi" w:hAnsiTheme="minorHAnsi"/>
                <w:sz w:val="22"/>
                <w:szCs w:val="22"/>
              </w:rPr>
              <w:t xml:space="preserve"> about familiar topics, experiences, or events.</w:t>
            </w:r>
          </w:p>
        </w:tc>
        <w:tc>
          <w:tcPr>
            <w:tcW w:w="2256" w:type="dxa"/>
            <w:tcBorders>
              <w:top w:val="single" w:sz="4" w:space="0" w:color="auto"/>
              <w:left w:val="single" w:sz="12" w:space="0" w:color="auto"/>
              <w:bottom w:val="single" w:sz="4"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with prompting and support (including context and visual aids), answer questions to help determine the meaning of some words and phrases in simple oral presentations and read-</w:t>
            </w:r>
            <w:proofErr w:type="spellStart"/>
            <w:r w:rsidRPr="009D1E52">
              <w:rPr>
                <w:rFonts w:asciiTheme="minorHAnsi" w:hAnsiTheme="minorHAnsi"/>
                <w:sz w:val="22"/>
                <w:szCs w:val="22"/>
              </w:rPr>
              <w:t>alouds</w:t>
            </w:r>
            <w:proofErr w:type="spellEnd"/>
            <w:r w:rsidRPr="009D1E52">
              <w:rPr>
                <w:rFonts w:asciiTheme="minorHAnsi" w:hAnsiTheme="minorHAnsi"/>
                <w:sz w:val="22"/>
                <w:szCs w:val="22"/>
              </w:rPr>
              <w:t xml:space="preserve"> about familiar</w:t>
            </w:r>
            <w:r w:rsidR="00EC425A">
              <w:rPr>
                <w:rFonts w:asciiTheme="minorHAnsi" w:hAnsiTheme="minorHAnsi"/>
                <w:sz w:val="22"/>
                <w:szCs w:val="22"/>
              </w:rPr>
              <w:t xml:space="preserve"> topics, experiences, or events</w:t>
            </w:r>
          </w:p>
        </w:tc>
        <w:tc>
          <w:tcPr>
            <w:tcW w:w="2256" w:type="dxa"/>
            <w:tcBorders>
              <w:top w:val="single" w:sz="4" w:space="0" w:color="auto"/>
              <w:left w:val="single" w:sz="12" w:space="0" w:color="auto"/>
              <w:bottom w:val="single" w:sz="4"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with</w:t>
            </w:r>
            <w:proofErr w:type="gramEnd"/>
            <w:r w:rsidRPr="009D1E52">
              <w:rPr>
                <w:rFonts w:asciiTheme="minorHAnsi" w:hAnsiTheme="minorHAnsi"/>
                <w:sz w:val="22"/>
                <w:szCs w:val="22"/>
              </w:rPr>
              <w:t xml:space="preserve"> prompting and support (including context and visual aids), answer and sometimes ask questions about the meaning of words and phrases in simple oral presentations and read-</w:t>
            </w:r>
            <w:proofErr w:type="spellStart"/>
            <w:r w:rsidRPr="009D1E52">
              <w:rPr>
                <w:rFonts w:asciiTheme="minorHAnsi" w:hAnsiTheme="minorHAnsi"/>
                <w:sz w:val="22"/>
                <w:szCs w:val="22"/>
              </w:rPr>
              <w:t>alouds</w:t>
            </w:r>
            <w:proofErr w:type="spellEnd"/>
            <w:r w:rsidRPr="009D1E52">
              <w:rPr>
                <w:rFonts w:asciiTheme="minorHAnsi" w:hAnsiTheme="minorHAnsi"/>
                <w:sz w:val="22"/>
                <w:szCs w:val="22"/>
              </w:rPr>
              <w:t xml:space="preserve"> about a variety of topics, experiences, or events.</w:t>
            </w:r>
          </w:p>
        </w:tc>
        <w:tc>
          <w:tcPr>
            <w:tcW w:w="2193" w:type="dxa"/>
            <w:tcBorders>
              <w:top w:val="single" w:sz="4" w:space="0" w:color="auto"/>
              <w:left w:val="single" w:sz="12" w:space="0" w:color="auto"/>
              <w:bottom w:val="single" w:sz="4" w:space="0" w:color="auto"/>
              <w:right w:val="single" w:sz="4"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with</w:t>
            </w:r>
            <w:proofErr w:type="gramEnd"/>
            <w:r w:rsidRPr="009D1E52">
              <w:rPr>
                <w:rFonts w:asciiTheme="minorHAnsi" w:hAnsiTheme="minorHAnsi"/>
                <w:sz w:val="22"/>
                <w:szCs w:val="22"/>
              </w:rPr>
              <w:t xml:space="preserve"> prompting and support (including context and visual aids), answer and ask questions about the meaning of words and phrases in simple oral presentations and read-</w:t>
            </w:r>
            <w:proofErr w:type="spellStart"/>
            <w:r w:rsidRPr="009D1E52">
              <w:rPr>
                <w:rFonts w:asciiTheme="minorHAnsi" w:hAnsiTheme="minorHAnsi"/>
                <w:sz w:val="22"/>
                <w:szCs w:val="22"/>
              </w:rPr>
              <w:t>alouds</w:t>
            </w:r>
            <w:proofErr w:type="spellEnd"/>
            <w:r w:rsidRPr="009D1E52">
              <w:rPr>
                <w:rFonts w:asciiTheme="minorHAnsi" w:hAnsiTheme="minorHAnsi"/>
                <w:sz w:val="22"/>
                <w:szCs w:val="22"/>
              </w:rPr>
              <w:t xml:space="preserve"> about a variety of topics, experiences, or events.</w:t>
            </w:r>
          </w:p>
        </w:tc>
      </w:tr>
    </w:tbl>
    <w:p w:rsidR="00E80137" w:rsidRPr="00B6086B" w:rsidRDefault="00E80137" w:rsidP="00B6086B">
      <w:pPr>
        <w:pStyle w:val="Heading1"/>
        <w:pageBreakBefore/>
        <w:tabs>
          <w:tab w:val="right" w:pos="12960"/>
        </w:tabs>
        <w:jc w:val="left"/>
        <w:rPr>
          <w:rFonts w:asciiTheme="minorHAnsi" w:hAnsiTheme="minorHAnsi"/>
          <w:b/>
          <w:sz w:val="22"/>
          <w:szCs w:val="22"/>
        </w:rPr>
      </w:pPr>
      <w:bookmarkStart w:id="13" w:name="_Toc365940410"/>
      <w:r w:rsidRPr="009D1E52">
        <w:rPr>
          <w:rFonts w:asciiTheme="minorHAnsi" w:hAnsiTheme="minorHAnsi"/>
          <w:b/>
          <w:sz w:val="22"/>
          <w:szCs w:val="22"/>
        </w:rPr>
        <w:lastRenderedPageBreak/>
        <w:t>Kindergarten ELP Standards</w:t>
      </w:r>
      <w:r w:rsidR="008015FA" w:rsidRPr="009D1E52">
        <w:rPr>
          <w:rFonts w:asciiTheme="minorHAnsi" w:hAnsiTheme="minorHAnsi"/>
          <w:b/>
          <w:sz w:val="22"/>
          <w:szCs w:val="22"/>
        </w:rPr>
        <w:tab/>
      </w:r>
      <w:proofErr w:type="spellStart"/>
      <w:r w:rsidRPr="009D1E52">
        <w:rPr>
          <w:rFonts w:asciiTheme="minorHAnsi" w:hAnsiTheme="minorHAnsi"/>
          <w:b/>
          <w:sz w:val="22"/>
          <w:szCs w:val="22"/>
        </w:rPr>
        <w:t>Standards</w:t>
      </w:r>
      <w:proofErr w:type="spellEnd"/>
      <w:r w:rsidRPr="009D1E52">
        <w:rPr>
          <w:rFonts w:asciiTheme="minorHAnsi" w:hAnsiTheme="minorHAnsi"/>
          <w:b/>
          <w:sz w:val="22"/>
          <w:szCs w:val="22"/>
        </w:rPr>
        <w:t xml:space="preserve"> 9 and 10</w:t>
      </w:r>
      <w:bookmarkEnd w:id="13"/>
    </w:p>
    <w:tbl>
      <w:tblPr>
        <w:tblW w:w="13680" w:type="dxa"/>
        <w:tblInd w:w="-342" w:type="dxa"/>
        <w:tblLayout w:type="fixed"/>
        <w:tblLook w:val="04A0" w:firstRow="1" w:lastRow="0" w:firstColumn="1" w:lastColumn="0" w:noHBand="0" w:noVBand="1"/>
      </w:tblPr>
      <w:tblGrid>
        <w:gridCol w:w="450"/>
        <w:gridCol w:w="2070"/>
        <w:gridCol w:w="2256"/>
        <w:gridCol w:w="2256"/>
        <w:gridCol w:w="2256"/>
        <w:gridCol w:w="2256"/>
        <w:gridCol w:w="2136"/>
      </w:tblGrid>
      <w:tr w:rsidR="00A97DB4" w:rsidRPr="009D1E52" w:rsidTr="007B1DB3">
        <w:trPr>
          <w:trHeight w:val="47"/>
          <w:tblHeader/>
        </w:trPr>
        <w:tc>
          <w:tcPr>
            <w:tcW w:w="450" w:type="dxa"/>
            <w:tcBorders>
              <w:top w:val="single" w:sz="12" w:space="0" w:color="auto"/>
              <w:left w:val="single" w:sz="12" w:space="0" w:color="auto"/>
              <w:right w:val="single" w:sz="12" w:space="0" w:color="auto"/>
            </w:tcBorders>
          </w:tcPr>
          <w:p w:rsidR="00A97DB4" w:rsidRPr="009D1E52" w:rsidRDefault="00A97DB4" w:rsidP="008015FA">
            <w:pPr>
              <w:tabs>
                <w:tab w:val="right" w:pos="12960"/>
              </w:tabs>
              <w:rPr>
                <w:rFonts w:asciiTheme="minorHAnsi" w:hAnsiTheme="minorHAnsi"/>
                <w:sz w:val="22"/>
                <w:szCs w:val="22"/>
                <w:highlight w:val="yellow"/>
              </w:rPr>
            </w:pPr>
            <w:r w:rsidRPr="009D1E52">
              <w:rPr>
                <w:rFonts w:asciiTheme="minorHAnsi" w:hAnsiTheme="minorHAnsi"/>
                <w:sz w:val="22"/>
                <w:szCs w:val="22"/>
              </w:rPr>
              <w:br w:type="page"/>
            </w:r>
            <w:r w:rsidRPr="009D1E52">
              <w:rPr>
                <w:rFonts w:asciiTheme="minorHAnsi" w:hAnsiTheme="minorHAnsi"/>
                <w:sz w:val="22"/>
                <w:szCs w:val="22"/>
              </w:rPr>
              <w:br w:type="page"/>
            </w:r>
            <w:r w:rsidRPr="009D1E52">
              <w:rPr>
                <w:rFonts w:asciiTheme="minorHAnsi" w:hAnsiTheme="minorHAnsi"/>
                <w:sz w:val="22"/>
                <w:szCs w:val="22"/>
              </w:rPr>
              <w:br w:type="page"/>
            </w:r>
            <w:r w:rsidRPr="009D1E52">
              <w:rPr>
                <w:rFonts w:asciiTheme="minorHAnsi" w:hAnsiTheme="minorHAnsi"/>
                <w:sz w:val="22"/>
                <w:szCs w:val="22"/>
              </w:rPr>
              <w:br w:type="page"/>
            </w:r>
          </w:p>
        </w:tc>
        <w:tc>
          <w:tcPr>
            <w:tcW w:w="2070" w:type="dxa"/>
            <w:tcBorders>
              <w:top w:val="single" w:sz="12" w:space="0" w:color="auto"/>
              <w:left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b/>
                <w:bCs/>
                <w:sz w:val="22"/>
                <w:szCs w:val="22"/>
              </w:rPr>
            </w:pPr>
            <w:r w:rsidRPr="009D1E52">
              <w:rPr>
                <w:rFonts w:asciiTheme="minorHAnsi" w:hAnsiTheme="minorHAnsi"/>
                <w:sz w:val="22"/>
                <w:szCs w:val="22"/>
                <w:highlight w:val="yellow"/>
              </w:rPr>
              <w:br w:type="page"/>
            </w:r>
            <w:r w:rsidRPr="009D1E52">
              <w:rPr>
                <w:rFonts w:asciiTheme="minorHAnsi" w:hAnsiTheme="minorHAnsi"/>
                <w:sz w:val="22"/>
                <w:szCs w:val="22"/>
                <w:highlight w:val="yellow"/>
              </w:rPr>
              <w:br w:type="page"/>
            </w:r>
            <w:r w:rsidRPr="009D1E52">
              <w:rPr>
                <w:rFonts w:asciiTheme="minorHAnsi" w:hAnsiTheme="minorHAnsi"/>
                <w:sz w:val="22"/>
                <w:szCs w:val="22"/>
              </w:rPr>
              <w:br w:type="page"/>
            </w:r>
            <w:r w:rsidRPr="009D1E52" w:rsidDel="001708B5">
              <w:rPr>
                <w:rFonts w:asciiTheme="minorHAnsi" w:hAnsiTheme="minorHAnsi"/>
                <w:b/>
                <w:sz w:val="22"/>
                <w:szCs w:val="22"/>
                <w:highlight w:val="cyan"/>
              </w:rPr>
              <w:t xml:space="preserve"> </w:t>
            </w:r>
          </w:p>
        </w:tc>
        <w:tc>
          <w:tcPr>
            <w:tcW w:w="11160" w:type="dxa"/>
            <w:gridSpan w:val="5"/>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By the end of each English language proficiency level, an EL can . . .</w:t>
            </w:r>
          </w:p>
        </w:tc>
      </w:tr>
      <w:tr w:rsidR="00A97DB4" w:rsidRPr="009D1E52" w:rsidTr="007B1DB3">
        <w:trPr>
          <w:trHeight w:val="54"/>
          <w:tblHeader/>
        </w:trPr>
        <w:tc>
          <w:tcPr>
            <w:tcW w:w="450" w:type="dxa"/>
            <w:tcBorders>
              <w:left w:val="single" w:sz="12" w:space="0" w:color="auto"/>
              <w:bottom w:val="single" w:sz="12" w:space="0" w:color="auto"/>
              <w:right w:val="single" w:sz="12" w:space="0" w:color="auto"/>
            </w:tcBorders>
          </w:tcPr>
          <w:p w:rsidR="00A97DB4" w:rsidRPr="009D1E52" w:rsidRDefault="00A97DB4" w:rsidP="008015FA">
            <w:pPr>
              <w:tabs>
                <w:tab w:val="right" w:pos="12960"/>
              </w:tabs>
              <w:rPr>
                <w:rFonts w:asciiTheme="minorHAnsi" w:hAnsiTheme="minorHAnsi"/>
                <w:b/>
                <w:bCs/>
                <w:sz w:val="22"/>
                <w:szCs w:val="22"/>
              </w:rPr>
            </w:pPr>
          </w:p>
        </w:tc>
        <w:tc>
          <w:tcPr>
            <w:tcW w:w="2070" w:type="dxa"/>
            <w:tcBorders>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b/>
                <w:bCs/>
                <w:sz w:val="22"/>
                <w:szCs w:val="22"/>
              </w:rPr>
            </w:pPr>
            <w:r w:rsidRPr="009D1E52">
              <w:rPr>
                <w:rFonts w:asciiTheme="minorHAnsi" w:hAnsiTheme="minorHAnsi"/>
                <w:b/>
                <w:bCs/>
                <w:sz w:val="22"/>
                <w:szCs w:val="22"/>
              </w:rPr>
              <w:t xml:space="preserve"> </w:t>
            </w:r>
          </w:p>
        </w:tc>
        <w:tc>
          <w:tcPr>
            <w:tcW w:w="2256" w:type="dxa"/>
            <w:tcBorders>
              <w:top w:val="single" w:sz="12" w:space="0" w:color="auto"/>
              <w:left w:val="single" w:sz="12" w:space="0" w:color="auto"/>
              <w:bottom w:val="single" w:sz="12" w:space="0" w:color="auto"/>
              <w:right w:val="single" w:sz="12" w:space="0" w:color="000000"/>
            </w:tcBorders>
            <w:shd w:val="clear" w:color="auto" w:fill="auto"/>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1</w:t>
            </w:r>
          </w:p>
        </w:tc>
        <w:tc>
          <w:tcPr>
            <w:tcW w:w="2256" w:type="dxa"/>
            <w:tcBorders>
              <w:top w:val="single" w:sz="12" w:space="0" w:color="auto"/>
              <w:left w:val="nil"/>
              <w:bottom w:val="single" w:sz="12" w:space="0" w:color="auto"/>
              <w:right w:val="single" w:sz="12" w:space="0" w:color="000000"/>
            </w:tcBorders>
            <w:shd w:val="clear" w:color="auto" w:fill="F2F2F2"/>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2</w:t>
            </w:r>
          </w:p>
        </w:tc>
        <w:tc>
          <w:tcPr>
            <w:tcW w:w="2256" w:type="dxa"/>
            <w:tcBorders>
              <w:top w:val="single" w:sz="12" w:space="0" w:color="auto"/>
              <w:left w:val="nil"/>
              <w:bottom w:val="single" w:sz="12" w:space="0" w:color="auto"/>
              <w:right w:val="single" w:sz="12" w:space="0" w:color="000000"/>
            </w:tcBorders>
            <w:shd w:val="clear" w:color="auto" w:fill="D9D9D9"/>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3</w:t>
            </w:r>
          </w:p>
        </w:tc>
        <w:tc>
          <w:tcPr>
            <w:tcW w:w="2256" w:type="dxa"/>
            <w:tcBorders>
              <w:top w:val="single" w:sz="12" w:space="0" w:color="auto"/>
              <w:left w:val="nil"/>
              <w:bottom w:val="single" w:sz="12" w:space="0" w:color="auto"/>
              <w:right w:val="single" w:sz="12" w:space="0" w:color="auto"/>
            </w:tcBorders>
            <w:shd w:val="clear" w:color="auto" w:fill="BFBFBF"/>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4</w:t>
            </w:r>
          </w:p>
        </w:tc>
        <w:tc>
          <w:tcPr>
            <w:tcW w:w="2136" w:type="dxa"/>
            <w:tcBorders>
              <w:top w:val="single" w:sz="12" w:space="0" w:color="auto"/>
              <w:left w:val="single" w:sz="12" w:space="0" w:color="auto"/>
              <w:bottom w:val="single" w:sz="12" w:space="0" w:color="auto"/>
              <w:right w:val="single" w:sz="12" w:space="0" w:color="auto"/>
            </w:tcBorders>
            <w:shd w:val="clear" w:color="auto" w:fill="A6A6A6"/>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5</w:t>
            </w:r>
          </w:p>
        </w:tc>
      </w:tr>
      <w:tr w:rsidR="00A97DB4" w:rsidRPr="009D1E52" w:rsidTr="007B1DB3">
        <w:trPr>
          <w:cantSplit/>
          <w:trHeight w:val="1640"/>
        </w:trPr>
        <w:tc>
          <w:tcPr>
            <w:tcW w:w="450" w:type="dxa"/>
            <w:tcBorders>
              <w:top w:val="single" w:sz="12" w:space="0" w:color="auto"/>
              <w:left w:val="single" w:sz="12" w:space="0" w:color="auto"/>
              <w:bottom w:val="single" w:sz="12" w:space="0" w:color="auto"/>
              <w:right w:val="single" w:sz="12" w:space="0" w:color="auto"/>
            </w:tcBorders>
            <w:textDirection w:val="btLr"/>
          </w:tcPr>
          <w:p w:rsidR="00A97DB4" w:rsidRPr="009D1E52" w:rsidRDefault="00E80137" w:rsidP="008015FA">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ELP.K.9.</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E80137" w:rsidP="008015FA">
            <w:pPr>
              <w:pStyle w:val="ListParagraph"/>
              <w:tabs>
                <w:tab w:val="right" w:pos="12960"/>
              </w:tabs>
              <w:spacing w:after="360"/>
              <w:ind w:left="0"/>
              <w:rPr>
                <w:rFonts w:asciiTheme="minorHAnsi" w:eastAsia="Calibri" w:hAnsiTheme="minorHAnsi"/>
                <w:sz w:val="22"/>
                <w:szCs w:val="22"/>
                <w:lang w:eastAsia="en-US"/>
              </w:rPr>
            </w:pPr>
            <w:r w:rsidRPr="009D1E52">
              <w:rPr>
                <w:rFonts w:asciiTheme="minorHAnsi" w:eastAsia="Calibri" w:hAnsiTheme="minorHAnsi"/>
                <w:b/>
                <w:sz w:val="22"/>
                <w:szCs w:val="22"/>
                <w:lang w:eastAsia="en-US"/>
              </w:rPr>
              <w:t xml:space="preserve">An EL can . . </w:t>
            </w:r>
            <w:proofErr w:type="gramStart"/>
            <w:r w:rsidRPr="009D1E52">
              <w:rPr>
                <w:rFonts w:asciiTheme="minorHAnsi" w:eastAsia="Calibri" w:hAnsiTheme="minorHAnsi"/>
                <w:b/>
                <w:sz w:val="22"/>
                <w:szCs w:val="22"/>
                <w:lang w:eastAsia="en-US"/>
              </w:rPr>
              <w:t>.</w:t>
            </w:r>
            <w:proofErr w:type="gramEnd"/>
            <w:r w:rsidRPr="009D1E52">
              <w:rPr>
                <w:rFonts w:asciiTheme="minorHAnsi" w:eastAsia="Calibri" w:hAnsiTheme="minorHAnsi"/>
                <w:b/>
                <w:sz w:val="22"/>
                <w:szCs w:val="22"/>
                <w:lang w:eastAsia="en-US"/>
              </w:rPr>
              <w:br/>
            </w:r>
            <w:r w:rsidRPr="009D1E52">
              <w:rPr>
                <w:rFonts w:asciiTheme="minorHAnsi" w:eastAsia="Calibri" w:hAnsiTheme="minorHAnsi"/>
                <w:b/>
                <w:sz w:val="22"/>
                <w:szCs w:val="22"/>
                <w:lang w:eastAsia="en-US"/>
              </w:rPr>
              <w:br/>
            </w:r>
            <w:r w:rsidRPr="009D1E52">
              <w:rPr>
                <w:rFonts w:asciiTheme="minorHAnsi" w:hAnsiTheme="minorHAnsi"/>
                <w:bCs/>
                <w:kern w:val="24"/>
                <w:sz w:val="22"/>
                <w:szCs w:val="22"/>
              </w:rPr>
              <w:t>create clear and coherent grade-appropriate speech and text.</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[Standard introduced at Level 3.]</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[Standard introduced at Level 3.]</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spacing w:after="120"/>
              <w:rPr>
                <w:rFonts w:asciiTheme="minorHAnsi" w:hAnsiTheme="minorHAnsi"/>
                <w:sz w:val="22"/>
                <w:szCs w:val="22"/>
              </w:rPr>
            </w:pPr>
            <w:proofErr w:type="gramStart"/>
            <w:r w:rsidRPr="009D1E52">
              <w:rPr>
                <w:rFonts w:asciiTheme="minorHAnsi" w:hAnsiTheme="minorHAnsi"/>
                <w:sz w:val="22"/>
                <w:szCs w:val="22"/>
              </w:rPr>
              <w:t>retell</w:t>
            </w:r>
            <w:proofErr w:type="gramEnd"/>
            <w:r w:rsidRPr="009D1E52">
              <w:rPr>
                <w:rFonts w:asciiTheme="minorHAnsi" w:hAnsiTheme="minorHAnsi"/>
                <w:sz w:val="22"/>
                <w:szCs w:val="22"/>
              </w:rPr>
              <w:t xml:space="preserve"> several events from experience or a familiar story, with support (including visual aids, context), with developing control of some frequently occurring linking words (e.g., </w:t>
            </w:r>
            <w:r w:rsidRPr="009D1E52">
              <w:rPr>
                <w:rFonts w:asciiTheme="minorHAnsi" w:hAnsiTheme="minorHAnsi"/>
                <w:i/>
                <w:sz w:val="22"/>
                <w:szCs w:val="22"/>
              </w:rPr>
              <w:t>and, then</w:t>
            </w:r>
            <w:r w:rsidRPr="009D1E52">
              <w:rPr>
                <w:rFonts w:asciiTheme="minorHAnsi" w:hAnsiTheme="minorHAnsi"/>
                <w:sz w:val="22"/>
                <w:szCs w:val="22"/>
              </w:rPr>
              <w:t>).</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retell</w:t>
            </w:r>
            <w:proofErr w:type="gramEnd"/>
            <w:r w:rsidRPr="009D1E52">
              <w:rPr>
                <w:rFonts w:asciiTheme="minorHAnsi" w:hAnsiTheme="minorHAnsi"/>
                <w:sz w:val="22"/>
                <w:szCs w:val="22"/>
              </w:rPr>
              <w:t xml:space="preserve"> a simple sequence of events from experience or a familiar story, with support (including visual aids, context), with increasingly independent control of frequently occurring linking words.</w:t>
            </w:r>
          </w:p>
        </w:tc>
        <w:tc>
          <w:tcPr>
            <w:tcW w:w="213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retell</w:t>
            </w:r>
            <w:proofErr w:type="gramEnd"/>
            <w:r w:rsidRPr="009D1E52">
              <w:rPr>
                <w:rFonts w:asciiTheme="minorHAnsi" w:hAnsiTheme="minorHAnsi"/>
                <w:sz w:val="22"/>
                <w:szCs w:val="22"/>
              </w:rPr>
              <w:t xml:space="preserve"> a short sequence of events from experience or a familiar story, with a beginning, middle, and end, with support (including visual aids), using frequently occurring linking words.</w:t>
            </w:r>
          </w:p>
        </w:tc>
      </w:tr>
      <w:tr w:rsidR="00A97DB4" w:rsidRPr="009D1E52" w:rsidTr="007B1DB3">
        <w:trPr>
          <w:cantSplit/>
          <w:trHeight w:val="1640"/>
        </w:trPr>
        <w:tc>
          <w:tcPr>
            <w:tcW w:w="450" w:type="dxa"/>
            <w:tcBorders>
              <w:top w:val="single" w:sz="12" w:space="0" w:color="auto"/>
              <w:left w:val="single" w:sz="12" w:space="0" w:color="auto"/>
              <w:bottom w:val="single" w:sz="12" w:space="0" w:color="auto"/>
              <w:right w:val="single" w:sz="12" w:space="0" w:color="auto"/>
            </w:tcBorders>
            <w:textDirection w:val="btLr"/>
          </w:tcPr>
          <w:p w:rsidR="00A97DB4" w:rsidRPr="009D1E52" w:rsidRDefault="00E80137" w:rsidP="008015FA">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ELP.K.10.</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E80137" w:rsidP="008015FA">
            <w:pPr>
              <w:pStyle w:val="ListParagraph"/>
              <w:tabs>
                <w:tab w:val="right" w:pos="12960"/>
              </w:tabs>
              <w:spacing w:after="360"/>
              <w:ind w:left="0"/>
              <w:rPr>
                <w:rFonts w:asciiTheme="minorHAnsi" w:eastAsia="Calibri" w:hAnsiTheme="minorHAnsi"/>
                <w:sz w:val="22"/>
                <w:szCs w:val="22"/>
                <w:lang w:eastAsia="en-US"/>
              </w:rPr>
            </w:pPr>
            <w:r w:rsidRPr="009D1E52">
              <w:rPr>
                <w:rFonts w:asciiTheme="minorHAnsi" w:eastAsia="Calibri" w:hAnsiTheme="minorHAnsi"/>
                <w:b/>
                <w:sz w:val="22"/>
                <w:szCs w:val="22"/>
                <w:lang w:eastAsia="en-US"/>
              </w:rPr>
              <w:t xml:space="preserve">An EL can . . </w:t>
            </w:r>
            <w:proofErr w:type="gramStart"/>
            <w:r w:rsidRPr="009D1E52">
              <w:rPr>
                <w:rFonts w:asciiTheme="minorHAnsi" w:eastAsia="Calibri" w:hAnsiTheme="minorHAnsi"/>
                <w:b/>
                <w:sz w:val="22"/>
                <w:szCs w:val="22"/>
                <w:lang w:eastAsia="en-US"/>
              </w:rPr>
              <w:t>.</w:t>
            </w:r>
            <w:proofErr w:type="gramEnd"/>
            <w:r w:rsidRPr="009D1E52">
              <w:rPr>
                <w:rFonts w:asciiTheme="minorHAnsi" w:eastAsia="Calibri" w:hAnsiTheme="minorHAnsi"/>
                <w:b/>
                <w:sz w:val="22"/>
                <w:szCs w:val="22"/>
                <w:lang w:eastAsia="en-US"/>
              </w:rPr>
              <w:br/>
            </w:r>
            <w:r w:rsidRPr="009D1E52">
              <w:rPr>
                <w:rFonts w:asciiTheme="minorHAnsi" w:eastAsia="Calibri" w:hAnsiTheme="minorHAnsi"/>
                <w:b/>
                <w:sz w:val="22"/>
                <w:szCs w:val="22"/>
                <w:lang w:eastAsia="en-US"/>
              </w:rPr>
              <w:br/>
            </w:r>
            <w:r w:rsidRPr="009D1E52">
              <w:rPr>
                <w:rFonts w:asciiTheme="minorHAnsi" w:eastAsia="Calibri" w:hAnsiTheme="minorHAnsi"/>
                <w:sz w:val="22"/>
                <w:szCs w:val="22"/>
                <w:lang w:eastAsia="en-US"/>
              </w:rPr>
              <w:t>make accurate use of standard English to communicate in grade-appropriate speech and writing.</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recognize</w:t>
            </w:r>
            <w:proofErr w:type="gramEnd"/>
            <w:r w:rsidRPr="009D1E52">
              <w:rPr>
                <w:rFonts w:asciiTheme="minorHAnsi" w:hAnsiTheme="minorHAnsi"/>
                <w:sz w:val="22"/>
                <w:szCs w:val="22"/>
              </w:rPr>
              <w:t xml:space="preserve"> and use a small number of frequently occurring nouns and verbs, and understand and respond to simple questions, with support (including context and visual aids).</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recognize</w:t>
            </w:r>
            <w:proofErr w:type="gramEnd"/>
            <w:r w:rsidRPr="009D1E52">
              <w:rPr>
                <w:rFonts w:asciiTheme="minorHAnsi" w:hAnsiTheme="minorHAnsi"/>
                <w:sz w:val="22"/>
                <w:szCs w:val="22"/>
              </w:rPr>
              <w:t xml:space="preserve"> and use frequently occurring nouns and verbs and short phrases; respond to yes/no and </w:t>
            </w:r>
            <w:proofErr w:type="spellStart"/>
            <w:r w:rsidRPr="009D1E52">
              <w:rPr>
                <w:rFonts w:asciiTheme="minorHAnsi" w:hAnsiTheme="minorHAnsi"/>
                <w:sz w:val="22"/>
                <w:szCs w:val="22"/>
              </w:rPr>
              <w:t>wh</w:t>
            </w:r>
            <w:proofErr w:type="spellEnd"/>
            <w:r w:rsidRPr="009D1E52">
              <w:rPr>
                <w:rFonts w:asciiTheme="minorHAnsi" w:hAnsiTheme="minorHAnsi"/>
                <w:sz w:val="22"/>
                <w:szCs w:val="22"/>
              </w:rPr>
              <w:t>- questions; and produce a few simple sentences in shared language activities, with support (including context, visual aids).</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recognize and use frequently occurring regular plural nouns (</w:t>
            </w:r>
            <w:r w:rsidRPr="009D1E52">
              <w:rPr>
                <w:rFonts w:asciiTheme="minorHAnsi" w:hAnsiTheme="minorHAnsi"/>
                <w:sz w:val="22"/>
                <w:szCs w:val="22"/>
              </w:rPr>
              <w:noBreakHyphen/>
              <w:t xml:space="preserve">s, </w:t>
            </w:r>
            <w:r w:rsidRPr="009D1E52">
              <w:rPr>
                <w:rFonts w:asciiTheme="minorHAnsi" w:hAnsiTheme="minorHAnsi"/>
                <w:sz w:val="22"/>
                <w:szCs w:val="22"/>
              </w:rPr>
              <w:noBreakHyphen/>
            </w:r>
            <w:proofErr w:type="spellStart"/>
            <w:r w:rsidRPr="009D1E52">
              <w:rPr>
                <w:rFonts w:asciiTheme="minorHAnsi" w:hAnsiTheme="minorHAnsi"/>
                <w:sz w:val="22"/>
                <w:szCs w:val="22"/>
              </w:rPr>
              <w:t>es</w:t>
            </w:r>
            <w:proofErr w:type="spellEnd"/>
            <w:r w:rsidRPr="009D1E52">
              <w:rPr>
                <w:rFonts w:asciiTheme="minorHAnsi" w:hAnsiTheme="minorHAnsi"/>
                <w:sz w:val="22"/>
                <w:szCs w:val="22"/>
              </w:rPr>
              <w:t>), verbs, and prepositions; use and respond to question words; and produce simple sentences in shared language activities, with support (including context, visual aids).</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 xml:space="preserve">recognize and use frequently occurring regular plural nouns, verbs, and prepositions; </w:t>
            </w:r>
          </w:p>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use</w:t>
            </w:r>
            <w:proofErr w:type="gramEnd"/>
            <w:r w:rsidRPr="009D1E52">
              <w:rPr>
                <w:rFonts w:asciiTheme="minorHAnsi" w:hAnsiTheme="minorHAnsi"/>
                <w:sz w:val="22"/>
                <w:szCs w:val="22"/>
              </w:rPr>
              <w:t xml:space="preserve"> and respond to question words; and produce and expand simple sentences in shared language activities, with support (context, visual aids).</w:t>
            </w:r>
          </w:p>
        </w:tc>
        <w:tc>
          <w:tcPr>
            <w:tcW w:w="213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spacing w:after="120"/>
              <w:rPr>
                <w:rFonts w:asciiTheme="minorHAnsi" w:hAnsiTheme="minorHAnsi"/>
                <w:sz w:val="22"/>
                <w:szCs w:val="22"/>
              </w:rPr>
            </w:pPr>
            <w:proofErr w:type="gramStart"/>
            <w:r w:rsidRPr="009D1E52">
              <w:rPr>
                <w:rFonts w:asciiTheme="minorHAnsi" w:hAnsiTheme="minorHAnsi"/>
                <w:sz w:val="22"/>
                <w:szCs w:val="22"/>
              </w:rPr>
              <w:t>use</w:t>
            </w:r>
            <w:proofErr w:type="gramEnd"/>
            <w:r w:rsidRPr="009D1E52">
              <w:rPr>
                <w:rFonts w:asciiTheme="minorHAnsi" w:hAnsiTheme="minorHAnsi"/>
                <w:sz w:val="22"/>
                <w:szCs w:val="22"/>
              </w:rPr>
              <w:t xml:space="preserve"> frequently occurring regular plural nouns, verbs, prepositions, and question words; ask and answer questions using interrogatives; and produce and expand simple sentences, in shared language activities and with increasing independence.</w:t>
            </w:r>
          </w:p>
        </w:tc>
      </w:tr>
    </w:tbl>
    <w:p w:rsidR="00E80137" w:rsidRPr="0007034D" w:rsidRDefault="00E80137" w:rsidP="0007034D">
      <w:pPr>
        <w:pStyle w:val="Heading1"/>
        <w:pageBreakBefore/>
        <w:tabs>
          <w:tab w:val="right" w:pos="12960"/>
        </w:tabs>
        <w:jc w:val="left"/>
        <w:rPr>
          <w:rFonts w:asciiTheme="minorHAnsi" w:hAnsiTheme="minorHAnsi"/>
          <w:b/>
          <w:sz w:val="22"/>
          <w:szCs w:val="22"/>
        </w:rPr>
      </w:pPr>
      <w:bookmarkStart w:id="14" w:name="_Toc365941445"/>
      <w:r w:rsidRPr="009D1E52">
        <w:rPr>
          <w:rFonts w:asciiTheme="minorHAnsi" w:hAnsiTheme="minorHAnsi"/>
          <w:b/>
          <w:sz w:val="22"/>
          <w:szCs w:val="22"/>
        </w:rPr>
        <w:lastRenderedPageBreak/>
        <w:t>Grade 1 ELP Standards</w:t>
      </w:r>
      <w:bookmarkStart w:id="15" w:name="_Toc365941446"/>
      <w:bookmarkEnd w:id="14"/>
      <w:r w:rsidR="008015FA" w:rsidRPr="009D1E52">
        <w:rPr>
          <w:rFonts w:asciiTheme="minorHAnsi" w:hAnsiTheme="minorHAnsi"/>
          <w:b/>
          <w:sz w:val="22"/>
          <w:szCs w:val="22"/>
        </w:rPr>
        <w:tab/>
      </w:r>
      <w:proofErr w:type="spellStart"/>
      <w:r w:rsidRPr="009D1E52">
        <w:rPr>
          <w:rFonts w:asciiTheme="minorHAnsi" w:hAnsiTheme="minorHAnsi"/>
          <w:b/>
          <w:sz w:val="22"/>
          <w:szCs w:val="22"/>
        </w:rPr>
        <w:t>Standards</w:t>
      </w:r>
      <w:proofErr w:type="spellEnd"/>
      <w:r w:rsidRPr="009D1E52">
        <w:rPr>
          <w:rFonts w:asciiTheme="minorHAnsi" w:hAnsiTheme="minorHAnsi"/>
          <w:b/>
          <w:sz w:val="22"/>
          <w:szCs w:val="22"/>
        </w:rPr>
        <w:t xml:space="preserve"> 1 and 2</w:t>
      </w:r>
      <w:bookmarkEnd w:id="15"/>
    </w:p>
    <w:tbl>
      <w:tblPr>
        <w:tblW w:w="13770" w:type="dxa"/>
        <w:tblInd w:w="-432" w:type="dxa"/>
        <w:tblLayout w:type="fixed"/>
        <w:tblLook w:val="04A0" w:firstRow="1" w:lastRow="0" w:firstColumn="1" w:lastColumn="0" w:noHBand="0" w:noVBand="1"/>
      </w:tblPr>
      <w:tblGrid>
        <w:gridCol w:w="540"/>
        <w:gridCol w:w="2070"/>
        <w:gridCol w:w="2256"/>
        <w:gridCol w:w="2256"/>
        <w:gridCol w:w="2256"/>
        <w:gridCol w:w="2256"/>
        <w:gridCol w:w="2136"/>
      </w:tblGrid>
      <w:tr w:rsidR="00A97DB4" w:rsidRPr="009D1E52" w:rsidTr="000D4140">
        <w:trPr>
          <w:trHeight w:val="47"/>
          <w:tblHeader/>
        </w:trPr>
        <w:tc>
          <w:tcPr>
            <w:tcW w:w="540" w:type="dxa"/>
            <w:tcBorders>
              <w:top w:val="single" w:sz="12" w:space="0" w:color="auto"/>
              <w:left w:val="single" w:sz="12" w:space="0" w:color="auto"/>
              <w:right w:val="single" w:sz="12" w:space="0" w:color="auto"/>
            </w:tcBorders>
          </w:tcPr>
          <w:p w:rsidR="00A97DB4" w:rsidRPr="009D1E52" w:rsidRDefault="00A97DB4" w:rsidP="008015FA">
            <w:pPr>
              <w:tabs>
                <w:tab w:val="right" w:pos="12960"/>
              </w:tabs>
              <w:rPr>
                <w:rFonts w:asciiTheme="minorHAnsi" w:hAnsiTheme="minorHAnsi"/>
                <w:sz w:val="22"/>
                <w:szCs w:val="22"/>
                <w:highlight w:val="yellow"/>
              </w:rPr>
            </w:pPr>
          </w:p>
        </w:tc>
        <w:tc>
          <w:tcPr>
            <w:tcW w:w="2070" w:type="dxa"/>
            <w:tcBorders>
              <w:top w:val="single" w:sz="12" w:space="0" w:color="auto"/>
              <w:left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b/>
                <w:bCs/>
                <w:sz w:val="22"/>
                <w:szCs w:val="22"/>
              </w:rPr>
            </w:pPr>
            <w:r w:rsidRPr="009D1E52">
              <w:rPr>
                <w:rFonts w:asciiTheme="minorHAnsi" w:hAnsiTheme="minorHAnsi"/>
                <w:sz w:val="22"/>
                <w:szCs w:val="22"/>
                <w:highlight w:val="yellow"/>
              </w:rPr>
              <w:br w:type="page"/>
            </w:r>
            <w:r w:rsidRPr="009D1E52">
              <w:rPr>
                <w:rFonts w:asciiTheme="minorHAnsi" w:hAnsiTheme="minorHAnsi"/>
                <w:sz w:val="22"/>
                <w:szCs w:val="22"/>
                <w:highlight w:val="yellow"/>
              </w:rPr>
              <w:br w:type="page"/>
            </w:r>
            <w:r w:rsidRPr="009D1E52">
              <w:rPr>
                <w:rFonts w:asciiTheme="minorHAnsi" w:hAnsiTheme="minorHAnsi"/>
                <w:sz w:val="22"/>
                <w:szCs w:val="22"/>
              </w:rPr>
              <w:br w:type="page"/>
            </w:r>
            <w:r w:rsidRPr="009D1E52" w:rsidDel="001708B5">
              <w:rPr>
                <w:rFonts w:asciiTheme="minorHAnsi" w:hAnsiTheme="minorHAnsi"/>
                <w:b/>
                <w:sz w:val="22"/>
                <w:szCs w:val="22"/>
                <w:highlight w:val="cyan"/>
              </w:rPr>
              <w:t xml:space="preserve"> </w:t>
            </w:r>
          </w:p>
        </w:tc>
        <w:tc>
          <w:tcPr>
            <w:tcW w:w="11160" w:type="dxa"/>
            <w:gridSpan w:val="5"/>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By the end of each English language proficiency level, an EL can . . .</w:t>
            </w:r>
          </w:p>
        </w:tc>
      </w:tr>
      <w:tr w:rsidR="00A97DB4" w:rsidRPr="009D1E52" w:rsidTr="000D4140">
        <w:trPr>
          <w:trHeight w:val="54"/>
          <w:tblHeader/>
        </w:trPr>
        <w:tc>
          <w:tcPr>
            <w:tcW w:w="540" w:type="dxa"/>
            <w:tcBorders>
              <w:left w:val="single" w:sz="12" w:space="0" w:color="auto"/>
              <w:bottom w:val="single" w:sz="12" w:space="0" w:color="auto"/>
              <w:right w:val="single" w:sz="12" w:space="0" w:color="auto"/>
            </w:tcBorders>
          </w:tcPr>
          <w:p w:rsidR="00A97DB4" w:rsidRPr="009D1E52" w:rsidRDefault="00A97DB4" w:rsidP="008015FA">
            <w:pPr>
              <w:tabs>
                <w:tab w:val="right" w:pos="12960"/>
              </w:tabs>
              <w:rPr>
                <w:rFonts w:asciiTheme="minorHAnsi" w:hAnsiTheme="minorHAnsi"/>
                <w:b/>
                <w:bCs/>
                <w:sz w:val="22"/>
                <w:szCs w:val="22"/>
              </w:rPr>
            </w:pPr>
          </w:p>
        </w:tc>
        <w:tc>
          <w:tcPr>
            <w:tcW w:w="2070" w:type="dxa"/>
            <w:tcBorders>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b/>
                <w:bCs/>
                <w:sz w:val="22"/>
                <w:szCs w:val="22"/>
              </w:rPr>
            </w:pPr>
            <w:r w:rsidRPr="009D1E52">
              <w:rPr>
                <w:rFonts w:asciiTheme="minorHAnsi" w:hAnsiTheme="minorHAnsi"/>
                <w:b/>
                <w:bCs/>
                <w:sz w:val="22"/>
                <w:szCs w:val="22"/>
              </w:rPr>
              <w:t xml:space="preserve"> </w:t>
            </w:r>
          </w:p>
        </w:tc>
        <w:tc>
          <w:tcPr>
            <w:tcW w:w="2256" w:type="dxa"/>
            <w:tcBorders>
              <w:top w:val="single" w:sz="12" w:space="0" w:color="auto"/>
              <w:left w:val="single" w:sz="12" w:space="0" w:color="auto"/>
              <w:bottom w:val="single" w:sz="12" w:space="0" w:color="auto"/>
              <w:right w:val="single" w:sz="12" w:space="0" w:color="000000"/>
            </w:tcBorders>
            <w:shd w:val="clear" w:color="auto" w:fill="auto"/>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1</w:t>
            </w:r>
          </w:p>
        </w:tc>
        <w:tc>
          <w:tcPr>
            <w:tcW w:w="2256" w:type="dxa"/>
            <w:tcBorders>
              <w:top w:val="single" w:sz="12" w:space="0" w:color="auto"/>
              <w:left w:val="nil"/>
              <w:bottom w:val="single" w:sz="12" w:space="0" w:color="auto"/>
              <w:right w:val="single" w:sz="12" w:space="0" w:color="000000"/>
            </w:tcBorders>
            <w:shd w:val="clear" w:color="auto" w:fill="F2F2F2"/>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2</w:t>
            </w:r>
          </w:p>
        </w:tc>
        <w:tc>
          <w:tcPr>
            <w:tcW w:w="2256" w:type="dxa"/>
            <w:tcBorders>
              <w:top w:val="single" w:sz="12" w:space="0" w:color="auto"/>
              <w:left w:val="nil"/>
              <w:bottom w:val="single" w:sz="12" w:space="0" w:color="auto"/>
              <w:right w:val="single" w:sz="12" w:space="0" w:color="000000"/>
            </w:tcBorders>
            <w:shd w:val="clear" w:color="auto" w:fill="D9D9D9"/>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3</w:t>
            </w:r>
          </w:p>
        </w:tc>
        <w:tc>
          <w:tcPr>
            <w:tcW w:w="2256" w:type="dxa"/>
            <w:tcBorders>
              <w:top w:val="single" w:sz="12" w:space="0" w:color="auto"/>
              <w:left w:val="nil"/>
              <w:bottom w:val="single" w:sz="12" w:space="0" w:color="auto"/>
              <w:right w:val="single" w:sz="12" w:space="0" w:color="auto"/>
            </w:tcBorders>
            <w:shd w:val="clear" w:color="auto" w:fill="BFBFBF"/>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4</w:t>
            </w:r>
          </w:p>
        </w:tc>
        <w:tc>
          <w:tcPr>
            <w:tcW w:w="2136" w:type="dxa"/>
            <w:tcBorders>
              <w:top w:val="single" w:sz="12" w:space="0" w:color="auto"/>
              <w:left w:val="single" w:sz="12" w:space="0" w:color="auto"/>
              <w:bottom w:val="single" w:sz="12" w:space="0" w:color="auto"/>
              <w:right w:val="single" w:sz="12" w:space="0" w:color="auto"/>
            </w:tcBorders>
            <w:shd w:val="clear" w:color="auto" w:fill="A6A6A6"/>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5</w:t>
            </w:r>
          </w:p>
        </w:tc>
      </w:tr>
      <w:tr w:rsidR="00A97DB4" w:rsidRPr="009D1E52" w:rsidTr="000D4140">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A97DB4" w:rsidRPr="009D1E52" w:rsidRDefault="00E80137" w:rsidP="008015FA">
            <w:pPr>
              <w:tabs>
                <w:tab w:val="right" w:pos="12960"/>
              </w:tabs>
              <w:ind w:left="455" w:hanging="342"/>
              <w:jc w:val="center"/>
              <w:rPr>
                <w:rFonts w:asciiTheme="minorHAnsi" w:hAnsiTheme="minorHAnsi"/>
                <w:b/>
                <w:bCs/>
                <w:sz w:val="22"/>
                <w:szCs w:val="22"/>
              </w:rPr>
            </w:pPr>
            <w:r w:rsidRPr="009D1E52">
              <w:rPr>
                <w:rFonts w:asciiTheme="minorHAnsi" w:hAnsiTheme="minorHAnsi"/>
                <w:b/>
                <w:bCs/>
                <w:sz w:val="22"/>
                <w:szCs w:val="22"/>
              </w:rPr>
              <w:t>ELP.1.1.</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E80137" w:rsidP="002F0EA7">
            <w:pPr>
              <w:pStyle w:val="ListParagraph"/>
              <w:tabs>
                <w:tab w:val="left" w:pos="720"/>
                <w:tab w:val="right" w:pos="12960"/>
              </w:tabs>
              <w:spacing w:after="120"/>
              <w:ind w:left="0" w:hanging="720"/>
              <w:rPr>
                <w:rFonts w:asciiTheme="minorHAnsi" w:eastAsia="Calibri" w:hAnsiTheme="minorHAnsi"/>
                <w:b/>
                <w:sz w:val="22"/>
                <w:szCs w:val="22"/>
              </w:rPr>
            </w:pPr>
            <w:r w:rsidRPr="009D1E52">
              <w:rPr>
                <w:rFonts w:asciiTheme="minorHAnsi" w:eastAsia="Calibri" w:hAnsiTheme="minorHAnsi"/>
                <w:b/>
                <w:sz w:val="22"/>
                <w:szCs w:val="22"/>
                <w:lang w:eastAsia="en-US"/>
              </w:rPr>
              <w:t>An EL</w:t>
            </w:r>
            <w:r w:rsidR="002F0EA7" w:rsidRPr="009D1E52">
              <w:rPr>
                <w:rFonts w:asciiTheme="minorHAnsi" w:eastAsia="Calibri" w:hAnsiTheme="minorHAnsi"/>
                <w:b/>
                <w:sz w:val="22"/>
                <w:szCs w:val="22"/>
                <w:lang w:eastAsia="en-US"/>
              </w:rPr>
              <w:tab/>
              <w:t>An E</w:t>
            </w:r>
            <w:r w:rsidRPr="009D1E52">
              <w:rPr>
                <w:rFonts w:asciiTheme="minorHAnsi" w:eastAsia="Calibri" w:hAnsiTheme="minorHAnsi"/>
                <w:b/>
                <w:sz w:val="22"/>
                <w:szCs w:val="22"/>
                <w:lang w:eastAsia="en-US"/>
              </w:rPr>
              <w:t xml:space="preserve">L can . . </w:t>
            </w:r>
            <w:proofErr w:type="gramStart"/>
            <w:r w:rsidRPr="009D1E52">
              <w:rPr>
                <w:rFonts w:asciiTheme="minorHAnsi" w:eastAsia="Calibri" w:hAnsiTheme="minorHAnsi"/>
                <w:b/>
                <w:sz w:val="22"/>
                <w:szCs w:val="22"/>
                <w:lang w:eastAsia="en-US"/>
              </w:rPr>
              <w:t>.</w:t>
            </w:r>
            <w:proofErr w:type="gramEnd"/>
            <w:r w:rsidRPr="009D1E52">
              <w:rPr>
                <w:rFonts w:asciiTheme="minorHAnsi" w:eastAsia="Calibri" w:hAnsiTheme="minorHAnsi"/>
                <w:b/>
                <w:sz w:val="22"/>
                <w:szCs w:val="22"/>
                <w:lang w:eastAsia="en-US"/>
              </w:rPr>
              <w:br/>
            </w:r>
            <w:r w:rsidRPr="009D1E52">
              <w:rPr>
                <w:rFonts w:asciiTheme="minorHAnsi" w:eastAsia="Calibri" w:hAnsiTheme="minorHAnsi"/>
                <w:b/>
                <w:sz w:val="22"/>
                <w:szCs w:val="22"/>
                <w:lang w:eastAsia="en-US"/>
              </w:rPr>
              <w:br/>
            </w:r>
            <w:r w:rsidRPr="009D1E52">
              <w:rPr>
                <w:rFonts w:asciiTheme="minorHAnsi" w:hAnsiTheme="minorHAnsi"/>
                <w:kern w:val="24"/>
                <w:sz w:val="22"/>
                <w:szCs w:val="22"/>
              </w:rPr>
              <w:t>construct meaning from oral presentations and literary and informational text through grade-appropriate listening, reading, and viewing.</w:t>
            </w:r>
          </w:p>
          <w:p w:rsidR="00A97DB4" w:rsidRPr="009D1E52" w:rsidRDefault="00A97DB4" w:rsidP="008015FA">
            <w:pPr>
              <w:pStyle w:val="NormalWeb"/>
              <w:tabs>
                <w:tab w:val="right" w:pos="12960"/>
              </w:tabs>
              <w:spacing w:before="0" w:beforeAutospacing="0" w:after="0" w:afterAutospacing="0"/>
              <w:rPr>
                <w:rFonts w:asciiTheme="minorHAnsi" w:hAnsiTheme="minorHAnsi" w:cs="Times New Roman"/>
                <w:kern w:val="24"/>
                <w:sz w:val="22"/>
                <w:szCs w:val="22"/>
              </w:rPr>
            </w:pP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ind w:left="-18"/>
              <w:rPr>
                <w:rFonts w:asciiTheme="minorHAnsi" w:hAnsiTheme="minorHAnsi"/>
                <w:sz w:val="22"/>
                <w:szCs w:val="22"/>
              </w:rPr>
            </w:pPr>
            <w:proofErr w:type="gramStart"/>
            <w:r w:rsidRPr="009D1E52">
              <w:rPr>
                <w:rFonts w:asciiTheme="minorHAnsi" w:hAnsiTheme="minorHAnsi"/>
                <w:sz w:val="22"/>
                <w:szCs w:val="22"/>
              </w:rPr>
              <w:t>with</w:t>
            </w:r>
            <w:proofErr w:type="gramEnd"/>
            <w:r w:rsidRPr="009D1E52">
              <w:rPr>
                <w:rFonts w:asciiTheme="minorHAnsi" w:hAnsiTheme="minorHAnsi"/>
                <w:sz w:val="22"/>
                <w:szCs w:val="22"/>
              </w:rPr>
              <w:t xml:space="preserve"> prompting and support (including context and visual aids), </w:t>
            </w:r>
            <w:r w:rsidRPr="009D1E52">
              <w:rPr>
                <w:rFonts w:asciiTheme="minorHAnsi" w:hAnsiTheme="minorHAnsi"/>
                <w:bCs/>
                <w:sz w:val="22"/>
                <w:szCs w:val="22"/>
              </w:rPr>
              <w:t>use a very limited set of strategies to identify a few key words in read-</w:t>
            </w:r>
            <w:proofErr w:type="spellStart"/>
            <w:r w:rsidRPr="009D1E52">
              <w:rPr>
                <w:rFonts w:asciiTheme="minorHAnsi" w:hAnsiTheme="minorHAnsi"/>
                <w:bCs/>
                <w:sz w:val="22"/>
                <w:szCs w:val="22"/>
              </w:rPr>
              <w:t>alouds</w:t>
            </w:r>
            <w:proofErr w:type="spellEnd"/>
            <w:r w:rsidRPr="009D1E52">
              <w:rPr>
                <w:rFonts w:asciiTheme="minorHAnsi" w:hAnsiTheme="minorHAnsi"/>
                <w:bCs/>
                <w:sz w:val="22"/>
                <w:szCs w:val="22"/>
              </w:rPr>
              <w:t>, picture books, and oral presentations.</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bCs/>
                <w:sz w:val="22"/>
                <w:szCs w:val="22"/>
              </w:rPr>
              <w:t>use</w:t>
            </w:r>
            <w:proofErr w:type="gramEnd"/>
            <w:r w:rsidRPr="009D1E52">
              <w:rPr>
                <w:rFonts w:asciiTheme="minorHAnsi" w:hAnsiTheme="minorHAnsi"/>
                <w:bCs/>
                <w:sz w:val="22"/>
                <w:szCs w:val="22"/>
              </w:rPr>
              <w:t xml:space="preserve"> an emerging set of strategies to identify key words and phrases in read-</w:t>
            </w:r>
            <w:proofErr w:type="spellStart"/>
            <w:r w:rsidRPr="009D1E52">
              <w:rPr>
                <w:rFonts w:asciiTheme="minorHAnsi" w:hAnsiTheme="minorHAnsi"/>
                <w:bCs/>
                <w:sz w:val="22"/>
                <w:szCs w:val="22"/>
              </w:rPr>
              <w:t>alouds</w:t>
            </w:r>
            <w:proofErr w:type="spellEnd"/>
            <w:r w:rsidRPr="009D1E52">
              <w:rPr>
                <w:rFonts w:asciiTheme="minorHAnsi" w:hAnsiTheme="minorHAnsi"/>
                <w:bCs/>
                <w:sz w:val="22"/>
                <w:szCs w:val="22"/>
              </w:rPr>
              <w:t>, simple written texts, and oral presentations.</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ind w:left="-18"/>
              <w:rPr>
                <w:rFonts w:asciiTheme="minorHAnsi" w:hAnsiTheme="minorHAnsi"/>
                <w:sz w:val="22"/>
                <w:szCs w:val="22"/>
              </w:rPr>
            </w:pPr>
            <w:proofErr w:type="gramStart"/>
            <w:r w:rsidRPr="009D1E52">
              <w:rPr>
                <w:rFonts w:asciiTheme="minorHAnsi" w:hAnsiTheme="minorHAnsi"/>
                <w:bCs/>
                <w:sz w:val="22"/>
                <w:szCs w:val="22"/>
              </w:rPr>
              <w:t>use</w:t>
            </w:r>
            <w:proofErr w:type="gramEnd"/>
            <w:r w:rsidRPr="009D1E52">
              <w:rPr>
                <w:rFonts w:asciiTheme="minorHAnsi" w:hAnsiTheme="minorHAnsi"/>
                <w:bCs/>
                <w:sz w:val="22"/>
                <w:szCs w:val="22"/>
              </w:rPr>
              <w:t xml:space="preserve"> a developing set of strategies to identify main topics, answer questions about key details from read-aloud texts, simple written texts, and oral presentations, and</w:t>
            </w:r>
            <w:r w:rsidRPr="009D1E52">
              <w:rPr>
                <w:rFonts w:asciiTheme="minorHAnsi" w:hAnsiTheme="minorHAnsi"/>
                <w:sz w:val="22"/>
                <w:szCs w:val="22"/>
              </w:rPr>
              <w:t xml:space="preserve"> </w:t>
            </w:r>
            <w:r w:rsidRPr="009D1E52">
              <w:rPr>
                <w:rFonts w:asciiTheme="minorHAnsi" w:hAnsiTheme="minorHAnsi"/>
                <w:bCs/>
                <w:sz w:val="22"/>
                <w:szCs w:val="22"/>
              </w:rPr>
              <w:t>retell some key details or events from stories.</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bCs/>
                <w:sz w:val="22"/>
                <w:szCs w:val="22"/>
              </w:rPr>
              <w:t>use</w:t>
            </w:r>
            <w:proofErr w:type="gramEnd"/>
            <w:r w:rsidRPr="009D1E52">
              <w:rPr>
                <w:rFonts w:asciiTheme="minorHAnsi" w:hAnsiTheme="minorHAnsi"/>
                <w:bCs/>
                <w:sz w:val="22"/>
                <w:szCs w:val="22"/>
              </w:rPr>
              <w:t xml:space="preserve"> an increasing range of strategies to identify main topics; ask and answer questions about an increasing number of key details in read-</w:t>
            </w:r>
            <w:proofErr w:type="spellStart"/>
            <w:r w:rsidRPr="009D1E52">
              <w:rPr>
                <w:rFonts w:asciiTheme="minorHAnsi" w:hAnsiTheme="minorHAnsi"/>
                <w:bCs/>
                <w:sz w:val="22"/>
                <w:szCs w:val="22"/>
              </w:rPr>
              <w:t>alouds</w:t>
            </w:r>
            <w:proofErr w:type="spellEnd"/>
            <w:r w:rsidRPr="009D1E52">
              <w:rPr>
                <w:rFonts w:asciiTheme="minorHAnsi" w:hAnsiTheme="minorHAnsi"/>
                <w:bCs/>
                <w:sz w:val="22"/>
                <w:szCs w:val="22"/>
              </w:rPr>
              <w:t>, written texts, and oral presentations; and retell familiar stories or episodes of stories.</w:t>
            </w:r>
          </w:p>
        </w:tc>
        <w:tc>
          <w:tcPr>
            <w:tcW w:w="213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ind w:left="-18"/>
              <w:rPr>
                <w:rFonts w:asciiTheme="minorHAnsi" w:hAnsiTheme="minorHAnsi"/>
                <w:sz w:val="22"/>
                <w:szCs w:val="22"/>
              </w:rPr>
            </w:pPr>
            <w:proofErr w:type="gramStart"/>
            <w:r w:rsidRPr="009D1E52">
              <w:rPr>
                <w:rFonts w:asciiTheme="minorHAnsi" w:hAnsiTheme="minorHAnsi"/>
                <w:bCs/>
                <w:sz w:val="22"/>
                <w:szCs w:val="22"/>
              </w:rPr>
              <w:t>use</w:t>
            </w:r>
            <w:proofErr w:type="gramEnd"/>
            <w:r w:rsidRPr="009D1E52">
              <w:rPr>
                <w:rFonts w:asciiTheme="minorHAnsi" w:hAnsiTheme="minorHAnsi"/>
                <w:bCs/>
                <w:sz w:val="22"/>
                <w:szCs w:val="22"/>
              </w:rPr>
              <w:t xml:space="preserve"> a wide range of strategies to identify main topics; ask and answer questions about key details in read-</w:t>
            </w:r>
            <w:proofErr w:type="spellStart"/>
            <w:r w:rsidRPr="009D1E52">
              <w:rPr>
                <w:rFonts w:asciiTheme="minorHAnsi" w:hAnsiTheme="minorHAnsi"/>
                <w:bCs/>
                <w:sz w:val="22"/>
                <w:szCs w:val="22"/>
              </w:rPr>
              <w:t>alouds</w:t>
            </w:r>
            <w:proofErr w:type="spellEnd"/>
            <w:r w:rsidRPr="009D1E52">
              <w:rPr>
                <w:rFonts w:asciiTheme="minorHAnsi" w:hAnsiTheme="minorHAnsi"/>
                <w:bCs/>
                <w:sz w:val="22"/>
                <w:szCs w:val="22"/>
              </w:rPr>
              <w:t>, written texts, and oral presentations; and retell stories, including key details.</w:t>
            </w:r>
          </w:p>
        </w:tc>
      </w:tr>
      <w:tr w:rsidR="00A97DB4" w:rsidRPr="009D1E52" w:rsidTr="000D4140">
        <w:trPr>
          <w:cantSplit/>
          <w:trHeight w:val="1134"/>
        </w:trPr>
        <w:tc>
          <w:tcPr>
            <w:tcW w:w="540" w:type="dxa"/>
            <w:tcBorders>
              <w:top w:val="single" w:sz="12" w:space="0" w:color="auto"/>
              <w:left w:val="single" w:sz="12" w:space="0" w:color="auto"/>
              <w:bottom w:val="single" w:sz="12" w:space="0" w:color="auto"/>
              <w:right w:val="single" w:sz="12" w:space="0" w:color="auto"/>
            </w:tcBorders>
            <w:textDirection w:val="btLr"/>
          </w:tcPr>
          <w:p w:rsidR="00A97DB4" w:rsidRPr="009D1E52" w:rsidRDefault="00E80137" w:rsidP="008015FA">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ELP.1.2.</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E80137" w:rsidP="008015FA">
            <w:pPr>
              <w:pStyle w:val="ListParagraph"/>
              <w:tabs>
                <w:tab w:val="right" w:pos="12960"/>
              </w:tabs>
              <w:spacing w:after="120"/>
              <w:ind w:left="0"/>
              <w:rPr>
                <w:rFonts w:asciiTheme="minorHAnsi" w:eastAsia="Calibri" w:hAnsiTheme="minorHAnsi"/>
                <w:sz w:val="22"/>
                <w:szCs w:val="22"/>
                <w:lang w:eastAsia="en-US"/>
              </w:rPr>
            </w:pPr>
            <w:r w:rsidRPr="009D1E52">
              <w:rPr>
                <w:rFonts w:asciiTheme="minorHAnsi" w:eastAsia="Calibri" w:hAnsiTheme="minorHAnsi"/>
                <w:b/>
                <w:sz w:val="22"/>
                <w:szCs w:val="22"/>
                <w:lang w:eastAsia="en-US"/>
              </w:rPr>
              <w:t xml:space="preserve">An EL can . . . </w:t>
            </w:r>
            <w:r w:rsidRPr="009D1E52">
              <w:rPr>
                <w:rFonts w:asciiTheme="minorHAnsi" w:eastAsia="Calibri" w:hAnsiTheme="minorHAnsi"/>
                <w:b/>
                <w:sz w:val="22"/>
                <w:szCs w:val="22"/>
                <w:lang w:eastAsia="en-US"/>
              </w:rPr>
              <w:br/>
            </w:r>
            <w:r w:rsidRPr="009D1E52">
              <w:rPr>
                <w:rFonts w:asciiTheme="minorHAnsi" w:eastAsia="Calibri" w:hAnsiTheme="minorHAnsi"/>
                <w:b/>
                <w:sz w:val="22"/>
                <w:szCs w:val="22"/>
                <w:lang w:eastAsia="en-US"/>
              </w:rPr>
              <w:br/>
            </w:r>
            <w:r w:rsidRPr="009D1E52">
              <w:rPr>
                <w:rFonts w:asciiTheme="minorHAnsi" w:eastAsia="Calibri" w:hAnsiTheme="minorHAnsi"/>
                <w:sz w:val="22"/>
                <w:szCs w:val="22"/>
                <w:lang w:eastAsia="en-US"/>
              </w:rPr>
              <w:t>participate in grade-appropriate oral and written exchanges of information, ideas, and analyses, responding to peer, audience, or reader comments and questions.</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bCs/>
                <w:sz w:val="22"/>
                <w:szCs w:val="22"/>
              </w:rPr>
              <w:t>participate</w:t>
            </w:r>
            <w:proofErr w:type="gramEnd"/>
            <w:r w:rsidRPr="009D1E52">
              <w:rPr>
                <w:rFonts w:asciiTheme="minorHAnsi" w:hAnsiTheme="minorHAnsi"/>
                <w:bCs/>
                <w:sz w:val="22"/>
                <w:szCs w:val="22"/>
              </w:rPr>
              <w:t xml:space="preserve"> by listening to short conversations about familiar topics, and respond to simple yes/no and some </w:t>
            </w:r>
            <w:proofErr w:type="spellStart"/>
            <w:r w:rsidRPr="009D1E52">
              <w:rPr>
                <w:rFonts w:asciiTheme="minorHAnsi" w:hAnsiTheme="minorHAnsi"/>
                <w:bCs/>
                <w:sz w:val="22"/>
                <w:szCs w:val="22"/>
              </w:rPr>
              <w:t>wh</w:t>
            </w:r>
            <w:proofErr w:type="spellEnd"/>
            <w:r w:rsidRPr="009D1E52">
              <w:rPr>
                <w:rFonts w:asciiTheme="minorHAnsi" w:hAnsiTheme="minorHAnsi"/>
                <w:bCs/>
                <w:sz w:val="22"/>
                <w:szCs w:val="22"/>
              </w:rPr>
              <w:t>- questions.</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bCs/>
                <w:sz w:val="22"/>
                <w:szCs w:val="22"/>
              </w:rPr>
              <w:t>participate</w:t>
            </w:r>
            <w:proofErr w:type="gramEnd"/>
            <w:r w:rsidRPr="009D1E52">
              <w:rPr>
                <w:rFonts w:asciiTheme="minorHAnsi" w:hAnsiTheme="minorHAnsi"/>
                <w:bCs/>
                <w:sz w:val="22"/>
                <w:szCs w:val="22"/>
              </w:rPr>
              <w:t xml:space="preserve"> in short conversations about familiar topics, take turns, </w:t>
            </w:r>
            <w:r w:rsidRPr="009D1E52">
              <w:rPr>
                <w:rFonts w:asciiTheme="minorHAnsi" w:hAnsiTheme="minorHAnsi"/>
                <w:sz w:val="22"/>
                <w:szCs w:val="22"/>
              </w:rPr>
              <w:t xml:space="preserve">and respond to simple and </w:t>
            </w:r>
            <w:proofErr w:type="spellStart"/>
            <w:r w:rsidRPr="009D1E52">
              <w:rPr>
                <w:rFonts w:asciiTheme="minorHAnsi" w:hAnsiTheme="minorHAnsi"/>
                <w:sz w:val="22"/>
                <w:szCs w:val="22"/>
              </w:rPr>
              <w:t>wh</w:t>
            </w:r>
            <w:proofErr w:type="spellEnd"/>
            <w:r w:rsidRPr="009D1E52">
              <w:rPr>
                <w:rFonts w:asciiTheme="minorHAnsi" w:hAnsiTheme="minorHAnsi"/>
                <w:sz w:val="22"/>
                <w:szCs w:val="22"/>
              </w:rPr>
              <w:t>- questions.</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bCs/>
                <w:sz w:val="22"/>
                <w:szCs w:val="22"/>
              </w:rPr>
              <w:t>participate</w:t>
            </w:r>
            <w:proofErr w:type="gramEnd"/>
            <w:r w:rsidRPr="009D1E52">
              <w:rPr>
                <w:rFonts w:asciiTheme="minorHAnsi" w:hAnsiTheme="minorHAnsi"/>
                <w:bCs/>
                <w:sz w:val="22"/>
                <w:szCs w:val="22"/>
              </w:rPr>
              <w:t xml:space="preserve"> in short discussions, conversations, and short written exchanges about familiar topics; follow rules for discussion; and ask and answer simple questions about the topic.</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spacing w:after="120"/>
              <w:rPr>
                <w:rFonts w:asciiTheme="minorHAnsi" w:hAnsiTheme="minorHAnsi"/>
                <w:sz w:val="22"/>
                <w:szCs w:val="22"/>
              </w:rPr>
            </w:pPr>
            <w:proofErr w:type="gramStart"/>
            <w:r w:rsidRPr="009D1E52">
              <w:rPr>
                <w:rFonts w:asciiTheme="minorHAnsi" w:hAnsiTheme="minorHAnsi"/>
                <w:bCs/>
                <w:sz w:val="22"/>
                <w:szCs w:val="22"/>
              </w:rPr>
              <w:t>participate</w:t>
            </w:r>
            <w:proofErr w:type="gramEnd"/>
            <w:r w:rsidRPr="009D1E52">
              <w:rPr>
                <w:rFonts w:asciiTheme="minorHAnsi" w:hAnsiTheme="minorHAnsi"/>
                <w:bCs/>
                <w:sz w:val="22"/>
                <w:szCs w:val="22"/>
              </w:rPr>
              <w:t xml:space="preserve"> in discussions, conversations, and written exchanges about a variety of topics and texts; follow rules for discussion; respond to the comments of others and make comments of his or her own; and ask and answer questions.</w:t>
            </w:r>
          </w:p>
        </w:tc>
        <w:tc>
          <w:tcPr>
            <w:tcW w:w="213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bCs/>
                <w:sz w:val="22"/>
                <w:szCs w:val="22"/>
              </w:rPr>
              <w:t>participate</w:t>
            </w:r>
            <w:proofErr w:type="gramEnd"/>
            <w:r w:rsidRPr="009D1E52">
              <w:rPr>
                <w:rFonts w:asciiTheme="minorHAnsi" w:hAnsiTheme="minorHAnsi"/>
                <w:bCs/>
                <w:sz w:val="22"/>
                <w:szCs w:val="22"/>
              </w:rPr>
              <w:t xml:space="preserve"> in extended discussions, conversations, and written exchanges about a variety of topics and texts; follow rules for discussion; build on the comments of others and contribute his or her own; and ask and answer questions.</w:t>
            </w:r>
          </w:p>
        </w:tc>
      </w:tr>
    </w:tbl>
    <w:p w:rsidR="00A97DB4" w:rsidRPr="009D1E52" w:rsidRDefault="00A97DB4" w:rsidP="008015FA">
      <w:pPr>
        <w:tabs>
          <w:tab w:val="right" w:pos="12960"/>
        </w:tabs>
        <w:rPr>
          <w:rFonts w:asciiTheme="minorHAnsi" w:hAnsiTheme="minorHAnsi"/>
          <w:sz w:val="22"/>
          <w:szCs w:val="22"/>
        </w:rPr>
      </w:pPr>
    </w:p>
    <w:p w:rsidR="00E80137" w:rsidRPr="0007034D" w:rsidRDefault="00E80137" w:rsidP="0007034D">
      <w:pPr>
        <w:pStyle w:val="Heading1"/>
        <w:pageBreakBefore/>
        <w:tabs>
          <w:tab w:val="right" w:pos="12960"/>
        </w:tabs>
        <w:jc w:val="left"/>
        <w:rPr>
          <w:rFonts w:asciiTheme="minorHAnsi" w:hAnsiTheme="minorHAnsi"/>
          <w:b/>
          <w:sz w:val="22"/>
          <w:szCs w:val="22"/>
        </w:rPr>
      </w:pPr>
      <w:bookmarkStart w:id="16" w:name="_Toc365941447"/>
      <w:r w:rsidRPr="009D1E52">
        <w:rPr>
          <w:rFonts w:asciiTheme="minorHAnsi" w:hAnsiTheme="minorHAnsi"/>
          <w:b/>
          <w:sz w:val="22"/>
          <w:szCs w:val="22"/>
        </w:rPr>
        <w:lastRenderedPageBreak/>
        <w:t>Grade 1 ELP Standards</w:t>
      </w:r>
      <w:r w:rsidR="008015FA" w:rsidRPr="009D1E52">
        <w:rPr>
          <w:rFonts w:asciiTheme="minorHAnsi" w:hAnsiTheme="minorHAnsi"/>
          <w:b/>
          <w:sz w:val="22"/>
          <w:szCs w:val="22"/>
        </w:rPr>
        <w:tab/>
      </w:r>
      <w:proofErr w:type="spellStart"/>
      <w:r w:rsidRPr="009D1E52">
        <w:rPr>
          <w:rFonts w:asciiTheme="minorHAnsi" w:hAnsiTheme="minorHAnsi"/>
          <w:b/>
          <w:sz w:val="22"/>
          <w:szCs w:val="22"/>
        </w:rPr>
        <w:t>Standards</w:t>
      </w:r>
      <w:proofErr w:type="spellEnd"/>
      <w:r w:rsidRPr="009D1E52">
        <w:rPr>
          <w:rFonts w:asciiTheme="minorHAnsi" w:hAnsiTheme="minorHAnsi"/>
          <w:b/>
          <w:sz w:val="22"/>
          <w:szCs w:val="22"/>
        </w:rPr>
        <w:t xml:space="preserve"> 3, 4, and 5</w:t>
      </w:r>
      <w:bookmarkEnd w:id="16"/>
    </w:p>
    <w:tbl>
      <w:tblPr>
        <w:tblW w:w="13801" w:type="dxa"/>
        <w:tblInd w:w="-432" w:type="dxa"/>
        <w:tblLayout w:type="fixed"/>
        <w:tblLook w:val="04A0" w:firstRow="1" w:lastRow="0" w:firstColumn="1" w:lastColumn="0" w:noHBand="0" w:noVBand="1"/>
      </w:tblPr>
      <w:tblGrid>
        <w:gridCol w:w="540"/>
        <w:gridCol w:w="2070"/>
        <w:gridCol w:w="2256"/>
        <w:gridCol w:w="2256"/>
        <w:gridCol w:w="2256"/>
        <w:gridCol w:w="2256"/>
        <w:gridCol w:w="2167"/>
      </w:tblGrid>
      <w:tr w:rsidR="00A97DB4" w:rsidRPr="009D1E52" w:rsidTr="000D4140">
        <w:trPr>
          <w:trHeight w:val="47"/>
          <w:tblHeader/>
        </w:trPr>
        <w:tc>
          <w:tcPr>
            <w:tcW w:w="540" w:type="dxa"/>
            <w:tcBorders>
              <w:top w:val="single" w:sz="12" w:space="0" w:color="auto"/>
              <w:left w:val="single" w:sz="12" w:space="0" w:color="auto"/>
              <w:right w:val="single" w:sz="12" w:space="0" w:color="auto"/>
            </w:tcBorders>
          </w:tcPr>
          <w:p w:rsidR="00A97DB4" w:rsidRPr="009D1E52" w:rsidRDefault="00A97DB4" w:rsidP="008015FA">
            <w:pPr>
              <w:tabs>
                <w:tab w:val="right" w:pos="12960"/>
              </w:tabs>
              <w:rPr>
                <w:rFonts w:asciiTheme="minorHAnsi" w:hAnsiTheme="minorHAnsi"/>
                <w:sz w:val="22"/>
                <w:szCs w:val="22"/>
                <w:highlight w:val="yellow"/>
              </w:rPr>
            </w:pPr>
            <w:r w:rsidRPr="009D1E52">
              <w:rPr>
                <w:rFonts w:asciiTheme="minorHAnsi" w:hAnsiTheme="minorHAnsi"/>
                <w:sz w:val="22"/>
                <w:szCs w:val="22"/>
              </w:rPr>
              <w:br w:type="page"/>
            </w:r>
            <w:r w:rsidRPr="009D1E52">
              <w:rPr>
                <w:rFonts w:asciiTheme="minorHAnsi" w:hAnsiTheme="minorHAnsi"/>
                <w:sz w:val="22"/>
                <w:szCs w:val="22"/>
              </w:rPr>
              <w:br w:type="page"/>
            </w:r>
            <w:r w:rsidRPr="009D1E52">
              <w:rPr>
                <w:rFonts w:asciiTheme="minorHAnsi" w:hAnsiTheme="minorHAnsi"/>
                <w:sz w:val="22"/>
                <w:szCs w:val="22"/>
              </w:rPr>
              <w:br w:type="page"/>
            </w:r>
            <w:r w:rsidRPr="009D1E52">
              <w:rPr>
                <w:rFonts w:asciiTheme="minorHAnsi" w:hAnsiTheme="minorHAnsi"/>
                <w:sz w:val="22"/>
                <w:szCs w:val="22"/>
              </w:rPr>
              <w:br w:type="page"/>
            </w:r>
            <w:r w:rsidRPr="009D1E52">
              <w:rPr>
                <w:rFonts w:asciiTheme="minorHAnsi" w:hAnsiTheme="minorHAnsi"/>
                <w:sz w:val="22"/>
                <w:szCs w:val="22"/>
              </w:rPr>
              <w:br w:type="page"/>
            </w:r>
          </w:p>
        </w:tc>
        <w:tc>
          <w:tcPr>
            <w:tcW w:w="2070" w:type="dxa"/>
            <w:tcBorders>
              <w:top w:val="single" w:sz="12" w:space="0" w:color="auto"/>
              <w:left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b/>
                <w:bCs/>
                <w:sz w:val="22"/>
                <w:szCs w:val="22"/>
              </w:rPr>
            </w:pPr>
            <w:r w:rsidRPr="009D1E52">
              <w:rPr>
                <w:rFonts w:asciiTheme="minorHAnsi" w:hAnsiTheme="minorHAnsi"/>
                <w:sz w:val="22"/>
                <w:szCs w:val="22"/>
                <w:highlight w:val="yellow"/>
              </w:rPr>
              <w:br w:type="page"/>
            </w:r>
            <w:r w:rsidRPr="009D1E52">
              <w:rPr>
                <w:rFonts w:asciiTheme="minorHAnsi" w:hAnsiTheme="minorHAnsi"/>
                <w:sz w:val="22"/>
                <w:szCs w:val="22"/>
                <w:highlight w:val="yellow"/>
              </w:rPr>
              <w:br w:type="page"/>
            </w:r>
            <w:r w:rsidRPr="009D1E52">
              <w:rPr>
                <w:rFonts w:asciiTheme="minorHAnsi" w:hAnsiTheme="minorHAnsi"/>
                <w:sz w:val="22"/>
                <w:szCs w:val="22"/>
              </w:rPr>
              <w:br w:type="page"/>
            </w:r>
            <w:r w:rsidRPr="009D1E52" w:rsidDel="001708B5">
              <w:rPr>
                <w:rFonts w:asciiTheme="minorHAnsi" w:hAnsiTheme="minorHAnsi"/>
                <w:b/>
                <w:sz w:val="22"/>
                <w:szCs w:val="22"/>
                <w:highlight w:val="cyan"/>
              </w:rPr>
              <w:t xml:space="preserve"> </w:t>
            </w:r>
          </w:p>
        </w:tc>
        <w:tc>
          <w:tcPr>
            <w:tcW w:w="11191" w:type="dxa"/>
            <w:gridSpan w:val="5"/>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By the end of each English language proficiency level, an EL can . . .</w:t>
            </w:r>
          </w:p>
        </w:tc>
      </w:tr>
      <w:tr w:rsidR="00A97DB4" w:rsidRPr="009D1E52" w:rsidTr="000D4140">
        <w:trPr>
          <w:trHeight w:val="54"/>
          <w:tblHeader/>
        </w:trPr>
        <w:tc>
          <w:tcPr>
            <w:tcW w:w="540" w:type="dxa"/>
            <w:tcBorders>
              <w:left w:val="single" w:sz="12" w:space="0" w:color="auto"/>
              <w:bottom w:val="single" w:sz="12" w:space="0" w:color="auto"/>
              <w:right w:val="single" w:sz="12" w:space="0" w:color="auto"/>
            </w:tcBorders>
          </w:tcPr>
          <w:p w:rsidR="00A97DB4" w:rsidRPr="009D1E52" w:rsidRDefault="00A97DB4" w:rsidP="008015FA">
            <w:pPr>
              <w:tabs>
                <w:tab w:val="right" w:pos="12960"/>
              </w:tabs>
              <w:rPr>
                <w:rFonts w:asciiTheme="minorHAnsi" w:hAnsiTheme="minorHAnsi"/>
                <w:b/>
                <w:bCs/>
                <w:sz w:val="22"/>
                <w:szCs w:val="22"/>
              </w:rPr>
            </w:pPr>
          </w:p>
        </w:tc>
        <w:tc>
          <w:tcPr>
            <w:tcW w:w="2070" w:type="dxa"/>
            <w:tcBorders>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b/>
                <w:bCs/>
                <w:sz w:val="22"/>
                <w:szCs w:val="22"/>
              </w:rPr>
            </w:pPr>
            <w:r w:rsidRPr="009D1E52">
              <w:rPr>
                <w:rFonts w:asciiTheme="minorHAnsi" w:hAnsiTheme="minorHAnsi"/>
                <w:b/>
                <w:bCs/>
                <w:sz w:val="22"/>
                <w:szCs w:val="22"/>
              </w:rPr>
              <w:t xml:space="preserve"> </w:t>
            </w:r>
          </w:p>
        </w:tc>
        <w:tc>
          <w:tcPr>
            <w:tcW w:w="2256" w:type="dxa"/>
            <w:tcBorders>
              <w:top w:val="single" w:sz="12" w:space="0" w:color="auto"/>
              <w:left w:val="single" w:sz="12" w:space="0" w:color="auto"/>
              <w:bottom w:val="single" w:sz="12" w:space="0" w:color="auto"/>
              <w:right w:val="single" w:sz="12" w:space="0" w:color="000000"/>
            </w:tcBorders>
            <w:shd w:val="clear" w:color="auto" w:fill="auto"/>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1</w:t>
            </w:r>
          </w:p>
        </w:tc>
        <w:tc>
          <w:tcPr>
            <w:tcW w:w="2256" w:type="dxa"/>
            <w:tcBorders>
              <w:top w:val="single" w:sz="12" w:space="0" w:color="auto"/>
              <w:left w:val="nil"/>
              <w:bottom w:val="single" w:sz="12" w:space="0" w:color="auto"/>
              <w:right w:val="single" w:sz="12" w:space="0" w:color="000000"/>
            </w:tcBorders>
            <w:shd w:val="clear" w:color="auto" w:fill="F2F2F2"/>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2</w:t>
            </w:r>
          </w:p>
        </w:tc>
        <w:tc>
          <w:tcPr>
            <w:tcW w:w="2256" w:type="dxa"/>
            <w:tcBorders>
              <w:top w:val="single" w:sz="12" w:space="0" w:color="auto"/>
              <w:left w:val="nil"/>
              <w:bottom w:val="single" w:sz="12" w:space="0" w:color="auto"/>
              <w:right w:val="single" w:sz="12" w:space="0" w:color="000000"/>
            </w:tcBorders>
            <w:shd w:val="clear" w:color="auto" w:fill="D9D9D9"/>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3</w:t>
            </w:r>
          </w:p>
        </w:tc>
        <w:tc>
          <w:tcPr>
            <w:tcW w:w="2256" w:type="dxa"/>
            <w:tcBorders>
              <w:top w:val="single" w:sz="12" w:space="0" w:color="auto"/>
              <w:left w:val="nil"/>
              <w:bottom w:val="single" w:sz="12" w:space="0" w:color="auto"/>
              <w:right w:val="single" w:sz="12" w:space="0" w:color="auto"/>
            </w:tcBorders>
            <w:shd w:val="clear" w:color="auto" w:fill="BFBFBF"/>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4</w:t>
            </w:r>
          </w:p>
        </w:tc>
        <w:tc>
          <w:tcPr>
            <w:tcW w:w="2167" w:type="dxa"/>
            <w:tcBorders>
              <w:top w:val="single" w:sz="12" w:space="0" w:color="auto"/>
              <w:left w:val="single" w:sz="12" w:space="0" w:color="auto"/>
              <w:bottom w:val="single" w:sz="12" w:space="0" w:color="auto"/>
              <w:right w:val="single" w:sz="12" w:space="0" w:color="auto"/>
            </w:tcBorders>
            <w:shd w:val="clear" w:color="auto" w:fill="A6A6A6"/>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5</w:t>
            </w:r>
          </w:p>
        </w:tc>
      </w:tr>
      <w:tr w:rsidR="00A97DB4" w:rsidRPr="009D1E52" w:rsidTr="000D4140">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A97DB4" w:rsidRPr="009D1E52" w:rsidRDefault="00E80137" w:rsidP="008015FA">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ELP.1.3.</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E80137" w:rsidP="008015FA">
            <w:pPr>
              <w:pStyle w:val="ListParagraph"/>
              <w:tabs>
                <w:tab w:val="right" w:pos="12960"/>
              </w:tabs>
              <w:spacing w:after="360"/>
              <w:ind w:left="0"/>
              <w:rPr>
                <w:rFonts w:asciiTheme="minorHAnsi" w:eastAsia="Calibri" w:hAnsiTheme="minorHAnsi"/>
                <w:b/>
                <w:sz w:val="22"/>
                <w:szCs w:val="22"/>
                <w:lang w:eastAsia="en-US"/>
              </w:rPr>
            </w:pPr>
            <w:r w:rsidRPr="009D1E52">
              <w:rPr>
                <w:rFonts w:asciiTheme="minorHAnsi" w:eastAsia="Calibri" w:hAnsiTheme="minorHAnsi"/>
                <w:b/>
                <w:sz w:val="22"/>
                <w:szCs w:val="22"/>
                <w:lang w:eastAsia="en-US"/>
              </w:rPr>
              <w:t xml:space="preserve">An EL can . . </w:t>
            </w:r>
            <w:proofErr w:type="gramStart"/>
            <w:r w:rsidRPr="009D1E52">
              <w:rPr>
                <w:rFonts w:asciiTheme="minorHAnsi" w:eastAsia="Calibri" w:hAnsiTheme="minorHAnsi"/>
                <w:b/>
                <w:sz w:val="22"/>
                <w:szCs w:val="22"/>
                <w:lang w:eastAsia="en-US"/>
              </w:rPr>
              <w:t>.</w:t>
            </w:r>
            <w:proofErr w:type="gramEnd"/>
            <w:r w:rsidRPr="009D1E52">
              <w:rPr>
                <w:rFonts w:asciiTheme="minorHAnsi" w:eastAsia="Calibri" w:hAnsiTheme="minorHAnsi"/>
                <w:b/>
                <w:sz w:val="22"/>
                <w:szCs w:val="22"/>
                <w:lang w:eastAsia="en-US"/>
              </w:rPr>
              <w:br/>
            </w:r>
            <w:r w:rsidRPr="009D1E52">
              <w:rPr>
                <w:rFonts w:asciiTheme="minorHAnsi" w:eastAsia="Calibri" w:hAnsiTheme="minorHAnsi"/>
                <w:b/>
                <w:sz w:val="22"/>
                <w:szCs w:val="22"/>
                <w:lang w:eastAsia="en-US"/>
              </w:rPr>
              <w:br/>
            </w:r>
            <w:r w:rsidRPr="009D1E52">
              <w:rPr>
                <w:rFonts w:asciiTheme="minorHAnsi" w:hAnsiTheme="minorHAnsi"/>
                <w:bCs/>
                <w:kern w:val="24"/>
                <w:sz w:val="22"/>
                <w:szCs w:val="22"/>
              </w:rPr>
              <w:t>speak and write about grade-appropriate complex literary and informational texts and topics.</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communicate</w:t>
            </w:r>
            <w:proofErr w:type="gramEnd"/>
            <w:r w:rsidRPr="009D1E52">
              <w:rPr>
                <w:rFonts w:asciiTheme="minorHAnsi" w:hAnsiTheme="minorHAnsi"/>
                <w:sz w:val="22"/>
                <w:szCs w:val="22"/>
              </w:rPr>
              <w:t xml:space="preserve"> simple information or feelings about familiar topics or experiences.</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communicate</w:t>
            </w:r>
            <w:proofErr w:type="gramEnd"/>
            <w:r w:rsidRPr="009D1E52">
              <w:rPr>
                <w:rFonts w:asciiTheme="minorHAnsi" w:hAnsiTheme="minorHAnsi"/>
                <w:sz w:val="22"/>
                <w:szCs w:val="22"/>
              </w:rPr>
              <w:t xml:space="preserve"> simple messages about familiar topics, experiences, events, or objects in the environment.</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deliver</w:t>
            </w:r>
            <w:proofErr w:type="gramEnd"/>
            <w:r w:rsidRPr="009D1E52">
              <w:rPr>
                <w:rFonts w:asciiTheme="minorHAnsi" w:hAnsiTheme="minorHAnsi"/>
                <w:sz w:val="22"/>
                <w:szCs w:val="22"/>
              </w:rPr>
              <w:t xml:space="preserve"> short simple oral presentations and compose short written texts about familiar topics, stories, experiences, or events.</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deliver</w:t>
            </w:r>
            <w:proofErr w:type="gramEnd"/>
            <w:r w:rsidRPr="009D1E52">
              <w:rPr>
                <w:rFonts w:asciiTheme="minorHAnsi" w:hAnsiTheme="minorHAnsi"/>
                <w:sz w:val="22"/>
                <w:szCs w:val="22"/>
              </w:rPr>
              <w:t xml:space="preserve"> short simple oral presentations and compose written texts about a variety of texts, topics, experiences, or events, using simple sentences and drawings or illustrations.</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deliver</w:t>
            </w:r>
            <w:proofErr w:type="gramEnd"/>
            <w:r w:rsidRPr="009D1E52">
              <w:rPr>
                <w:rFonts w:asciiTheme="minorHAnsi" w:hAnsiTheme="minorHAnsi"/>
                <w:sz w:val="22"/>
                <w:szCs w:val="22"/>
              </w:rPr>
              <w:t xml:space="preserve"> oral presentations and compose written texts which include a few descriptive details about a variety of texts, topics, experiences, or events.</w:t>
            </w:r>
          </w:p>
        </w:tc>
      </w:tr>
      <w:tr w:rsidR="00A97DB4" w:rsidRPr="009D1E52" w:rsidTr="000D4140">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A97DB4" w:rsidRPr="009D1E52" w:rsidRDefault="00E80137" w:rsidP="008015FA">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ELP.1.4.</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E80137" w:rsidP="008015FA">
            <w:pPr>
              <w:pStyle w:val="ListParagraph"/>
              <w:tabs>
                <w:tab w:val="right" w:pos="12960"/>
              </w:tabs>
              <w:spacing w:after="360"/>
              <w:ind w:left="0"/>
              <w:rPr>
                <w:rFonts w:asciiTheme="minorHAnsi" w:eastAsia="Calibri" w:hAnsiTheme="minorHAnsi"/>
                <w:sz w:val="22"/>
                <w:szCs w:val="22"/>
                <w:lang w:eastAsia="en-US"/>
              </w:rPr>
            </w:pPr>
            <w:r w:rsidRPr="009D1E52">
              <w:rPr>
                <w:rFonts w:asciiTheme="minorHAnsi" w:eastAsia="Calibri" w:hAnsiTheme="minorHAnsi"/>
                <w:b/>
                <w:sz w:val="22"/>
                <w:szCs w:val="22"/>
                <w:lang w:eastAsia="en-US"/>
              </w:rPr>
              <w:t xml:space="preserve">An EL can . . . </w:t>
            </w:r>
            <w:r w:rsidRPr="009D1E52">
              <w:rPr>
                <w:rFonts w:asciiTheme="minorHAnsi" w:eastAsia="Calibri" w:hAnsiTheme="minorHAnsi"/>
                <w:b/>
                <w:sz w:val="22"/>
                <w:szCs w:val="22"/>
                <w:lang w:eastAsia="en-US"/>
              </w:rPr>
              <w:br/>
            </w:r>
            <w:r w:rsidRPr="009D1E52">
              <w:rPr>
                <w:rFonts w:asciiTheme="minorHAnsi" w:eastAsia="Calibri" w:hAnsiTheme="minorHAnsi"/>
                <w:sz w:val="22"/>
                <w:szCs w:val="22"/>
                <w:lang w:eastAsia="en-US"/>
              </w:rPr>
              <w:br/>
              <w:t>construct grade-appropriate oral and written claims and support them with reasoning and evidence.</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express</w:t>
            </w:r>
            <w:proofErr w:type="gramEnd"/>
            <w:r w:rsidRPr="009D1E52">
              <w:rPr>
                <w:rFonts w:asciiTheme="minorHAnsi" w:hAnsiTheme="minorHAnsi"/>
                <w:sz w:val="22"/>
                <w:szCs w:val="22"/>
              </w:rPr>
              <w:t xml:space="preserve"> a preference or opinion about a familiar topic.</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express</w:t>
            </w:r>
            <w:proofErr w:type="gramEnd"/>
            <w:r w:rsidRPr="009D1E52">
              <w:rPr>
                <w:rFonts w:asciiTheme="minorHAnsi" w:hAnsiTheme="minorHAnsi"/>
                <w:sz w:val="22"/>
                <w:szCs w:val="22"/>
              </w:rPr>
              <w:t xml:space="preserve"> an opinion about a familiar topic.</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express</w:t>
            </w:r>
            <w:proofErr w:type="gramEnd"/>
            <w:r w:rsidRPr="009D1E52">
              <w:rPr>
                <w:rFonts w:asciiTheme="minorHAnsi" w:hAnsiTheme="minorHAnsi"/>
                <w:sz w:val="22"/>
                <w:szCs w:val="22"/>
              </w:rPr>
              <w:t xml:space="preserve"> an opinion about a familiar topic or story, and give a reason for the opinion.</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express</w:t>
            </w:r>
            <w:proofErr w:type="gramEnd"/>
            <w:r w:rsidRPr="009D1E52">
              <w:rPr>
                <w:rFonts w:asciiTheme="minorHAnsi" w:hAnsiTheme="minorHAnsi"/>
                <w:sz w:val="22"/>
                <w:szCs w:val="22"/>
              </w:rPr>
              <w:t xml:space="preserve"> opinions about a variety of texts and topics, and give a reason for the opinion.</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express</w:t>
            </w:r>
            <w:proofErr w:type="gramEnd"/>
            <w:r w:rsidRPr="009D1E52">
              <w:rPr>
                <w:rFonts w:asciiTheme="minorHAnsi" w:hAnsiTheme="minorHAnsi"/>
                <w:sz w:val="22"/>
                <w:szCs w:val="22"/>
              </w:rPr>
              <w:t xml:space="preserve"> opinions about a variety of texts and topics, introducing the topic and giving a reason for the opinion, and providing a sense of closure.</w:t>
            </w:r>
          </w:p>
        </w:tc>
      </w:tr>
      <w:tr w:rsidR="00A97DB4" w:rsidRPr="009D1E52" w:rsidTr="000D4140">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A97DB4" w:rsidRPr="009D1E52" w:rsidRDefault="00E80137" w:rsidP="008015FA">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ELP.1.5.</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E80137" w:rsidP="008015FA">
            <w:pPr>
              <w:pStyle w:val="ListParagraph"/>
              <w:tabs>
                <w:tab w:val="right" w:pos="12960"/>
              </w:tabs>
              <w:spacing w:after="240"/>
              <w:ind w:left="0"/>
              <w:rPr>
                <w:rFonts w:asciiTheme="minorHAnsi" w:eastAsia="Calibri" w:hAnsiTheme="minorHAnsi"/>
                <w:sz w:val="22"/>
                <w:szCs w:val="22"/>
                <w:lang w:eastAsia="en-US"/>
              </w:rPr>
            </w:pPr>
            <w:r w:rsidRPr="009D1E52">
              <w:rPr>
                <w:rFonts w:asciiTheme="minorHAnsi" w:eastAsia="Calibri" w:hAnsiTheme="minorHAnsi"/>
                <w:b/>
                <w:sz w:val="22"/>
                <w:szCs w:val="22"/>
                <w:lang w:eastAsia="en-US"/>
              </w:rPr>
              <w:t xml:space="preserve">An EL can . . . </w:t>
            </w:r>
            <w:r w:rsidRPr="009D1E52">
              <w:rPr>
                <w:rFonts w:asciiTheme="minorHAnsi" w:eastAsia="Calibri" w:hAnsiTheme="minorHAnsi"/>
                <w:b/>
                <w:sz w:val="22"/>
                <w:szCs w:val="22"/>
                <w:lang w:eastAsia="en-US"/>
              </w:rPr>
              <w:br/>
            </w:r>
            <w:r w:rsidRPr="009D1E52">
              <w:rPr>
                <w:rFonts w:asciiTheme="minorHAnsi" w:eastAsia="Calibri" w:hAnsiTheme="minorHAnsi"/>
                <w:b/>
                <w:sz w:val="22"/>
                <w:szCs w:val="22"/>
                <w:lang w:eastAsia="en-US"/>
              </w:rPr>
              <w:br/>
            </w:r>
            <w:r w:rsidRPr="009D1E52">
              <w:rPr>
                <w:rFonts w:asciiTheme="minorHAnsi" w:eastAsia="Calibri" w:hAnsiTheme="minorHAnsi"/>
                <w:sz w:val="22"/>
                <w:szCs w:val="22"/>
                <w:lang w:eastAsia="en-US"/>
              </w:rPr>
              <w:t>conduct research and evaluate and communicate findings to answer questions or solve problems.</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with</w:t>
            </w:r>
            <w:proofErr w:type="gramEnd"/>
            <w:r w:rsidRPr="009D1E52">
              <w:rPr>
                <w:rFonts w:asciiTheme="minorHAnsi" w:hAnsiTheme="minorHAnsi"/>
                <w:sz w:val="22"/>
                <w:szCs w:val="22"/>
              </w:rPr>
              <w:t xml:space="preserve"> prompting and support from adults, participate in shared research projects, gathering information from provided sources and labeling information.</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with</w:t>
            </w:r>
            <w:proofErr w:type="gramEnd"/>
            <w:r w:rsidRPr="009D1E52">
              <w:rPr>
                <w:rFonts w:asciiTheme="minorHAnsi" w:hAnsiTheme="minorHAnsi"/>
                <w:sz w:val="22"/>
                <w:szCs w:val="22"/>
              </w:rPr>
              <w:t xml:space="preserve"> prompting and support from adults, participate in shared research projects, gathering information from provided sources and summarizing some key information.</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with</w:t>
            </w:r>
            <w:proofErr w:type="gramEnd"/>
            <w:r w:rsidRPr="009D1E52">
              <w:rPr>
                <w:rFonts w:asciiTheme="minorHAnsi" w:hAnsiTheme="minorHAnsi"/>
                <w:sz w:val="22"/>
                <w:szCs w:val="22"/>
              </w:rPr>
              <w:t xml:space="preserve"> prompting and support from adults, participate in shared research projects, gathering information from provided sources and summarizing information.</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with</w:t>
            </w:r>
            <w:proofErr w:type="gramEnd"/>
            <w:r w:rsidRPr="009D1E52">
              <w:rPr>
                <w:rFonts w:asciiTheme="minorHAnsi" w:hAnsiTheme="minorHAnsi"/>
                <w:sz w:val="22"/>
                <w:szCs w:val="22"/>
              </w:rPr>
              <w:t xml:space="preserve"> prompting and support from adults, participate in shared research projects, gathering information from provided sources and answering a question or summarizing information.</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spacing w:after="120"/>
              <w:rPr>
                <w:rFonts w:asciiTheme="minorHAnsi" w:hAnsiTheme="minorHAnsi"/>
                <w:sz w:val="22"/>
                <w:szCs w:val="22"/>
              </w:rPr>
            </w:pPr>
            <w:proofErr w:type="gramStart"/>
            <w:r w:rsidRPr="009D1E52">
              <w:rPr>
                <w:rFonts w:asciiTheme="minorHAnsi" w:hAnsiTheme="minorHAnsi"/>
                <w:sz w:val="22"/>
                <w:szCs w:val="22"/>
              </w:rPr>
              <w:t>with</w:t>
            </w:r>
            <w:proofErr w:type="gramEnd"/>
            <w:r w:rsidRPr="009D1E52">
              <w:rPr>
                <w:rFonts w:asciiTheme="minorHAnsi" w:hAnsiTheme="minorHAnsi"/>
                <w:sz w:val="22"/>
                <w:szCs w:val="22"/>
              </w:rPr>
              <w:t xml:space="preserve"> prompting and support from adults, participate in shared research projects, gathering information from provided sources and answering a question </w:t>
            </w:r>
            <w:r w:rsidR="00781A2F" w:rsidRPr="009D1E52">
              <w:rPr>
                <w:rFonts w:asciiTheme="minorHAnsi" w:hAnsiTheme="minorHAnsi"/>
                <w:sz w:val="22"/>
                <w:szCs w:val="22"/>
              </w:rPr>
              <w:t>and/</w:t>
            </w:r>
            <w:r w:rsidRPr="009D1E52">
              <w:rPr>
                <w:rFonts w:asciiTheme="minorHAnsi" w:hAnsiTheme="minorHAnsi"/>
                <w:sz w:val="22"/>
                <w:szCs w:val="22"/>
              </w:rPr>
              <w:t>or summarizing information</w:t>
            </w:r>
            <w:r w:rsidRPr="009D1E52">
              <w:rPr>
                <w:rFonts w:asciiTheme="minorHAnsi" w:hAnsiTheme="minorHAnsi"/>
                <w:bCs/>
                <w:sz w:val="22"/>
                <w:szCs w:val="22"/>
              </w:rPr>
              <w:t>.</w:t>
            </w:r>
          </w:p>
        </w:tc>
      </w:tr>
    </w:tbl>
    <w:p w:rsidR="00E80137" w:rsidRPr="0007034D" w:rsidRDefault="00E80137" w:rsidP="0007034D">
      <w:pPr>
        <w:pStyle w:val="Heading1"/>
        <w:pageBreakBefore/>
        <w:tabs>
          <w:tab w:val="right" w:pos="12960"/>
        </w:tabs>
        <w:jc w:val="left"/>
        <w:rPr>
          <w:rFonts w:asciiTheme="minorHAnsi" w:hAnsiTheme="minorHAnsi"/>
          <w:b/>
          <w:sz w:val="22"/>
          <w:szCs w:val="22"/>
        </w:rPr>
      </w:pPr>
      <w:bookmarkStart w:id="17" w:name="_Toc365941448"/>
      <w:r w:rsidRPr="009D1E52">
        <w:rPr>
          <w:rFonts w:asciiTheme="minorHAnsi" w:hAnsiTheme="minorHAnsi"/>
          <w:b/>
          <w:sz w:val="22"/>
          <w:szCs w:val="22"/>
        </w:rPr>
        <w:lastRenderedPageBreak/>
        <w:t>Grade 1 ELP Standards</w:t>
      </w:r>
      <w:r w:rsidR="008015FA" w:rsidRPr="009D1E52">
        <w:rPr>
          <w:rFonts w:asciiTheme="minorHAnsi" w:hAnsiTheme="minorHAnsi"/>
          <w:b/>
          <w:sz w:val="22"/>
          <w:szCs w:val="22"/>
        </w:rPr>
        <w:tab/>
      </w:r>
      <w:proofErr w:type="spellStart"/>
      <w:r w:rsidRPr="009D1E52">
        <w:rPr>
          <w:rFonts w:asciiTheme="minorHAnsi" w:hAnsiTheme="minorHAnsi"/>
          <w:b/>
          <w:sz w:val="22"/>
          <w:szCs w:val="22"/>
        </w:rPr>
        <w:t>Standards</w:t>
      </w:r>
      <w:proofErr w:type="spellEnd"/>
      <w:r w:rsidRPr="009D1E52">
        <w:rPr>
          <w:rFonts w:asciiTheme="minorHAnsi" w:hAnsiTheme="minorHAnsi"/>
          <w:b/>
          <w:sz w:val="22"/>
          <w:szCs w:val="22"/>
        </w:rPr>
        <w:t xml:space="preserve"> 6 and </w:t>
      </w:r>
      <w:bookmarkEnd w:id="17"/>
      <w:r w:rsidR="00E32F95" w:rsidRPr="009D1E52">
        <w:rPr>
          <w:rFonts w:asciiTheme="minorHAnsi" w:hAnsiTheme="minorHAnsi"/>
          <w:b/>
          <w:sz w:val="22"/>
          <w:szCs w:val="22"/>
        </w:rPr>
        <w:t>7</w:t>
      </w:r>
    </w:p>
    <w:tbl>
      <w:tblPr>
        <w:tblW w:w="13801" w:type="dxa"/>
        <w:tblInd w:w="-432" w:type="dxa"/>
        <w:tblLayout w:type="fixed"/>
        <w:tblLook w:val="04A0" w:firstRow="1" w:lastRow="0" w:firstColumn="1" w:lastColumn="0" w:noHBand="0" w:noVBand="1"/>
      </w:tblPr>
      <w:tblGrid>
        <w:gridCol w:w="540"/>
        <w:gridCol w:w="2070"/>
        <w:gridCol w:w="2256"/>
        <w:gridCol w:w="2256"/>
        <w:gridCol w:w="2256"/>
        <w:gridCol w:w="2256"/>
        <w:gridCol w:w="2167"/>
      </w:tblGrid>
      <w:tr w:rsidR="00A97DB4" w:rsidRPr="009D1E52" w:rsidTr="000D4140">
        <w:trPr>
          <w:trHeight w:val="47"/>
          <w:tblHeader/>
        </w:trPr>
        <w:tc>
          <w:tcPr>
            <w:tcW w:w="540" w:type="dxa"/>
            <w:tcBorders>
              <w:top w:val="single" w:sz="12" w:space="0" w:color="auto"/>
              <w:left w:val="single" w:sz="12" w:space="0" w:color="auto"/>
              <w:right w:val="single" w:sz="12" w:space="0" w:color="auto"/>
            </w:tcBorders>
          </w:tcPr>
          <w:p w:rsidR="00A97DB4" w:rsidRPr="009D1E52" w:rsidRDefault="00A97DB4" w:rsidP="008015FA">
            <w:pPr>
              <w:tabs>
                <w:tab w:val="right" w:pos="12960"/>
              </w:tabs>
              <w:rPr>
                <w:rFonts w:asciiTheme="minorHAnsi" w:hAnsiTheme="minorHAnsi"/>
                <w:sz w:val="22"/>
                <w:szCs w:val="22"/>
                <w:highlight w:val="yellow"/>
              </w:rPr>
            </w:pPr>
            <w:r w:rsidRPr="009D1E52">
              <w:rPr>
                <w:rFonts w:asciiTheme="minorHAnsi" w:hAnsiTheme="minorHAnsi"/>
                <w:sz w:val="22"/>
                <w:szCs w:val="22"/>
              </w:rPr>
              <w:br w:type="page"/>
            </w:r>
            <w:r w:rsidRPr="009D1E52">
              <w:rPr>
                <w:rFonts w:asciiTheme="minorHAnsi" w:hAnsiTheme="minorHAnsi"/>
                <w:sz w:val="22"/>
                <w:szCs w:val="22"/>
              </w:rPr>
              <w:br w:type="page"/>
            </w:r>
            <w:r w:rsidRPr="009D1E52">
              <w:rPr>
                <w:rFonts w:asciiTheme="minorHAnsi" w:hAnsiTheme="minorHAnsi"/>
                <w:sz w:val="22"/>
                <w:szCs w:val="22"/>
              </w:rPr>
              <w:br w:type="page"/>
            </w:r>
            <w:r w:rsidRPr="009D1E52">
              <w:rPr>
                <w:rFonts w:asciiTheme="minorHAnsi" w:hAnsiTheme="minorHAnsi"/>
                <w:sz w:val="22"/>
                <w:szCs w:val="22"/>
              </w:rPr>
              <w:br w:type="page"/>
            </w:r>
          </w:p>
        </w:tc>
        <w:tc>
          <w:tcPr>
            <w:tcW w:w="2070" w:type="dxa"/>
            <w:tcBorders>
              <w:top w:val="single" w:sz="12" w:space="0" w:color="auto"/>
              <w:left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b/>
                <w:bCs/>
                <w:sz w:val="22"/>
                <w:szCs w:val="22"/>
              </w:rPr>
            </w:pPr>
            <w:r w:rsidRPr="009D1E52">
              <w:rPr>
                <w:rFonts w:asciiTheme="minorHAnsi" w:hAnsiTheme="minorHAnsi"/>
                <w:sz w:val="22"/>
                <w:szCs w:val="22"/>
                <w:highlight w:val="yellow"/>
              </w:rPr>
              <w:br w:type="page"/>
            </w:r>
            <w:r w:rsidRPr="009D1E52">
              <w:rPr>
                <w:rFonts w:asciiTheme="minorHAnsi" w:hAnsiTheme="minorHAnsi"/>
                <w:sz w:val="22"/>
                <w:szCs w:val="22"/>
                <w:highlight w:val="yellow"/>
              </w:rPr>
              <w:br w:type="page"/>
            </w:r>
            <w:r w:rsidRPr="009D1E52">
              <w:rPr>
                <w:rFonts w:asciiTheme="minorHAnsi" w:hAnsiTheme="minorHAnsi"/>
                <w:sz w:val="22"/>
                <w:szCs w:val="22"/>
              </w:rPr>
              <w:br w:type="page"/>
            </w:r>
            <w:r w:rsidRPr="009D1E52" w:rsidDel="001708B5">
              <w:rPr>
                <w:rFonts w:asciiTheme="minorHAnsi" w:hAnsiTheme="minorHAnsi"/>
                <w:b/>
                <w:sz w:val="22"/>
                <w:szCs w:val="22"/>
                <w:highlight w:val="cyan"/>
              </w:rPr>
              <w:t xml:space="preserve"> </w:t>
            </w:r>
          </w:p>
        </w:tc>
        <w:tc>
          <w:tcPr>
            <w:tcW w:w="11191" w:type="dxa"/>
            <w:gridSpan w:val="5"/>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By the end of each English language proficiency level, an EL can . . .</w:t>
            </w:r>
          </w:p>
        </w:tc>
      </w:tr>
      <w:tr w:rsidR="00A97DB4" w:rsidRPr="009D1E52" w:rsidTr="000D4140">
        <w:trPr>
          <w:trHeight w:val="54"/>
          <w:tblHeader/>
        </w:trPr>
        <w:tc>
          <w:tcPr>
            <w:tcW w:w="540" w:type="dxa"/>
            <w:tcBorders>
              <w:left w:val="single" w:sz="12" w:space="0" w:color="auto"/>
              <w:bottom w:val="single" w:sz="12" w:space="0" w:color="auto"/>
              <w:right w:val="single" w:sz="12" w:space="0" w:color="auto"/>
            </w:tcBorders>
          </w:tcPr>
          <w:p w:rsidR="00A97DB4" w:rsidRPr="009D1E52" w:rsidRDefault="00A97DB4" w:rsidP="008015FA">
            <w:pPr>
              <w:tabs>
                <w:tab w:val="right" w:pos="12960"/>
              </w:tabs>
              <w:rPr>
                <w:rFonts w:asciiTheme="minorHAnsi" w:hAnsiTheme="minorHAnsi"/>
                <w:b/>
                <w:bCs/>
                <w:sz w:val="22"/>
                <w:szCs w:val="22"/>
              </w:rPr>
            </w:pPr>
          </w:p>
        </w:tc>
        <w:tc>
          <w:tcPr>
            <w:tcW w:w="2070" w:type="dxa"/>
            <w:tcBorders>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b/>
                <w:bCs/>
                <w:sz w:val="22"/>
                <w:szCs w:val="22"/>
              </w:rPr>
            </w:pPr>
            <w:r w:rsidRPr="009D1E52">
              <w:rPr>
                <w:rFonts w:asciiTheme="minorHAnsi" w:hAnsiTheme="minorHAnsi"/>
                <w:b/>
                <w:bCs/>
                <w:sz w:val="22"/>
                <w:szCs w:val="22"/>
              </w:rPr>
              <w:t xml:space="preserve"> </w:t>
            </w:r>
          </w:p>
        </w:tc>
        <w:tc>
          <w:tcPr>
            <w:tcW w:w="2256" w:type="dxa"/>
            <w:tcBorders>
              <w:top w:val="single" w:sz="12" w:space="0" w:color="auto"/>
              <w:left w:val="single" w:sz="12" w:space="0" w:color="auto"/>
              <w:bottom w:val="single" w:sz="12" w:space="0" w:color="auto"/>
              <w:right w:val="single" w:sz="12" w:space="0" w:color="000000"/>
            </w:tcBorders>
            <w:shd w:val="clear" w:color="auto" w:fill="auto"/>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1</w:t>
            </w:r>
          </w:p>
        </w:tc>
        <w:tc>
          <w:tcPr>
            <w:tcW w:w="2256" w:type="dxa"/>
            <w:tcBorders>
              <w:top w:val="single" w:sz="12" w:space="0" w:color="auto"/>
              <w:left w:val="nil"/>
              <w:bottom w:val="single" w:sz="12" w:space="0" w:color="auto"/>
              <w:right w:val="single" w:sz="12" w:space="0" w:color="000000"/>
            </w:tcBorders>
            <w:shd w:val="clear" w:color="auto" w:fill="F2F2F2"/>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2</w:t>
            </w:r>
          </w:p>
        </w:tc>
        <w:tc>
          <w:tcPr>
            <w:tcW w:w="2256" w:type="dxa"/>
            <w:tcBorders>
              <w:top w:val="single" w:sz="12" w:space="0" w:color="auto"/>
              <w:left w:val="nil"/>
              <w:bottom w:val="single" w:sz="12" w:space="0" w:color="auto"/>
              <w:right w:val="single" w:sz="12" w:space="0" w:color="000000"/>
            </w:tcBorders>
            <w:shd w:val="clear" w:color="auto" w:fill="D9D9D9"/>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3</w:t>
            </w:r>
          </w:p>
        </w:tc>
        <w:tc>
          <w:tcPr>
            <w:tcW w:w="2256" w:type="dxa"/>
            <w:tcBorders>
              <w:top w:val="single" w:sz="12" w:space="0" w:color="auto"/>
              <w:left w:val="nil"/>
              <w:bottom w:val="single" w:sz="12" w:space="0" w:color="auto"/>
              <w:right w:val="single" w:sz="12" w:space="0" w:color="auto"/>
            </w:tcBorders>
            <w:shd w:val="clear" w:color="auto" w:fill="BFBFBF"/>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4</w:t>
            </w:r>
          </w:p>
        </w:tc>
        <w:tc>
          <w:tcPr>
            <w:tcW w:w="2167" w:type="dxa"/>
            <w:tcBorders>
              <w:top w:val="single" w:sz="12" w:space="0" w:color="auto"/>
              <w:left w:val="single" w:sz="12" w:space="0" w:color="auto"/>
              <w:bottom w:val="single" w:sz="12" w:space="0" w:color="auto"/>
              <w:right w:val="single" w:sz="12" w:space="0" w:color="auto"/>
            </w:tcBorders>
            <w:shd w:val="clear" w:color="auto" w:fill="A6A6A6"/>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5</w:t>
            </w:r>
          </w:p>
        </w:tc>
      </w:tr>
      <w:tr w:rsidR="00A97DB4" w:rsidRPr="009D1E52" w:rsidTr="0028389B">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A97DB4" w:rsidRPr="009D1E52" w:rsidRDefault="00E80137" w:rsidP="008015FA">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ELP.1.6.</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E80137" w:rsidP="008015FA">
            <w:pPr>
              <w:pStyle w:val="ListParagraph"/>
              <w:tabs>
                <w:tab w:val="right" w:pos="12960"/>
              </w:tabs>
              <w:spacing w:after="0"/>
              <w:ind w:left="0"/>
              <w:rPr>
                <w:rFonts w:asciiTheme="minorHAnsi" w:eastAsia="Calibri" w:hAnsiTheme="minorHAnsi"/>
                <w:sz w:val="22"/>
                <w:szCs w:val="22"/>
                <w:lang w:eastAsia="en-US"/>
              </w:rPr>
            </w:pPr>
            <w:r w:rsidRPr="009D1E52">
              <w:rPr>
                <w:rFonts w:asciiTheme="minorHAnsi" w:eastAsia="Calibri" w:hAnsiTheme="minorHAnsi"/>
                <w:b/>
                <w:sz w:val="22"/>
                <w:szCs w:val="22"/>
                <w:lang w:eastAsia="en-US"/>
              </w:rPr>
              <w:t xml:space="preserve">An EL can . . </w:t>
            </w:r>
            <w:proofErr w:type="gramStart"/>
            <w:r w:rsidRPr="009D1E52">
              <w:rPr>
                <w:rFonts w:asciiTheme="minorHAnsi" w:eastAsia="Calibri" w:hAnsiTheme="minorHAnsi"/>
                <w:b/>
                <w:sz w:val="22"/>
                <w:szCs w:val="22"/>
                <w:lang w:eastAsia="en-US"/>
              </w:rPr>
              <w:t>.</w:t>
            </w:r>
            <w:proofErr w:type="gramEnd"/>
            <w:r w:rsidRPr="009D1E52">
              <w:rPr>
                <w:rFonts w:asciiTheme="minorHAnsi" w:eastAsia="Calibri" w:hAnsiTheme="minorHAnsi"/>
                <w:b/>
                <w:sz w:val="22"/>
                <w:szCs w:val="22"/>
                <w:lang w:eastAsia="en-US"/>
              </w:rPr>
              <w:br/>
            </w:r>
            <w:r w:rsidRPr="009D1E52">
              <w:rPr>
                <w:rFonts w:asciiTheme="minorHAnsi" w:eastAsia="Calibri" w:hAnsiTheme="minorHAnsi"/>
                <w:b/>
                <w:sz w:val="22"/>
                <w:szCs w:val="22"/>
                <w:lang w:eastAsia="en-US"/>
              </w:rPr>
              <w:br/>
            </w:r>
            <w:r w:rsidRPr="009D1E52">
              <w:rPr>
                <w:rFonts w:asciiTheme="minorHAnsi" w:eastAsia="Calibri" w:hAnsiTheme="minorHAnsi"/>
                <w:sz w:val="22"/>
                <w:szCs w:val="22"/>
                <w:lang w:eastAsia="en-US"/>
              </w:rPr>
              <w:t>analyze and critique the arguments of others orally and in writing.</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[Standard introduced at Level 2.]</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with</w:t>
            </w:r>
            <w:proofErr w:type="gramEnd"/>
            <w:r w:rsidRPr="009D1E52">
              <w:rPr>
                <w:rFonts w:asciiTheme="minorHAnsi" w:hAnsiTheme="minorHAnsi"/>
                <w:sz w:val="22"/>
                <w:szCs w:val="22"/>
              </w:rPr>
              <w:t xml:space="preserve"> prompting and support, identify a reason an author or a speaker gives to support a point.</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identify</w:t>
            </w:r>
            <w:proofErr w:type="gramEnd"/>
            <w:r w:rsidRPr="009D1E52">
              <w:rPr>
                <w:rFonts w:asciiTheme="minorHAnsi" w:hAnsiTheme="minorHAnsi"/>
                <w:sz w:val="22"/>
                <w:szCs w:val="22"/>
              </w:rPr>
              <w:t xml:space="preserve"> one or two reasons an author or a speaker gives to support the main point.</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identify</w:t>
            </w:r>
            <w:proofErr w:type="gramEnd"/>
            <w:r w:rsidRPr="009D1E52">
              <w:rPr>
                <w:rFonts w:asciiTheme="minorHAnsi" w:hAnsiTheme="minorHAnsi"/>
                <w:sz w:val="22"/>
                <w:szCs w:val="22"/>
              </w:rPr>
              <w:t xml:space="preserve"> reasons an author or a speaker gives to support the main point.</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781A2F" w:rsidP="008015FA">
            <w:pPr>
              <w:tabs>
                <w:tab w:val="right" w:pos="12960"/>
              </w:tabs>
              <w:rPr>
                <w:rFonts w:asciiTheme="minorHAnsi" w:hAnsiTheme="minorHAnsi"/>
                <w:sz w:val="22"/>
                <w:szCs w:val="22"/>
              </w:rPr>
            </w:pPr>
            <w:r w:rsidRPr="009D1E52">
              <w:rPr>
                <w:rFonts w:asciiTheme="minorHAnsi" w:hAnsiTheme="minorHAnsi"/>
                <w:sz w:val="22"/>
                <w:szCs w:val="22"/>
              </w:rPr>
              <w:t>I</w:t>
            </w:r>
            <w:r w:rsidR="00A97DB4" w:rsidRPr="009D1E52">
              <w:rPr>
                <w:rFonts w:asciiTheme="minorHAnsi" w:hAnsiTheme="minorHAnsi"/>
                <w:sz w:val="22"/>
                <w:szCs w:val="22"/>
              </w:rPr>
              <w:t>dentify</w:t>
            </w:r>
            <w:r w:rsidRPr="009D1E52">
              <w:rPr>
                <w:rFonts w:asciiTheme="minorHAnsi" w:hAnsiTheme="minorHAnsi"/>
                <w:sz w:val="22"/>
                <w:szCs w:val="22"/>
              </w:rPr>
              <w:t xml:space="preserve"> appropriate</w:t>
            </w:r>
            <w:r w:rsidR="00A97DB4" w:rsidRPr="009D1E52">
              <w:rPr>
                <w:rFonts w:asciiTheme="minorHAnsi" w:hAnsiTheme="minorHAnsi"/>
                <w:sz w:val="22"/>
                <w:szCs w:val="22"/>
                <w:u w:val="single"/>
              </w:rPr>
              <w:t xml:space="preserve"> </w:t>
            </w:r>
            <w:r w:rsidR="00A97DB4" w:rsidRPr="009D1E52">
              <w:rPr>
                <w:rFonts w:asciiTheme="minorHAnsi" w:hAnsiTheme="minorHAnsi"/>
                <w:sz w:val="22"/>
                <w:szCs w:val="22"/>
              </w:rPr>
              <w:t>reasons an author or a speaker gives to support the main point.</w:t>
            </w:r>
          </w:p>
        </w:tc>
      </w:tr>
      <w:tr w:rsidR="00A97DB4" w:rsidRPr="009D1E52" w:rsidTr="0028389B">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A97DB4" w:rsidRPr="009D1E52" w:rsidRDefault="00E80137" w:rsidP="008015FA">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ELP.1.7.</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E80137" w:rsidP="008015FA">
            <w:pPr>
              <w:pStyle w:val="ListParagraph"/>
              <w:tabs>
                <w:tab w:val="right" w:pos="12960"/>
              </w:tabs>
              <w:spacing w:after="360"/>
              <w:ind w:left="0"/>
              <w:rPr>
                <w:rFonts w:asciiTheme="minorHAnsi" w:eastAsia="Calibri" w:hAnsiTheme="minorHAnsi"/>
                <w:sz w:val="22"/>
                <w:szCs w:val="22"/>
                <w:lang w:eastAsia="en-US"/>
              </w:rPr>
            </w:pPr>
            <w:r w:rsidRPr="009D1E52">
              <w:rPr>
                <w:rFonts w:asciiTheme="minorHAnsi" w:eastAsia="Calibri" w:hAnsiTheme="minorHAnsi"/>
                <w:b/>
                <w:sz w:val="22"/>
                <w:szCs w:val="22"/>
                <w:lang w:eastAsia="en-US"/>
              </w:rPr>
              <w:t xml:space="preserve">An EL can . . </w:t>
            </w:r>
            <w:proofErr w:type="gramStart"/>
            <w:r w:rsidRPr="009D1E52">
              <w:rPr>
                <w:rFonts w:asciiTheme="minorHAnsi" w:eastAsia="Calibri" w:hAnsiTheme="minorHAnsi"/>
                <w:b/>
                <w:sz w:val="22"/>
                <w:szCs w:val="22"/>
                <w:lang w:eastAsia="en-US"/>
              </w:rPr>
              <w:t>.</w:t>
            </w:r>
            <w:proofErr w:type="gramEnd"/>
            <w:r w:rsidRPr="009D1E52">
              <w:rPr>
                <w:rFonts w:asciiTheme="minorHAnsi" w:eastAsia="Calibri" w:hAnsiTheme="minorHAnsi"/>
                <w:b/>
                <w:sz w:val="22"/>
                <w:szCs w:val="22"/>
                <w:lang w:eastAsia="en-US"/>
              </w:rPr>
              <w:br/>
            </w:r>
            <w:r w:rsidRPr="009D1E52">
              <w:rPr>
                <w:rFonts w:asciiTheme="minorHAnsi" w:eastAsia="Calibri" w:hAnsiTheme="minorHAnsi"/>
                <w:b/>
                <w:sz w:val="22"/>
                <w:szCs w:val="22"/>
                <w:lang w:eastAsia="en-US"/>
              </w:rPr>
              <w:br/>
            </w:r>
            <w:r w:rsidRPr="009D1E52">
              <w:rPr>
                <w:rFonts w:asciiTheme="minorHAnsi" w:eastAsia="Calibri" w:hAnsiTheme="minorHAnsi"/>
                <w:sz w:val="22"/>
                <w:szCs w:val="22"/>
                <w:lang w:eastAsia="en-US"/>
              </w:rPr>
              <w:t>adapt language choices to purpose, task, and audience when speaking and writing.</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[Standard introduced at Level 3.]</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[Standard introduced at Level 3.]</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show</w:t>
            </w:r>
            <w:proofErr w:type="gramEnd"/>
            <w:r w:rsidRPr="009D1E52">
              <w:rPr>
                <w:rFonts w:asciiTheme="minorHAnsi" w:hAnsiTheme="minorHAnsi"/>
                <w:sz w:val="22"/>
                <w:szCs w:val="22"/>
              </w:rPr>
              <w:t xml:space="preserve"> a developing awareness of the difference between appropriate language for the playground and language for the classroom.</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show</w:t>
            </w:r>
            <w:proofErr w:type="gramEnd"/>
            <w:r w:rsidRPr="009D1E52">
              <w:rPr>
                <w:rFonts w:asciiTheme="minorHAnsi" w:hAnsiTheme="minorHAnsi"/>
                <w:sz w:val="22"/>
                <w:szCs w:val="22"/>
              </w:rPr>
              <w:t xml:space="preserve"> awareness of differences between informal, ‘playground speech’ and language appropriate to the classroom; use some words learned through conversations, reading, and being read to.</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shift</w:t>
            </w:r>
            <w:proofErr w:type="gramEnd"/>
            <w:r w:rsidRPr="009D1E52">
              <w:rPr>
                <w:rFonts w:asciiTheme="minorHAnsi" w:hAnsiTheme="minorHAnsi"/>
                <w:sz w:val="22"/>
                <w:szCs w:val="22"/>
              </w:rPr>
              <w:t xml:space="preserve"> appropriately between informal, ‘playground speech’ and language appropriate to the classroom most of the time; use words learned through conversations, reading, and being read to.</w:t>
            </w:r>
          </w:p>
        </w:tc>
      </w:tr>
    </w:tbl>
    <w:p w:rsidR="0033542B" w:rsidRPr="009D1E52" w:rsidRDefault="0033542B">
      <w:pPr>
        <w:rPr>
          <w:rFonts w:asciiTheme="minorHAnsi" w:hAnsiTheme="minorHAnsi"/>
          <w:sz w:val="22"/>
          <w:szCs w:val="22"/>
        </w:rPr>
      </w:pPr>
    </w:p>
    <w:p w:rsidR="0033542B" w:rsidRPr="009D1E52" w:rsidRDefault="0033542B">
      <w:pPr>
        <w:widowControl/>
        <w:autoSpaceDE/>
        <w:autoSpaceDN/>
        <w:adjustRightInd/>
        <w:rPr>
          <w:rFonts w:asciiTheme="minorHAnsi" w:hAnsiTheme="minorHAnsi"/>
          <w:sz w:val="22"/>
          <w:szCs w:val="22"/>
        </w:rPr>
      </w:pPr>
      <w:r w:rsidRPr="009D1E52">
        <w:rPr>
          <w:rFonts w:asciiTheme="minorHAnsi" w:hAnsiTheme="minorHAnsi"/>
          <w:sz w:val="22"/>
          <w:szCs w:val="22"/>
        </w:rPr>
        <w:br w:type="page"/>
      </w:r>
    </w:p>
    <w:p w:rsidR="0033542B" w:rsidRPr="009D1E52" w:rsidRDefault="0033542B">
      <w:pPr>
        <w:rPr>
          <w:rFonts w:asciiTheme="minorHAnsi" w:hAnsiTheme="minorHAnsi"/>
          <w:sz w:val="22"/>
          <w:szCs w:val="22"/>
        </w:rPr>
      </w:pPr>
    </w:p>
    <w:tbl>
      <w:tblPr>
        <w:tblW w:w="13801" w:type="dxa"/>
        <w:tblInd w:w="-432" w:type="dxa"/>
        <w:tblLayout w:type="fixed"/>
        <w:tblLook w:val="04A0" w:firstRow="1" w:lastRow="0" w:firstColumn="1" w:lastColumn="0" w:noHBand="0" w:noVBand="1"/>
      </w:tblPr>
      <w:tblGrid>
        <w:gridCol w:w="540"/>
        <w:gridCol w:w="2070"/>
        <w:gridCol w:w="2232"/>
        <w:gridCol w:w="2244"/>
        <w:gridCol w:w="6"/>
        <w:gridCol w:w="2232"/>
        <w:gridCol w:w="18"/>
        <w:gridCol w:w="2220"/>
        <w:gridCol w:w="30"/>
        <w:gridCol w:w="2209"/>
      </w:tblGrid>
      <w:tr w:rsidR="0033542B" w:rsidRPr="009D1E52" w:rsidTr="006D359E">
        <w:trPr>
          <w:cantSplit/>
          <w:trHeight w:val="357"/>
        </w:trPr>
        <w:tc>
          <w:tcPr>
            <w:tcW w:w="540" w:type="dxa"/>
            <w:tcBorders>
              <w:bottom w:val="single" w:sz="12" w:space="0" w:color="auto"/>
            </w:tcBorders>
            <w:textDirection w:val="btLr"/>
          </w:tcPr>
          <w:p w:rsidR="0033542B" w:rsidRPr="009D1E52" w:rsidRDefault="0033542B" w:rsidP="008015FA">
            <w:pPr>
              <w:tabs>
                <w:tab w:val="right" w:pos="12960"/>
              </w:tabs>
              <w:ind w:left="455" w:hanging="342"/>
              <w:jc w:val="center"/>
              <w:rPr>
                <w:rFonts w:asciiTheme="minorHAnsi" w:hAnsiTheme="minorHAnsi"/>
                <w:b/>
                <w:sz w:val="22"/>
                <w:szCs w:val="22"/>
              </w:rPr>
            </w:pPr>
          </w:p>
        </w:tc>
        <w:tc>
          <w:tcPr>
            <w:tcW w:w="13261" w:type="dxa"/>
            <w:gridSpan w:val="9"/>
            <w:tcBorders>
              <w:left w:val="nil"/>
              <w:bottom w:val="single" w:sz="12" w:space="0" w:color="auto"/>
            </w:tcBorders>
            <w:shd w:val="clear" w:color="auto" w:fill="auto"/>
          </w:tcPr>
          <w:p w:rsidR="0033542B" w:rsidRPr="0007034D" w:rsidRDefault="00E80137" w:rsidP="0007034D">
            <w:pPr>
              <w:pStyle w:val="Heading1"/>
              <w:pageBreakBefore/>
              <w:tabs>
                <w:tab w:val="right" w:pos="12852"/>
              </w:tabs>
              <w:jc w:val="left"/>
              <w:rPr>
                <w:rFonts w:asciiTheme="minorHAnsi" w:hAnsiTheme="minorHAnsi"/>
                <w:b/>
                <w:sz w:val="22"/>
                <w:szCs w:val="22"/>
              </w:rPr>
            </w:pPr>
            <w:r w:rsidRPr="009D1E52">
              <w:rPr>
                <w:rFonts w:asciiTheme="minorHAnsi" w:hAnsiTheme="minorHAnsi"/>
                <w:b/>
                <w:sz w:val="22"/>
                <w:szCs w:val="22"/>
              </w:rPr>
              <w:t>Grade 1 ELP Standards</w:t>
            </w:r>
            <w:r w:rsidR="0033542B" w:rsidRPr="009D1E52">
              <w:rPr>
                <w:rFonts w:asciiTheme="minorHAnsi" w:hAnsiTheme="minorHAnsi"/>
                <w:b/>
                <w:sz w:val="22"/>
                <w:szCs w:val="22"/>
              </w:rPr>
              <w:tab/>
            </w:r>
            <w:r w:rsidR="0007034D">
              <w:rPr>
                <w:rFonts w:asciiTheme="minorHAnsi" w:hAnsiTheme="minorHAnsi"/>
                <w:b/>
                <w:sz w:val="22"/>
                <w:szCs w:val="22"/>
              </w:rPr>
              <w:t>Standard 8</w:t>
            </w:r>
          </w:p>
        </w:tc>
      </w:tr>
      <w:tr w:rsidR="0033542B" w:rsidRPr="009D1E52" w:rsidTr="00E32F95">
        <w:trPr>
          <w:cantSplit/>
          <w:trHeight w:val="294"/>
        </w:trPr>
        <w:tc>
          <w:tcPr>
            <w:tcW w:w="540" w:type="dxa"/>
            <w:vMerge w:val="restart"/>
            <w:tcBorders>
              <w:top w:val="single" w:sz="12" w:space="0" w:color="auto"/>
              <w:left w:val="single" w:sz="12" w:space="0" w:color="auto"/>
              <w:right w:val="single" w:sz="12" w:space="0" w:color="auto"/>
            </w:tcBorders>
            <w:textDirection w:val="btLr"/>
          </w:tcPr>
          <w:p w:rsidR="0033542B" w:rsidRPr="009D1E52" w:rsidRDefault="0033542B" w:rsidP="008015FA">
            <w:pPr>
              <w:tabs>
                <w:tab w:val="right" w:pos="12960"/>
              </w:tabs>
              <w:ind w:left="455" w:hanging="342"/>
              <w:jc w:val="center"/>
              <w:rPr>
                <w:rFonts w:asciiTheme="minorHAnsi" w:hAnsiTheme="minorHAnsi"/>
                <w:b/>
                <w:sz w:val="22"/>
                <w:szCs w:val="22"/>
              </w:rPr>
            </w:pPr>
          </w:p>
        </w:tc>
        <w:tc>
          <w:tcPr>
            <w:tcW w:w="2070" w:type="dxa"/>
            <w:vMerge w:val="restart"/>
            <w:tcBorders>
              <w:top w:val="single" w:sz="12" w:space="0" w:color="auto"/>
              <w:left w:val="single" w:sz="12" w:space="0" w:color="auto"/>
              <w:right w:val="single" w:sz="12" w:space="0" w:color="auto"/>
            </w:tcBorders>
            <w:shd w:val="clear" w:color="auto" w:fill="auto"/>
          </w:tcPr>
          <w:p w:rsidR="0033542B" w:rsidRPr="009D1E52" w:rsidRDefault="0033542B" w:rsidP="008015FA">
            <w:pPr>
              <w:pStyle w:val="ListParagraph"/>
              <w:tabs>
                <w:tab w:val="right" w:pos="12960"/>
              </w:tabs>
              <w:spacing w:after="360"/>
              <w:ind w:left="0"/>
              <w:rPr>
                <w:rFonts w:asciiTheme="minorHAnsi" w:eastAsia="Calibri" w:hAnsiTheme="minorHAnsi"/>
                <w:b/>
                <w:sz w:val="22"/>
                <w:szCs w:val="22"/>
                <w:lang w:eastAsia="en-US"/>
              </w:rPr>
            </w:pPr>
          </w:p>
        </w:tc>
        <w:tc>
          <w:tcPr>
            <w:tcW w:w="11191" w:type="dxa"/>
            <w:gridSpan w:val="8"/>
            <w:tcBorders>
              <w:top w:val="single" w:sz="12" w:space="0" w:color="auto"/>
              <w:left w:val="single" w:sz="12" w:space="0" w:color="auto"/>
              <w:bottom w:val="single" w:sz="12" w:space="0" w:color="auto"/>
              <w:right w:val="single" w:sz="12" w:space="0" w:color="auto"/>
            </w:tcBorders>
            <w:shd w:val="clear" w:color="auto" w:fill="auto"/>
          </w:tcPr>
          <w:p w:rsidR="0033542B" w:rsidRPr="009D1E52" w:rsidRDefault="0033542B" w:rsidP="0033542B">
            <w:pPr>
              <w:tabs>
                <w:tab w:val="right" w:pos="12960"/>
              </w:tabs>
              <w:jc w:val="center"/>
              <w:rPr>
                <w:rFonts w:asciiTheme="minorHAnsi" w:hAnsiTheme="minorHAnsi"/>
                <w:sz w:val="22"/>
                <w:szCs w:val="22"/>
              </w:rPr>
            </w:pPr>
            <w:r w:rsidRPr="009D1E52">
              <w:rPr>
                <w:rFonts w:asciiTheme="minorHAnsi" w:hAnsiTheme="minorHAnsi"/>
                <w:b/>
                <w:bCs/>
                <w:sz w:val="22"/>
                <w:szCs w:val="22"/>
              </w:rPr>
              <w:t>By the end of each English language proficiency level, an EL can . . .</w:t>
            </w:r>
          </w:p>
        </w:tc>
      </w:tr>
      <w:tr w:rsidR="0007034D" w:rsidRPr="009D1E52" w:rsidTr="0007034D">
        <w:trPr>
          <w:cantSplit/>
          <w:trHeight w:val="213"/>
        </w:trPr>
        <w:tc>
          <w:tcPr>
            <w:tcW w:w="540" w:type="dxa"/>
            <w:vMerge/>
            <w:tcBorders>
              <w:left w:val="single" w:sz="12" w:space="0" w:color="auto"/>
              <w:bottom w:val="single" w:sz="12" w:space="0" w:color="auto"/>
              <w:right w:val="single" w:sz="12" w:space="0" w:color="auto"/>
            </w:tcBorders>
            <w:textDirection w:val="btLr"/>
          </w:tcPr>
          <w:p w:rsidR="0007034D" w:rsidRPr="009D1E52" w:rsidRDefault="0007034D" w:rsidP="0007034D">
            <w:pPr>
              <w:tabs>
                <w:tab w:val="right" w:pos="12960"/>
              </w:tabs>
              <w:ind w:left="455" w:hanging="342"/>
              <w:jc w:val="center"/>
              <w:rPr>
                <w:rFonts w:asciiTheme="minorHAnsi" w:hAnsiTheme="minorHAnsi"/>
                <w:b/>
                <w:sz w:val="22"/>
                <w:szCs w:val="22"/>
              </w:rPr>
            </w:pPr>
          </w:p>
        </w:tc>
        <w:tc>
          <w:tcPr>
            <w:tcW w:w="2070" w:type="dxa"/>
            <w:vMerge/>
            <w:tcBorders>
              <w:left w:val="single" w:sz="12" w:space="0" w:color="auto"/>
              <w:bottom w:val="single" w:sz="12" w:space="0" w:color="auto"/>
              <w:right w:val="single" w:sz="12" w:space="0" w:color="auto"/>
            </w:tcBorders>
            <w:shd w:val="clear" w:color="auto" w:fill="auto"/>
          </w:tcPr>
          <w:p w:rsidR="0007034D" w:rsidRPr="009D1E52" w:rsidRDefault="0007034D" w:rsidP="0007034D">
            <w:pPr>
              <w:pStyle w:val="ListParagraph"/>
              <w:tabs>
                <w:tab w:val="right" w:pos="12960"/>
              </w:tabs>
              <w:spacing w:after="360"/>
              <w:ind w:left="0"/>
              <w:rPr>
                <w:rFonts w:asciiTheme="minorHAnsi" w:eastAsia="Calibri" w:hAnsiTheme="minorHAnsi"/>
                <w:b/>
                <w:sz w:val="22"/>
                <w:szCs w:val="22"/>
                <w:lang w:eastAsia="en-US"/>
              </w:rPr>
            </w:pPr>
          </w:p>
        </w:tc>
        <w:tc>
          <w:tcPr>
            <w:tcW w:w="2232" w:type="dxa"/>
            <w:tcBorders>
              <w:top w:val="single" w:sz="12" w:space="0" w:color="auto"/>
              <w:left w:val="single" w:sz="12" w:space="0" w:color="auto"/>
              <w:bottom w:val="single" w:sz="12" w:space="0" w:color="auto"/>
              <w:right w:val="single" w:sz="12" w:space="0" w:color="auto"/>
            </w:tcBorders>
            <w:shd w:val="clear" w:color="auto" w:fill="auto"/>
          </w:tcPr>
          <w:p w:rsidR="0007034D" w:rsidRPr="009D1E52" w:rsidRDefault="0007034D" w:rsidP="0007034D">
            <w:pPr>
              <w:tabs>
                <w:tab w:val="right" w:pos="12960"/>
              </w:tabs>
              <w:jc w:val="center"/>
              <w:rPr>
                <w:rFonts w:asciiTheme="minorHAnsi" w:hAnsiTheme="minorHAnsi"/>
                <w:b/>
                <w:bCs/>
                <w:sz w:val="22"/>
                <w:szCs w:val="22"/>
              </w:rPr>
            </w:pPr>
            <w:r w:rsidRPr="009D1E52">
              <w:rPr>
                <w:rFonts w:asciiTheme="minorHAnsi" w:hAnsiTheme="minorHAnsi"/>
                <w:b/>
                <w:bCs/>
                <w:sz w:val="22"/>
                <w:szCs w:val="22"/>
              </w:rPr>
              <w:t>1</w:t>
            </w:r>
          </w:p>
        </w:tc>
        <w:tc>
          <w:tcPr>
            <w:tcW w:w="2244" w:type="dxa"/>
            <w:tcBorders>
              <w:top w:val="single" w:sz="12" w:space="0" w:color="auto"/>
              <w:left w:val="single" w:sz="12" w:space="0" w:color="auto"/>
              <w:bottom w:val="single" w:sz="12" w:space="0" w:color="auto"/>
              <w:right w:val="single" w:sz="12" w:space="0" w:color="auto"/>
            </w:tcBorders>
            <w:shd w:val="clear" w:color="auto" w:fill="auto"/>
          </w:tcPr>
          <w:p w:rsidR="0007034D" w:rsidRPr="009D1E52" w:rsidRDefault="0007034D" w:rsidP="0007034D">
            <w:pPr>
              <w:tabs>
                <w:tab w:val="right" w:pos="12960"/>
              </w:tabs>
              <w:jc w:val="center"/>
              <w:rPr>
                <w:rFonts w:asciiTheme="minorHAnsi" w:hAnsiTheme="minorHAnsi"/>
                <w:b/>
                <w:bCs/>
                <w:sz w:val="22"/>
                <w:szCs w:val="22"/>
              </w:rPr>
            </w:pPr>
            <w:r w:rsidRPr="009D1E52">
              <w:rPr>
                <w:rFonts w:asciiTheme="minorHAnsi" w:hAnsiTheme="minorHAnsi"/>
                <w:b/>
                <w:bCs/>
                <w:sz w:val="22"/>
                <w:szCs w:val="22"/>
              </w:rPr>
              <w:t>2</w:t>
            </w:r>
          </w:p>
        </w:tc>
        <w:tc>
          <w:tcPr>
            <w:tcW w:w="2238" w:type="dxa"/>
            <w:gridSpan w:val="2"/>
            <w:tcBorders>
              <w:top w:val="single" w:sz="12" w:space="0" w:color="auto"/>
              <w:left w:val="nil"/>
              <w:bottom w:val="single" w:sz="12" w:space="0" w:color="auto"/>
              <w:right w:val="single" w:sz="12" w:space="0" w:color="000000"/>
            </w:tcBorders>
            <w:shd w:val="clear" w:color="auto" w:fill="D9D9D9"/>
          </w:tcPr>
          <w:p w:rsidR="0007034D" w:rsidRPr="009D1E52" w:rsidRDefault="0007034D" w:rsidP="0007034D">
            <w:pPr>
              <w:tabs>
                <w:tab w:val="right" w:pos="12960"/>
              </w:tabs>
              <w:jc w:val="center"/>
              <w:rPr>
                <w:rFonts w:asciiTheme="minorHAnsi" w:hAnsiTheme="minorHAnsi"/>
                <w:b/>
                <w:bCs/>
                <w:sz w:val="22"/>
                <w:szCs w:val="22"/>
              </w:rPr>
            </w:pPr>
            <w:r w:rsidRPr="009D1E52">
              <w:rPr>
                <w:rFonts w:asciiTheme="minorHAnsi" w:hAnsiTheme="minorHAnsi"/>
                <w:b/>
                <w:bCs/>
                <w:sz w:val="22"/>
                <w:szCs w:val="22"/>
              </w:rPr>
              <w:t>3</w:t>
            </w:r>
          </w:p>
        </w:tc>
        <w:tc>
          <w:tcPr>
            <w:tcW w:w="2238" w:type="dxa"/>
            <w:gridSpan w:val="2"/>
            <w:tcBorders>
              <w:top w:val="single" w:sz="12" w:space="0" w:color="auto"/>
              <w:left w:val="nil"/>
              <w:bottom w:val="single" w:sz="12" w:space="0" w:color="auto"/>
              <w:right w:val="single" w:sz="12" w:space="0" w:color="auto"/>
            </w:tcBorders>
            <w:shd w:val="clear" w:color="auto" w:fill="BFBFBF"/>
          </w:tcPr>
          <w:p w:rsidR="0007034D" w:rsidRPr="009D1E52" w:rsidRDefault="0007034D" w:rsidP="0007034D">
            <w:pPr>
              <w:tabs>
                <w:tab w:val="right" w:pos="12960"/>
              </w:tabs>
              <w:jc w:val="center"/>
              <w:rPr>
                <w:rFonts w:asciiTheme="minorHAnsi" w:hAnsiTheme="minorHAnsi"/>
                <w:b/>
                <w:bCs/>
                <w:sz w:val="22"/>
                <w:szCs w:val="22"/>
              </w:rPr>
            </w:pPr>
            <w:r w:rsidRPr="009D1E52">
              <w:rPr>
                <w:rFonts w:asciiTheme="minorHAnsi" w:hAnsiTheme="minorHAnsi"/>
                <w:b/>
                <w:bCs/>
                <w:sz w:val="22"/>
                <w:szCs w:val="22"/>
              </w:rPr>
              <w:t>4</w:t>
            </w:r>
          </w:p>
        </w:tc>
        <w:tc>
          <w:tcPr>
            <w:tcW w:w="2239" w:type="dxa"/>
            <w:gridSpan w:val="2"/>
            <w:tcBorders>
              <w:top w:val="single" w:sz="12" w:space="0" w:color="auto"/>
              <w:left w:val="single" w:sz="12" w:space="0" w:color="auto"/>
              <w:bottom w:val="single" w:sz="12" w:space="0" w:color="auto"/>
              <w:right w:val="single" w:sz="12" w:space="0" w:color="auto"/>
            </w:tcBorders>
            <w:shd w:val="clear" w:color="auto" w:fill="A6A6A6"/>
          </w:tcPr>
          <w:p w:rsidR="0007034D" w:rsidRPr="009D1E52" w:rsidRDefault="0007034D" w:rsidP="0007034D">
            <w:pPr>
              <w:tabs>
                <w:tab w:val="right" w:pos="12960"/>
              </w:tabs>
              <w:jc w:val="center"/>
              <w:rPr>
                <w:rFonts w:asciiTheme="minorHAnsi" w:hAnsiTheme="minorHAnsi"/>
                <w:b/>
                <w:bCs/>
                <w:sz w:val="22"/>
                <w:szCs w:val="22"/>
              </w:rPr>
            </w:pPr>
            <w:r w:rsidRPr="009D1E52">
              <w:rPr>
                <w:rFonts w:asciiTheme="minorHAnsi" w:hAnsiTheme="minorHAnsi"/>
                <w:b/>
                <w:bCs/>
                <w:sz w:val="22"/>
                <w:szCs w:val="22"/>
              </w:rPr>
              <w:t>5</w:t>
            </w:r>
          </w:p>
        </w:tc>
      </w:tr>
      <w:tr w:rsidR="0007034D" w:rsidRPr="009D1E52" w:rsidTr="0007034D">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07034D" w:rsidRPr="009D1E52" w:rsidRDefault="0007034D" w:rsidP="0007034D">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ELP.1.8.</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07034D" w:rsidRPr="009D1E52" w:rsidRDefault="0007034D" w:rsidP="0007034D">
            <w:pPr>
              <w:pStyle w:val="ListParagraph"/>
              <w:tabs>
                <w:tab w:val="right" w:pos="12960"/>
              </w:tabs>
              <w:spacing w:after="360"/>
              <w:ind w:left="0"/>
              <w:rPr>
                <w:rFonts w:asciiTheme="minorHAnsi" w:eastAsia="Calibri" w:hAnsiTheme="minorHAnsi"/>
                <w:sz w:val="22"/>
                <w:szCs w:val="22"/>
                <w:lang w:eastAsia="en-US"/>
              </w:rPr>
            </w:pPr>
            <w:r w:rsidRPr="009D1E52">
              <w:rPr>
                <w:rFonts w:asciiTheme="minorHAnsi" w:eastAsia="Calibri" w:hAnsiTheme="minorHAnsi"/>
                <w:b/>
                <w:sz w:val="22"/>
                <w:szCs w:val="22"/>
                <w:lang w:eastAsia="en-US"/>
              </w:rPr>
              <w:t xml:space="preserve">An EL can . . . </w:t>
            </w:r>
            <w:r w:rsidRPr="009D1E52">
              <w:rPr>
                <w:rFonts w:asciiTheme="minorHAnsi" w:eastAsia="Calibri" w:hAnsiTheme="minorHAnsi"/>
                <w:b/>
                <w:sz w:val="22"/>
                <w:szCs w:val="22"/>
                <w:lang w:eastAsia="en-US"/>
              </w:rPr>
              <w:br/>
            </w:r>
            <w:r w:rsidRPr="009D1E52">
              <w:rPr>
                <w:rFonts w:asciiTheme="minorHAnsi" w:eastAsia="Calibri" w:hAnsiTheme="minorHAnsi"/>
                <w:b/>
                <w:sz w:val="22"/>
                <w:szCs w:val="22"/>
                <w:lang w:eastAsia="en-US"/>
              </w:rPr>
              <w:br/>
            </w:r>
            <w:r w:rsidRPr="009D1E52">
              <w:rPr>
                <w:rFonts w:asciiTheme="minorHAnsi" w:eastAsia="Calibri" w:hAnsiTheme="minorHAnsi"/>
                <w:sz w:val="22"/>
                <w:szCs w:val="22"/>
                <w:lang w:eastAsia="en-US"/>
              </w:rPr>
              <w:t>determine the meaning of words and phrases in oral presentations and literary and informational text.</w:t>
            </w:r>
          </w:p>
        </w:tc>
        <w:tc>
          <w:tcPr>
            <w:tcW w:w="2232" w:type="dxa"/>
            <w:tcBorders>
              <w:top w:val="single" w:sz="12" w:space="0" w:color="auto"/>
              <w:left w:val="single" w:sz="12" w:space="0" w:color="auto"/>
              <w:bottom w:val="single" w:sz="12" w:space="0" w:color="auto"/>
              <w:right w:val="single" w:sz="12" w:space="0" w:color="auto"/>
            </w:tcBorders>
            <w:shd w:val="clear" w:color="auto" w:fill="auto"/>
          </w:tcPr>
          <w:p w:rsidR="0007034D" w:rsidRPr="009D1E52" w:rsidRDefault="0007034D" w:rsidP="0007034D">
            <w:pPr>
              <w:tabs>
                <w:tab w:val="right" w:pos="12960"/>
              </w:tabs>
              <w:rPr>
                <w:rFonts w:asciiTheme="minorHAnsi" w:hAnsiTheme="minorHAnsi"/>
                <w:sz w:val="22"/>
                <w:szCs w:val="22"/>
              </w:rPr>
            </w:pPr>
            <w:r w:rsidRPr="009D1E52">
              <w:rPr>
                <w:rFonts w:asciiTheme="minorHAnsi" w:hAnsiTheme="minorHAnsi"/>
                <w:sz w:val="22"/>
                <w:szCs w:val="22"/>
              </w:rPr>
              <w:t>with prompting and support (including context and visual aids), recognize the meaning of a few frequently occurring words and phrases in simple oral presentations and read-</w:t>
            </w:r>
            <w:proofErr w:type="spellStart"/>
            <w:r w:rsidRPr="009D1E52">
              <w:rPr>
                <w:rFonts w:asciiTheme="minorHAnsi" w:hAnsiTheme="minorHAnsi"/>
                <w:sz w:val="22"/>
                <w:szCs w:val="22"/>
              </w:rPr>
              <w:t>alouds</w:t>
            </w:r>
            <w:proofErr w:type="spellEnd"/>
            <w:r w:rsidRPr="009D1E52">
              <w:rPr>
                <w:rFonts w:asciiTheme="minorHAnsi" w:hAnsiTheme="minorHAnsi"/>
                <w:sz w:val="22"/>
                <w:szCs w:val="22"/>
              </w:rPr>
              <w:t xml:space="preserve"> about familiar topics, experiences, or events.</w:t>
            </w:r>
          </w:p>
        </w:tc>
        <w:tc>
          <w:tcPr>
            <w:tcW w:w="2250" w:type="dxa"/>
            <w:gridSpan w:val="2"/>
            <w:tcBorders>
              <w:top w:val="single" w:sz="12" w:space="0" w:color="auto"/>
              <w:left w:val="nil"/>
              <w:bottom w:val="single" w:sz="12" w:space="0" w:color="auto"/>
              <w:right w:val="single" w:sz="12" w:space="0" w:color="auto"/>
            </w:tcBorders>
            <w:shd w:val="clear" w:color="auto" w:fill="auto"/>
          </w:tcPr>
          <w:p w:rsidR="0007034D" w:rsidRPr="009D1E52" w:rsidRDefault="0007034D" w:rsidP="0007034D">
            <w:pPr>
              <w:tabs>
                <w:tab w:val="right" w:pos="12960"/>
              </w:tabs>
              <w:rPr>
                <w:rFonts w:asciiTheme="minorHAnsi" w:hAnsiTheme="minorHAnsi"/>
                <w:sz w:val="22"/>
                <w:szCs w:val="22"/>
              </w:rPr>
            </w:pPr>
            <w:r w:rsidRPr="009D1E52">
              <w:rPr>
                <w:rFonts w:asciiTheme="minorHAnsi" w:hAnsiTheme="minorHAnsi"/>
                <w:sz w:val="22"/>
                <w:szCs w:val="22"/>
              </w:rPr>
              <w:t>with prompting and support (including context and visual aids), answer and sometimes ask simple questions to help determine the meaning of frequently occurring words and phrases in simple oral presentations and read-</w:t>
            </w:r>
            <w:proofErr w:type="spellStart"/>
            <w:r w:rsidRPr="009D1E52">
              <w:rPr>
                <w:rFonts w:asciiTheme="minorHAnsi" w:hAnsiTheme="minorHAnsi"/>
                <w:sz w:val="22"/>
                <w:szCs w:val="22"/>
              </w:rPr>
              <w:t>alouds</w:t>
            </w:r>
            <w:proofErr w:type="spellEnd"/>
            <w:r w:rsidRPr="009D1E52">
              <w:rPr>
                <w:rFonts w:asciiTheme="minorHAnsi" w:hAnsiTheme="minorHAnsi"/>
                <w:sz w:val="22"/>
                <w:szCs w:val="22"/>
              </w:rPr>
              <w:t xml:space="preserve"> about familiar topics, experiences, or events.</w:t>
            </w:r>
          </w:p>
        </w:tc>
        <w:tc>
          <w:tcPr>
            <w:tcW w:w="2250" w:type="dxa"/>
            <w:gridSpan w:val="2"/>
            <w:tcBorders>
              <w:top w:val="single" w:sz="12" w:space="0" w:color="auto"/>
              <w:left w:val="nil"/>
              <w:bottom w:val="single" w:sz="12" w:space="0" w:color="auto"/>
              <w:right w:val="single" w:sz="12" w:space="0" w:color="auto"/>
            </w:tcBorders>
            <w:shd w:val="clear" w:color="auto" w:fill="auto"/>
          </w:tcPr>
          <w:p w:rsidR="0007034D" w:rsidRPr="009D1E52" w:rsidRDefault="0007034D" w:rsidP="0007034D">
            <w:pPr>
              <w:tabs>
                <w:tab w:val="right" w:pos="12960"/>
              </w:tabs>
              <w:rPr>
                <w:rFonts w:asciiTheme="minorHAnsi" w:hAnsiTheme="minorHAnsi"/>
                <w:sz w:val="22"/>
                <w:szCs w:val="22"/>
              </w:rPr>
            </w:pPr>
            <w:r w:rsidRPr="009D1E52">
              <w:rPr>
                <w:rFonts w:asciiTheme="minorHAnsi" w:hAnsiTheme="minorHAnsi"/>
                <w:sz w:val="22"/>
                <w:szCs w:val="22"/>
              </w:rPr>
              <w:t>answer and sometimes ask questions to help determine the meaning of some less frequently occurring words and phrases in oral presentations, read-</w:t>
            </w:r>
            <w:proofErr w:type="spellStart"/>
            <w:r w:rsidRPr="009D1E52">
              <w:rPr>
                <w:rFonts w:asciiTheme="minorHAnsi" w:hAnsiTheme="minorHAnsi"/>
                <w:sz w:val="22"/>
                <w:szCs w:val="22"/>
              </w:rPr>
              <w:t>alouds</w:t>
            </w:r>
            <w:proofErr w:type="spellEnd"/>
            <w:r w:rsidRPr="009D1E52">
              <w:rPr>
                <w:rFonts w:asciiTheme="minorHAnsi" w:hAnsiTheme="minorHAnsi"/>
                <w:sz w:val="22"/>
                <w:szCs w:val="22"/>
              </w:rPr>
              <w:t>, and simple texts about familiar topics, experiences, or events, using sentence-level context and visual aids.</w:t>
            </w:r>
          </w:p>
        </w:tc>
        <w:tc>
          <w:tcPr>
            <w:tcW w:w="2250" w:type="dxa"/>
            <w:gridSpan w:val="2"/>
            <w:tcBorders>
              <w:top w:val="single" w:sz="12" w:space="0" w:color="auto"/>
              <w:left w:val="nil"/>
              <w:bottom w:val="single" w:sz="12" w:space="0" w:color="auto"/>
              <w:right w:val="single" w:sz="12" w:space="0" w:color="auto"/>
            </w:tcBorders>
            <w:shd w:val="clear" w:color="auto" w:fill="auto"/>
          </w:tcPr>
          <w:p w:rsidR="0007034D" w:rsidRPr="009D1E52" w:rsidRDefault="0007034D" w:rsidP="0007034D">
            <w:pPr>
              <w:tabs>
                <w:tab w:val="right" w:pos="12960"/>
              </w:tabs>
              <w:rPr>
                <w:rFonts w:asciiTheme="minorHAnsi" w:hAnsiTheme="minorHAnsi"/>
                <w:sz w:val="22"/>
                <w:szCs w:val="22"/>
              </w:rPr>
            </w:pPr>
            <w:r w:rsidRPr="009D1E52">
              <w:rPr>
                <w:rFonts w:asciiTheme="minorHAnsi" w:hAnsiTheme="minorHAnsi"/>
                <w:sz w:val="22"/>
                <w:szCs w:val="22"/>
              </w:rPr>
              <w:t>answer and ask questions to help determine the meaning of less common words, phrases, and simple idiomatic expressions in oral presentations and written texts about a variety of topics, experiences, or events, using sentence context, visual aids, and some knowledge of frequently occurring root words and their inflectional forms.</w:t>
            </w:r>
          </w:p>
        </w:tc>
        <w:tc>
          <w:tcPr>
            <w:tcW w:w="2209" w:type="dxa"/>
            <w:tcBorders>
              <w:top w:val="single" w:sz="12" w:space="0" w:color="auto"/>
              <w:left w:val="single" w:sz="12" w:space="0" w:color="auto"/>
              <w:bottom w:val="single" w:sz="12" w:space="0" w:color="auto"/>
              <w:right w:val="single" w:sz="12" w:space="0" w:color="auto"/>
            </w:tcBorders>
            <w:shd w:val="clear" w:color="auto" w:fill="auto"/>
          </w:tcPr>
          <w:p w:rsidR="0007034D" w:rsidRPr="009D1E52" w:rsidRDefault="0007034D" w:rsidP="0007034D">
            <w:pPr>
              <w:tabs>
                <w:tab w:val="right" w:pos="12960"/>
              </w:tabs>
              <w:rPr>
                <w:rFonts w:asciiTheme="minorHAnsi" w:hAnsiTheme="minorHAnsi"/>
                <w:sz w:val="22"/>
                <w:szCs w:val="22"/>
              </w:rPr>
            </w:pPr>
            <w:r w:rsidRPr="009D1E52">
              <w:rPr>
                <w:rFonts w:asciiTheme="minorHAnsi" w:hAnsiTheme="minorHAnsi"/>
                <w:sz w:val="22"/>
                <w:szCs w:val="22"/>
              </w:rPr>
              <w:t>answer and ask questions to help determine or clarify the meaning of words, phrases, and idiomatic expressions in oral presentations and written texts about a variety of topics, experiences, or events, using context, some visual aids, and knowledge of morphology (e.g., simple inflectional endings such as –</w:t>
            </w:r>
            <w:proofErr w:type="spellStart"/>
            <w:r w:rsidRPr="009D1E52">
              <w:rPr>
                <w:rFonts w:asciiTheme="minorHAnsi" w:hAnsiTheme="minorHAnsi"/>
                <w:i/>
                <w:sz w:val="22"/>
                <w:szCs w:val="22"/>
              </w:rPr>
              <w:t>ed</w:t>
            </w:r>
            <w:proofErr w:type="spellEnd"/>
            <w:r w:rsidRPr="009D1E52">
              <w:rPr>
                <w:rFonts w:asciiTheme="minorHAnsi" w:hAnsiTheme="minorHAnsi"/>
                <w:i/>
                <w:sz w:val="22"/>
                <w:szCs w:val="22"/>
              </w:rPr>
              <w:t>, -</w:t>
            </w:r>
            <w:proofErr w:type="spellStart"/>
            <w:r w:rsidRPr="009D1E52">
              <w:rPr>
                <w:rFonts w:asciiTheme="minorHAnsi" w:hAnsiTheme="minorHAnsi"/>
                <w:i/>
                <w:sz w:val="22"/>
                <w:szCs w:val="22"/>
              </w:rPr>
              <w:t>ing</w:t>
            </w:r>
            <w:proofErr w:type="spellEnd"/>
            <w:r w:rsidRPr="009D1E52">
              <w:rPr>
                <w:rFonts w:asciiTheme="minorHAnsi" w:hAnsiTheme="minorHAnsi"/>
                <w:i/>
                <w:sz w:val="22"/>
                <w:szCs w:val="22"/>
              </w:rPr>
              <w:t>, and some common prefixes</w:t>
            </w:r>
            <w:r w:rsidRPr="009D1E52">
              <w:rPr>
                <w:rFonts w:asciiTheme="minorHAnsi" w:hAnsiTheme="minorHAnsi"/>
                <w:sz w:val="22"/>
                <w:szCs w:val="22"/>
              </w:rPr>
              <w:t>).</w:t>
            </w:r>
          </w:p>
        </w:tc>
      </w:tr>
    </w:tbl>
    <w:p w:rsidR="00E80137" w:rsidRPr="0007034D" w:rsidRDefault="00E80137" w:rsidP="0007034D">
      <w:pPr>
        <w:pStyle w:val="Heading1"/>
        <w:pageBreakBefore/>
        <w:tabs>
          <w:tab w:val="right" w:pos="12960"/>
        </w:tabs>
        <w:jc w:val="left"/>
        <w:rPr>
          <w:rFonts w:asciiTheme="minorHAnsi" w:hAnsiTheme="minorHAnsi"/>
          <w:b/>
          <w:sz w:val="22"/>
          <w:szCs w:val="22"/>
        </w:rPr>
      </w:pPr>
      <w:bookmarkStart w:id="18" w:name="_Toc365941449"/>
      <w:r w:rsidRPr="009D1E52">
        <w:rPr>
          <w:rFonts w:asciiTheme="minorHAnsi" w:hAnsiTheme="minorHAnsi"/>
          <w:b/>
          <w:sz w:val="22"/>
          <w:szCs w:val="22"/>
        </w:rPr>
        <w:lastRenderedPageBreak/>
        <w:t>Grade 1 ELP Standards</w:t>
      </w:r>
      <w:r w:rsidR="008015FA" w:rsidRPr="009D1E52">
        <w:rPr>
          <w:rFonts w:asciiTheme="minorHAnsi" w:hAnsiTheme="minorHAnsi"/>
          <w:b/>
          <w:sz w:val="22"/>
          <w:szCs w:val="22"/>
        </w:rPr>
        <w:tab/>
      </w:r>
      <w:proofErr w:type="spellStart"/>
      <w:r w:rsidRPr="009D1E52">
        <w:rPr>
          <w:rFonts w:asciiTheme="minorHAnsi" w:hAnsiTheme="minorHAnsi"/>
          <w:b/>
          <w:sz w:val="22"/>
          <w:szCs w:val="22"/>
        </w:rPr>
        <w:t>Standards</w:t>
      </w:r>
      <w:proofErr w:type="spellEnd"/>
      <w:r w:rsidRPr="009D1E52">
        <w:rPr>
          <w:rFonts w:asciiTheme="minorHAnsi" w:hAnsiTheme="minorHAnsi"/>
          <w:b/>
          <w:sz w:val="22"/>
          <w:szCs w:val="22"/>
        </w:rPr>
        <w:t xml:space="preserve"> 9 and 10</w:t>
      </w:r>
      <w:bookmarkEnd w:id="18"/>
    </w:p>
    <w:tbl>
      <w:tblPr>
        <w:tblW w:w="13801" w:type="dxa"/>
        <w:tblInd w:w="-432" w:type="dxa"/>
        <w:tblLayout w:type="fixed"/>
        <w:tblLook w:val="04A0" w:firstRow="1" w:lastRow="0" w:firstColumn="1" w:lastColumn="0" w:noHBand="0" w:noVBand="1"/>
      </w:tblPr>
      <w:tblGrid>
        <w:gridCol w:w="540"/>
        <w:gridCol w:w="2070"/>
        <w:gridCol w:w="2256"/>
        <w:gridCol w:w="2256"/>
        <w:gridCol w:w="2256"/>
        <w:gridCol w:w="2256"/>
        <w:gridCol w:w="2167"/>
      </w:tblGrid>
      <w:tr w:rsidR="00A97DB4" w:rsidRPr="009D1E52" w:rsidTr="00B22D86">
        <w:trPr>
          <w:trHeight w:val="47"/>
          <w:tblHeader/>
        </w:trPr>
        <w:tc>
          <w:tcPr>
            <w:tcW w:w="540" w:type="dxa"/>
            <w:tcBorders>
              <w:top w:val="single" w:sz="12" w:space="0" w:color="auto"/>
              <w:left w:val="single" w:sz="12" w:space="0" w:color="auto"/>
              <w:right w:val="single" w:sz="12" w:space="0" w:color="auto"/>
            </w:tcBorders>
          </w:tcPr>
          <w:p w:rsidR="00A97DB4" w:rsidRPr="009D1E52" w:rsidRDefault="00A97DB4" w:rsidP="008015FA">
            <w:pPr>
              <w:tabs>
                <w:tab w:val="right" w:pos="12960"/>
              </w:tabs>
              <w:rPr>
                <w:rFonts w:asciiTheme="minorHAnsi" w:hAnsiTheme="minorHAnsi"/>
                <w:sz w:val="22"/>
                <w:szCs w:val="22"/>
                <w:highlight w:val="yellow"/>
              </w:rPr>
            </w:pPr>
            <w:r w:rsidRPr="009D1E52">
              <w:rPr>
                <w:rFonts w:asciiTheme="minorHAnsi" w:hAnsiTheme="minorHAnsi"/>
                <w:sz w:val="22"/>
                <w:szCs w:val="22"/>
              </w:rPr>
              <w:br w:type="page"/>
            </w:r>
            <w:r w:rsidRPr="009D1E52">
              <w:rPr>
                <w:rFonts w:asciiTheme="minorHAnsi" w:hAnsiTheme="minorHAnsi"/>
                <w:sz w:val="22"/>
                <w:szCs w:val="22"/>
              </w:rPr>
              <w:br w:type="page"/>
            </w:r>
            <w:r w:rsidRPr="009D1E52">
              <w:rPr>
                <w:rFonts w:asciiTheme="minorHAnsi" w:hAnsiTheme="minorHAnsi"/>
                <w:sz w:val="22"/>
                <w:szCs w:val="22"/>
              </w:rPr>
              <w:br w:type="page"/>
            </w:r>
            <w:r w:rsidRPr="009D1E52">
              <w:rPr>
                <w:rFonts w:asciiTheme="minorHAnsi" w:hAnsiTheme="minorHAnsi"/>
                <w:sz w:val="22"/>
                <w:szCs w:val="22"/>
              </w:rPr>
              <w:br w:type="page"/>
            </w:r>
          </w:p>
        </w:tc>
        <w:tc>
          <w:tcPr>
            <w:tcW w:w="2070" w:type="dxa"/>
            <w:tcBorders>
              <w:top w:val="single" w:sz="12" w:space="0" w:color="auto"/>
              <w:left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b/>
                <w:bCs/>
                <w:sz w:val="22"/>
                <w:szCs w:val="22"/>
              </w:rPr>
            </w:pPr>
            <w:r w:rsidRPr="009D1E52">
              <w:rPr>
                <w:rFonts w:asciiTheme="minorHAnsi" w:hAnsiTheme="minorHAnsi"/>
                <w:sz w:val="22"/>
                <w:szCs w:val="22"/>
                <w:highlight w:val="yellow"/>
              </w:rPr>
              <w:br w:type="page"/>
            </w:r>
            <w:r w:rsidRPr="009D1E52">
              <w:rPr>
                <w:rFonts w:asciiTheme="minorHAnsi" w:hAnsiTheme="minorHAnsi"/>
                <w:sz w:val="22"/>
                <w:szCs w:val="22"/>
                <w:highlight w:val="yellow"/>
              </w:rPr>
              <w:br w:type="page"/>
            </w:r>
            <w:r w:rsidRPr="009D1E52">
              <w:rPr>
                <w:rFonts w:asciiTheme="minorHAnsi" w:hAnsiTheme="minorHAnsi"/>
                <w:sz w:val="22"/>
                <w:szCs w:val="22"/>
              </w:rPr>
              <w:br w:type="page"/>
            </w:r>
            <w:r w:rsidRPr="009D1E52" w:rsidDel="001708B5">
              <w:rPr>
                <w:rFonts w:asciiTheme="minorHAnsi" w:hAnsiTheme="minorHAnsi"/>
                <w:b/>
                <w:sz w:val="22"/>
                <w:szCs w:val="22"/>
                <w:highlight w:val="cyan"/>
              </w:rPr>
              <w:t xml:space="preserve"> </w:t>
            </w:r>
          </w:p>
        </w:tc>
        <w:tc>
          <w:tcPr>
            <w:tcW w:w="11191" w:type="dxa"/>
            <w:gridSpan w:val="5"/>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By the end of each English language proficiency level, an EL can . . .</w:t>
            </w:r>
          </w:p>
        </w:tc>
      </w:tr>
      <w:tr w:rsidR="00A97DB4" w:rsidRPr="009D1E52" w:rsidTr="00B22D86">
        <w:trPr>
          <w:trHeight w:val="54"/>
          <w:tblHeader/>
        </w:trPr>
        <w:tc>
          <w:tcPr>
            <w:tcW w:w="540" w:type="dxa"/>
            <w:tcBorders>
              <w:left w:val="single" w:sz="12" w:space="0" w:color="auto"/>
              <w:bottom w:val="single" w:sz="12" w:space="0" w:color="auto"/>
              <w:right w:val="single" w:sz="12" w:space="0" w:color="auto"/>
            </w:tcBorders>
          </w:tcPr>
          <w:p w:rsidR="00A97DB4" w:rsidRPr="009D1E52" w:rsidRDefault="00A97DB4" w:rsidP="008015FA">
            <w:pPr>
              <w:tabs>
                <w:tab w:val="right" w:pos="12960"/>
              </w:tabs>
              <w:rPr>
                <w:rFonts w:asciiTheme="minorHAnsi" w:hAnsiTheme="minorHAnsi"/>
                <w:b/>
                <w:bCs/>
                <w:sz w:val="22"/>
                <w:szCs w:val="22"/>
              </w:rPr>
            </w:pPr>
          </w:p>
        </w:tc>
        <w:tc>
          <w:tcPr>
            <w:tcW w:w="2070" w:type="dxa"/>
            <w:tcBorders>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b/>
                <w:bCs/>
                <w:sz w:val="22"/>
                <w:szCs w:val="22"/>
              </w:rPr>
            </w:pPr>
            <w:r w:rsidRPr="009D1E52">
              <w:rPr>
                <w:rFonts w:asciiTheme="minorHAnsi" w:hAnsiTheme="minorHAnsi"/>
                <w:b/>
                <w:bCs/>
                <w:sz w:val="22"/>
                <w:szCs w:val="22"/>
              </w:rPr>
              <w:t xml:space="preserve"> </w:t>
            </w:r>
          </w:p>
        </w:tc>
        <w:tc>
          <w:tcPr>
            <w:tcW w:w="2256" w:type="dxa"/>
            <w:tcBorders>
              <w:top w:val="single" w:sz="12" w:space="0" w:color="auto"/>
              <w:left w:val="single" w:sz="12" w:space="0" w:color="auto"/>
              <w:bottom w:val="single" w:sz="12" w:space="0" w:color="auto"/>
              <w:right w:val="single" w:sz="12" w:space="0" w:color="000000"/>
            </w:tcBorders>
            <w:shd w:val="clear" w:color="auto" w:fill="auto"/>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1</w:t>
            </w:r>
          </w:p>
        </w:tc>
        <w:tc>
          <w:tcPr>
            <w:tcW w:w="2256" w:type="dxa"/>
            <w:tcBorders>
              <w:top w:val="single" w:sz="12" w:space="0" w:color="auto"/>
              <w:left w:val="nil"/>
              <w:bottom w:val="single" w:sz="12" w:space="0" w:color="auto"/>
              <w:right w:val="single" w:sz="12" w:space="0" w:color="000000"/>
            </w:tcBorders>
            <w:shd w:val="clear" w:color="auto" w:fill="F2F2F2"/>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2</w:t>
            </w:r>
          </w:p>
        </w:tc>
        <w:tc>
          <w:tcPr>
            <w:tcW w:w="2256" w:type="dxa"/>
            <w:tcBorders>
              <w:top w:val="single" w:sz="12" w:space="0" w:color="auto"/>
              <w:left w:val="nil"/>
              <w:bottom w:val="single" w:sz="12" w:space="0" w:color="auto"/>
              <w:right w:val="single" w:sz="12" w:space="0" w:color="000000"/>
            </w:tcBorders>
            <w:shd w:val="clear" w:color="auto" w:fill="D9D9D9"/>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3</w:t>
            </w:r>
          </w:p>
        </w:tc>
        <w:tc>
          <w:tcPr>
            <w:tcW w:w="2256" w:type="dxa"/>
            <w:tcBorders>
              <w:top w:val="single" w:sz="12" w:space="0" w:color="auto"/>
              <w:left w:val="nil"/>
              <w:bottom w:val="single" w:sz="12" w:space="0" w:color="auto"/>
              <w:right w:val="single" w:sz="12" w:space="0" w:color="auto"/>
            </w:tcBorders>
            <w:shd w:val="clear" w:color="auto" w:fill="BFBFBF"/>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4</w:t>
            </w:r>
          </w:p>
        </w:tc>
        <w:tc>
          <w:tcPr>
            <w:tcW w:w="2167" w:type="dxa"/>
            <w:tcBorders>
              <w:top w:val="single" w:sz="12" w:space="0" w:color="auto"/>
              <w:left w:val="single" w:sz="12" w:space="0" w:color="auto"/>
              <w:bottom w:val="single" w:sz="12" w:space="0" w:color="auto"/>
              <w:right w:val="single" w:sz="12" w:space="0" w:color="auto"/>
            </w:tcBorders>
            <w:shd w:val="clear" w:color="auto" w:fill="A6A6A6"/>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5</w:t>
            </w:r>
          </w:p>
        </w:tc>
      </w:tr>
      <w:tr w:rsidR="00A97DB4" w:rsidRPr="009D1E52" w:rsidTr="00B22D86">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A97DB4" w:rsidRPr="009D1E52" w:rsidRDefault="00E80137" w:rsidP="008015FA">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ELP.1.9.</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E80137" w:rsidP="008015FA">
            <w:pPr>
              <w:pStyle w:val="ListParagraph"/>
              <w:tabs>
                <w:tab w:val="right" w:pos="12960"/>
              </w:tabs>
              <w:spacing w:after="360"/>
              <w:ind w:left="0"/>
              <w:rPr>
                <w:rFonts w:asciiTheme="minorHAnsi" w:eastAsia="Calibri" w:hAnsiTheme="minorHAnsi"/>
                <w:sz w:val="22"/>
                <w:szCs w:val="22"/>
                <w:lang w:eastAsia="en-US"/>
              </w:rPr>
            </w:pPr>
            <w:r w:rsidRPr="009D1E52">
              <w:rPr>
                <w:rFonts w:asciiTheme="minorHAnsi" w:eastAsia="Calibri" w:hAnsiTheme="minorHAnsi"/>
                <w:b/>
                <w:sz w:val="22"/>
                <w:szCs w:val="22"/>
                <w:lang w:eastAsia="en-US"/>
              </w:rPr>
              <w:t xml:space="preserve">An EL can . . </w:t>
            </w:r>
            <w:proofErr w:type="gramStart"/>
            <w:r w:rsidRPr="009D1E52">
              <w:rPr>
                <w:rFonts w:asciiTheme="minorHAnsi" w:eastAsia="Calibri" w:hAnsiTheme="minorHAnsi"/>
                <w:b/>
                <w:sz w:val="22"/>
                <w:szCs w:val="22"/>
                <w:lang w:eastAsia="en-US"/>
              </w:rPr>
              <w:t>.</w:t>
            </w:r>
            <w:proofErr w:type="gramEnd"/>
            <w:r w:rsidRPr="009D1E52">
              <w:rPr>
                <w:rFonts w:asciiTheme="minorHAnsi" w:eastAsia="Calibri" w:hAnsiTheme="minorHAnsi"/>
                <w:b/>
                <w:sz w:val="22"/>
                <w:szCs w:val="22"/>
                <w:lang w:eastAsia="en-US"/>
              </w:rPr>
              <w:br/>
            </w:r>
            <w:r w:rsidRPr="009D1E52">
              <w:rPr>
                <w:rFonts w:asciiTheme="minorHAnsi" w:eastAsia="Calibri" w:hAnsiTheme="minorHAnsi"/>
                <w:b/>
                <w:sz w:val="22"/>
                <w:szCs w:val="22"/>
                <w:lang w:eastAsia="en-US"/>
              </w:rPr>
              <w:br/>
            </w:r>
            <w:r w:rsidRPr="009D1E52">
              <w:rPr>
                <w:rFonts w:asciiTheme="minorHAnsi" w:hAnsiTheme="minorHAnsi"/>
                <w:bCs/>
                <w:kern w:val="24"/>
                <w:sz w:val="22"/>
                <w:szCs w:val="22"/>
              </w:rPr>
              <w:t>create clear and coherent grade-appropriate speech and text.</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[Standard introduced at Level 2.]</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retell</w:t>
            </w:r>
            <w:proofErr w:type="gramEnd"/>
            <w:r w:rsidRPr="009D1E52">
              <w:rPr>
                <w:rFonts w:asciiTheme="minorHAnsi" w:hAnsiTheme="minorHAnsi"/>
                <w:sz w:val="22"/>
                <w:szCs w:val="22"/>
              </w:rPr>
              <w:t xml:space="preserve"> an event, and present simple information, with support (including visual aids, modeled sentences) using, with emerging control, some frequently occurring linking words.</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spacing w:after="120"/>
              <w:rPr>
                <w:rFonts w:asciiTheme="minorHAnsi" w:hAnsiTheme="minorHAnsi"/>
                <w:sz w:val="22"/>
                <w:szCs w:val="22"/>
              </w:rPr>
            </w:pPr>
            <w:proofErr w:type="gramStart"/>
            <w:r w:rsidRPr="009D1E52">
              <w:rPr>
                <w:rFonts w:asciiTheme="minorHAnsi" w:hAnsiTheme="minorHAnsi"/>
                <w:sz w:val="22"/>
                <w:szCs w:val="22"/>
              </w:rPr>
              <w:t>retell</w:t>
            </w:r>
            <w:proofErr w:type="gramEnd"/>
            <w:r w:rsidRPr="009D1E52">
              <w:rPr>
                <w:rFonts w:asciiTheme="minorHAnsi" w:hAnsiTheme="minorHAnsi"/>
                <w:sz w:val="22"/>
                <w:szCs w:val="22"/>
              </w:rPr>
              <w:t xml:space="preserve"> (in speech or writing) a simple sequence of events in the correct order, and present simple information, with support (including modeled sentences), using, with developing control, some frequently occurring linking words (e.g., </w:t>
            </w:r>
            <w:r w:rsidRPr="009D1E52">
              <w:rPr>
                <w:rFonts w:asciiTheme="minorHAnsi" w:hAnsiTheme="minorHAnsi"/>
                <w:i/>
                <w:sz w:val="22"/>
                <w:szCs w:val="22"/>
              </w:rPr>
              <w:t>and, so</w:t>
            </w:r>
            <w:r w:rsidRPr="009D1E52">
              <w:rPr>
                <w:rFonts w:asciiTheme="minorHAnsi" w:hAnsiTheme="minorHAnsi"/>
                <w:sz w:val="22"/>
                <w:szCs w:val="22"/>
              </w:rPr>
              <w:t xml:space="preserve">) and temporal words (e.g., </w:t>
            </w:r>
            <w:r w:rsidRPr="009D1E52">
              <w:rPr>
                <w:rFonts w:asciiTheme="minorHAnsi" w:hAnsiTheme="minorHAnsi"/>
                <w:i/>
                <w:sz w:val="22"/>
                <w:szCs w:val="22"/>
              </w:rPr>
              <w:t>first, then</w:t>
            </w:r>
            <w:r w:rsidRPr="009D1E52">
              <w:rPr>
                <w:rFonts w:asciiTheme="minorHAnsi" w:hAnsiTheme="minorHAnsi"/>
                <w:sz w:val="22"/>
                <w:szCs w:val="22"/>
              </w:rPr>
              <w:t>).</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recount</w:t>
            </w:r>
            <w:proofErr w:type="gramEnd"/>
            <w:r w:rsidRPr="009D1E52">
              <w:rPr>
                <w:rFonts w:asciiTheme="minorHAnsi" w:hAnsiTheme="minorHAnsi"/>
                <w:sz w:val="22"/>
                <w:szCs w:val="22"/>
              </w:rPr>
              <w:t xml:space="preserve"> two or three events in sequence, and present simple information about a topic, using, with increasingly independent control, some temporal words (e.g., </w:t>
            </w:r>
            <w:r w:rsidRPr="009D1E52">
              <w:rPr>
                <w:rFonts w:asciiTheme="minorHAnsi" w:hAnsiTheme="minorHAnsi"/>
                <w:i/>
                <w:sz w:val="22"/>
                <w:szCs w:val="22"/>
              </w:rPr>
              <w:t>next</w:t>
            </w:r>
            <w:r w:rsidRPr="009D1E52">
              <w:rPr>
                <w:rFonts w:asciiTheme="minorHAnsi" w:hAnsiTheme="minorHAnsi"/>
                <w:sz w:val="22"/>
                <w:szCs w:val="22"/>
              </w:rPr>
              <w:t xml:space="preserve">, </w:t>
            </w:r>
            <w:r w:rsidRPr="009D1E52">
              <w:rPr>
                <w:rFonts w:asciiTheme="minorHAnsi" w:hAnsiTheme="minorHAnsi"/>
                <w:i/>
                <w:sz w:val="22"/>
                <w:szCs w:val="22"/>
              </w:rPr>
              <w:t>after</w:t>
            </w:r>
            <w:r w:rsidRPr="009D1E52">
              <w:rPr>
                <w:rFonts w:asciiTheme="minorHAnsi" w:hAnsiTheme="minorHAnsi"/>
                <w:sz w:val="22"/>
                <w:szCs w:val="22"/>
              </w:rPr>
              <w:t>) to signal event order and some frequently occurring linking words (</w:t>
            </w:r>
            <w:r w:rsidRPr="009D1E52">
              <w:rPr>
                <w:rFonts w:asciiTheme="minorHAnsi" w:hAnsiTheme="minorHAnsi"/>
                <w:i/>
                <w:sz w:val="22"/>
                <w:szCs w:val="22"/>
              </w:rPr>
              <w:t>and, so</w:t>
            </w:r>
            <w:r w:rsidRPr="009D1E52">
              <w:rPr>
                <w:rFonts w:asciiTheme="minorHAnsi" w:hAnsiTheme="minorHAnsi"/>
                <w:sz w:val="22"/>
                <w:szCs w:val="22"/>
              </w:rPr>
              <w:t>) to connect ideas.</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bCs/>
                <w:sz w:val="22"/>
                <w:szCs w:val="22"/>
              </w:rPr>
              <w:t>recount</w:t>
            </w:r>
            <w:proofErr w:type="gramEnd"/>
            <w:r w:rsidRPr="009D1E52">
              <w:rPr>
                <w:rFonts w:asciiTheme="minorHAnsi" w:hAnsiTheme="minorHAnsi"/>
                <w:bCs/>
                <w:sz w:val="22"/>
                <w:szCs w:val="22"/>
              </w:rPr>
              <w:t xml:space="preserve"> a more complex sequence of events in the correct order, using temporal words to signal the event order, and introduce a topic and provide some facts about it, using </w:t>
            </w:r>
            <w:r w:rsidRPr="009D1E52">
              <w:rPr>
                <w:rFonts w:asciiTheme="minorHAnsi" w:hAnsiTheme="minorHAnsi"/>
                <w:sz w:val="22"/>
                <w:szCs w:val="22"/>
              </w:rPr>
              <w:t>frequently occurring conjunctions and connecting words</w:t>
            </w:r>
            <w:r w:rsidRPr="009D1E52">
              <w:rPr>
                <w:rFonts w:asciiTheme="minorHAnsi" w:hAnsiTheme="minorHAnsi"/>
                <w:bCs/>
                <w:sz w:val="22"/>
                <w:szCs w:val="22"/>
              </w:rPr>
              <w:t>.</w:t>
            </w:r>
          </w:p>
        </w:tc>
      </w:tr>
      <w:tr w:rsidR="00A97DB4" w:rsidRPr="009D1E52" w:rsidTr="00B22D86">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A97DB4" w:rsidRPr="009D1E52" w:rsidRDefault="00E80137" w:rsidP="008015FA">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ELP.1.10.</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E80137" w:rsidP="008015FA">
            <w:pPr>
              <w:pStyle w:val="ListParagraph"/>
              <w:tabs>
                <w:tab w:val="right" w:pos="12960"/>
              </w:tabs>
              <w:spacing w:after="360"/>
              <w:ind w:left="0"/>
              <w:rPr>
                <w:rFonts w:asciiTheme="minorHAnsi" w:eastAsia="Calibri" w:hAnsiTheme="minorHAnsi"/>
                <w:sz w:val="22"/>
                <w:szCs w:val="22"/>
                <w:lang w:eastAsia="en-US"/>
              </w:rPr>
            </w:pPr>
            <w:r w:rsidRPr="009D1E52">
              <w:rPr>
                <w:rFonts w:asciiTheme="minorHAnsi" w:eastAsia="Calibri" w:hAnsiTheme="minorHAnsi"/>
                <w:b/>
                <w:sz w:val="22"/>
                <w:szCs w:val="22"/>
                <w:lang w:eastAsia="en-US"/>
              </w:rPr>
              <w:t xml:space="preserve">An EL can . . </w:t>
            </w:r>
            <w:proofErr w:type="gramStart"/>
            <w:r w:rsidRPr="009D1E52">
              <w:rPr>
                <w:rFonts w:asciiTheme="minorHAnsi" w:eastAsia="Calibri" w:hAnsiTheme="minorHAnsi"/>
                <w:b/>
                <w:sz w:val="22"/>
                <w:szCs w:val="22"/>
                <w:lang w:eastAsia="en-US"/>
              </w:rPr>
              <w:t>.</w:t>
            </w:r>
            <w:proofErr w:type="gramEnd"/>
            <w:r w:rsidRPr="009D1E52">
              <w:rPr>
                <w:rFonts w:asciiTheme="minorHAnsi" w:eastAsia="Calibri" w:hAnsiTheme="minorHAnsi"/>
                <w:b/>
                <w:sz w:val="22"/>
                <w:szCs w:val="22"/>
                <w:lang w:eastAsia="en-US"/>
              </w:rPr>
              <w:br/>
            </w:r>
            <w:r w:rsidRPr="009D1E52">
              <w:rPr>
                <w:rFonts w:asciiTheme="minorHAnsi" w:eastAsia="Calibri" w:hAnsiTheme="minorHAnsi"/>
                <w:b/>
                <w:sz w:val="22"/>
                <w:szCs w:val="22"/>
                <w:lang w:eastAsia="en-US"/>
              </w:rPr>
              <w:br/>
            </w:r>
            <w:r w:rsidRPr="009D1E52">
              <w:rPr>
                <w:rFonts w:asciiTheme="minorHAnsi" w:eastAsia="Calibri" w:hAnsiTheme="minorHAnsi"/>
                <w:sz w:val="22"/>
                <w:szCs w:val="22"/>
                <w:lang w:eastAsia="en-US"/>
              </w:rPr>
              <w:t>make accurate use of standard English to communicate in grade-appropriate speech and writing.</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understand</w:t>
            </w:r>
            <w:proofErr w:type="gramEnd"/>
            <w:r w:rsidRPr="009D1E52">
              <w:rPr>
                <w:rFonts w:asciiTheme="minorHAnsi" w:hAnsiTheme="minorHAnsi"/>
                <w:sz w:val="22"/>
                <w:szCs w:val="22"/>
              </w:rPr>
              <w:t xml:space="preserve"> and use a small number of frequently occurring nouns and verbs, and very simple sentences; and respond to simple questions, with support (including context and visual aids).</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recognize</w:t>
            </w:r>
            <w:proofErr w:type="gramEnd"/>
            <w:r w:rsidRPr="009D1E52">
              <w:rPr>
                <w:rFonts w:asciiTheme="minorHAnsi" w:hAnsiTheme="minorHAnsi"/>
                <w:sz w:val="22"/>
                <w:szCs w:val="22"/>
              </w:rPr>
              <w:t xml:space="preserve"> and use frequently occurring nouns, verbs, prepositions, and conjunctions (e.g., </w:t>
            </w:r>
            <w:r w:rsidRPr="009D1E52">
              <w:rPr>
                <w:rFonts w:asciiTheme="minorHAnsi" w:hAnsiTheme="minorHAnsi"/>
                <w:i/>
                <w:sz w:val="22"/>
                <w:szCs w:val="22"/>
              </w:rPr>
              <w:t>and</w:t>
            </w:r>
            <w:r w:rsidRPr="009D1E52">
              <w:rPr>
                <w:rFonts w:asciiTheme="minorHAnsi" w:hAnsiTheme="minorHAnsi"/>
                <w:sz w:val="22"/>
                <w:szCs w:val="22"/>
              </w:rPr>
              <w:t xml:space="preserve">, </w:t>
            </w:r>
            <w:r w:rsidRPr="009D1E52">
              <w:rPr>
                <w:rFonts w:asciiTheme="minorHAnsi" w:hAnsiTheme="minorHAnsi"/>
                <w:i/>
                <w:sz w:val="22"/>
                <w:szCs w:val="22"/>
              </w:rPr>
              <w:t>but</w:t>
            </w:r>
            <w:r w:rsidRPr="009D1E52">
              <w:rPr>
                <w:rFonts w:asciiTheme="minorHAnsi" w:hAnsiTheme="minorHAnsi"/>
                <w:sz w:val="22"/>
                <w:szCs w:val="22"/>
              </w:rPr>
              <w:t xml:space="preserve">, </w:t>
            </w:r>
            <w:r w:rsidRPr="009D1E52">
              <w:rPr>
                <w:rFonts w:asciiTheme="minorHAnsi" w:hAnsiTheme="minorHAnsi"/>
                <w:i/>
                <w:sz w:val="22"/>
                <w:szCs w:val="22"/>
              </w:rPr>
              <w:t>or</w:t>
            </w:r>
            <w:r w:rsidRPr="009D1E52">
              <w:rPr>
                <w:rFonts w:asciiTheme="minorHAnsi" w:hAnsiTheme="minorHAnsi"/>
                <w:sz w:val="22"/>
                <w:szCs w:val="22"/>
              </w:rPr>
              <w:t>), and produce simple sentences, with support (including visual aids and sentences).</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use</w:t>
            </w:r>
            <w:proofErr w:type="gramEnd"/>
            <w:r w:rsidRPr="009D1E52">
              <w:rPr>
                <w:rFonts w:asciiTheme="minorHAnsi" w:hAnsiTheme="minorHAnsi"/>
                <w:sz w:val="22"/>
                <w:szCs w:val="22"/>
              </w:rPr>
              <w:t xml:space="preserve"> some singular and plural nouns, verbs in the present and past tenses, frequently occurring prepositions and conjunctions, and produce and expand simple sentences in response to prompts, with support (including modeled sentences).</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spacing w:after="120"/>
              <w:rPr>
                <w:rFonts w:asciiTheme="minorHAnsi" w:hAnsiTheme="minorHAnsi"/>
                <w:sz w:val="22"/>
                <w:szCs w:val="22"/>
              </w:rPr>
            </w:pPr>
            <w:proofErr w:type="gramStart"/>
            <w:r w:rsidRPr="009D1E52">
              <w:rPr>
                <w:rFonts w:asciiTheme="minorHAnsi" w:hAnsiTheme="minorHAnsi"/>
                <w:sz w:val="22"/>
                <w:szCs w:val="22"/>
              </w:rPr>
              <w:t>use</w:t>
            </w:r>
            <w:proofErr w:type="gramEnd"/>
            <w:r w:rsidRPr="009D1E52">
              <w:rPr>
                <w:rFonts w:asciiTheme="minorHAnsi" w:hAnsiTheme="minorHAnsi"/>
                <w:sz w:val="22"/>
                <w:szCs w:val="22"/>
              </w:rPr>
              <w:t xml:space="preserve"> an increasing number of singular and plural nouns with matching verbs, verb tenses (e.g., present, past), and frequently occurring prepositions and conjunctions, and produce and expand simple and some compound sentences in response to prompts.</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use</w:t>
            </w:r>
            <w:proofErr w:type="gramEnd"/>
            <w:r w:rsidRPr="009D1E52">
              <w:rPr>
                <w:rFonts w:asciiTheme="minorHAnsi" w:hAnsiTheme="minorHAnsi"/>
                <w:sz w:val="22"/>
                <w:szCs w:val="22"/>
              </w:rPr>
              <w:t xml:space="preserve"> singular and plural nouns with matching verbs, verb tenses (e.g., present, past, future) and frequently occurring prepositions and conjunctions, and produce and expand simple and compound sentences in response to prompts.</w:t>
            </w:r>
          </w:p>
        </w:tc>
      </w:tr>
    </w:tbl>
    <w:p w:rsidR="00E80137" w:rsidRPr="0007034D" w:rsidRDefault="00E80137" w:rsidP="0007034D">
      <w:pPr>
        <w:pStyle w:val="Heading1"/>
        <w:pageBreakBefore/>
        <w:tabs>
          <w:tab w:val="right" w:pos="12960"/>
        </w:tabs>
        <w:jc w:val="left"/>
        <w:rPr>
          <w:rFonts w:asciiTheme="minorHAnsi" w:hAnsiTheme="minorHAnsi"/>
          <w:b/>
          <w:sz w:val="22"/>
          <w:szCs w:val="22"/>
        </w:rPr>
      </w:pPr>
      <w:bookmarkStart w:id="19" w:name="_Toc365940906"/>
      <w:r w:rsidRPr="009D1E52">
        <w:rPr>
          <w:rFonts w:asciiTheme="minorHAnsi" w:hAnsiTheme="minorHAnsi"/>
          <w:b/>
          <w:sz w:val="22"/>
          <w:szCs w:val="22"/>
        </w:rPr>
        <w:lastRenderedPageBreak/>
        <w:t>Grades 2-3 ELP Standards</w:t>
      </w:r>
      <w:bookmarkEnd w:id="19"/>
      <w:r w:rsidR="008015FA" w:rsidRPr="009D1E52">
        <w:rPr>
          <w:rFonts w:asciiTheme="minorHAnsi" w:hAnsiTheme="minorHAnsi"/>
          <w:b/>
          <w:sz w:val="22"/>
          <w:szCs w:val="22"/>
        </w:rPr>
        <w:tab/>
      </w:r>
      <w:bookmarkStart w:id="20" w:name="_Toc365940907"/>
      <w:proofErr w:type="spellStart"/>
      <w:r w:rsidRPr="009D1E52">
        <w:rPr>
          <w:rFonts w:asciiTheme="minorHAnsi" w:hAnsiTheme="minorHAnsi"/>
          <w:b/>
          <w:sz w:val="22"/>
          <w:szCs w:val="22"/>
        </w:rPr>
        <w:t>Standards</w:t>
      </w:r>
      <w:proofErr w:type="spellEnd"/>
      <w:r w:rsidRPr="009D1E52">
        <w:rPr>
          <w:rFonts w:asciiTheme="minorHAnsi" w:hAnsiTheme="minorHAnsi"/>
          <w:b/>
          <w:sz w:val="22"/>
          <w:szCs w:val="22"/>
        </w:rPr>
        <w:t xml:space="preserve"> 1 and 2</w:t>
      </w:r>
      <w:bookmarkEnd w:id="20"/>
    </w:p>
    <w:tbl>
      <w:tblPr>
        <w:tblW w:w="13770" w:type="dxa"/>
        <w:tblInd w:w="-432" w:type="dxa"/>
        <w:tblLayout w:type="fixed"/>
        <w:tblLook w:val="04A0" w:firstRow="1" w:lastRow="0" w:firstColumn="1" w:lastColumn="0" w:noHBand="0" w:noVBand="1"/>
      </w:tblPr>
      <w:tblGrid>
        <w:gridCol w:w="540"/>
        <w:gridCol w:w="2070"/>
        <w:gridCol w:w="2256"/>
        <w:gridCol w:w="2256"/>
        <w:gridCol w:w="2256"/>
        <w:gridCol w:w="2256"/>
        <w:gridCol w:w="2136"/>
      </w:tblGrid>
      <w:tr w:rsidR="0093022E" w:rsidRPr="009D1E52" w:rsidTr="0019103F">
        <w:trPr>
          <w:trHeight w:val="47"/>
          <w:tblHeader/>
        </w:trPr>
        <w:tc>
          <w:tcPr>
            <w:tcW w:w="540" w:type="dxa"/>
            <w:tcBorders>
              <w:top w:val="single" w:sz="12" w:space="0" w:color="auto"/>
              <w:left w:val="single" w:sz="12" w:space="0" w:color="auto"/>
              <w:right w:val="single" w:sz="12" w:space="0" w:color="auto"/>
            </w:tcBorders>
          </w:tcPr>
          <w:p w:rsidR="0093022E" w:rsidRPr="009D1E52" w:rsidRDefault="0093022E" w:rsidP="008015FA">
            <w:pPr>
              <w:tabs>
                <w:tab w:val="right" w:pos="12960"/>
              </w:tabs>
              <w:rPr>
                <w:rFonts w:asciiTheme="minorHAnsi" w:hAnsiTheme="minorHAnsi"/>
                <w:sz w:val="22"/>
                <w:szCs w:val="22"/>
                <w:highlight w:val="yellow"/>
              </w:rPr>
            </w:pPr>
          </w:p>
        </w:tc>
        <w:tc>
          <w:tcPr>
            <w:tcW w:w="2070" w:type="dxa"/>
            <w:tcBorders>
              <w:top w:val="single" w:sz="12" w:space="0" w:color="auto"/>
              <w:left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b/>
                <w:bCs/>
                <w:sz w:val="22"/>
                <w:szCs w:val="22"/>
              </w:rPr>
            </w:pPr>
            <w:r w:rsidRPr="009D1E52">
              <w:rPr>
                <w:rFonts w:asciiTheme="minorHAnsi" w:hAnsiTheme="minorHAnsi"/>
                <w:sz w:val="22"/>
                <w:szCs w:val="22"/>
                <w:highlight w:val="yellow"/>
              </w:rPr>
              <w:br w:type="page"/>
            </w:r>
            <w:r w:rsidRPr="009D1E52">
              <w:rPr>
                <w:rFonts w:asciiTheme="minorHAnsi" w:hAnsiTheme="minorHAnsi"/>
                <w:sz w:val="22"/>
                <w:szCs w:val="22"/>
                <w:highlight w:val="yellow"/>
              </w:rPr>
              <w:br w:type="page"/>
            </w:r>
            <w:r w:rsidRPr="009D1E52">
              <w:rPr>
                <w:rFonts w:asciiTheme="minorHAnsi" w:hAnsiTheme="minorHAnsi"/>
                <w:sz w:val="22"/>
                <w:szCs w:val="22"/>
              </w:rPr>
              <w:br w:type="page"/>
            </w:r>
            <w:r w:rsidRPr="009D1E52" w:rsidDel="001708B5">
              <w:rPr>
                <w:rFonts w:asciiTheme="minorHAnsi" w:hAnsiTheme="minorHAnsi"/>
                <w:b/>
                <w:sz w:val="22"/>
                <w:szCs w:val="22"/>
                <w:highlight w:val="cyan"/>
              </w:rPr>
              <w:t xml:space="preserve"> </w:t>
            </w:r>
          </w:p>
        </w:tc>
        <w:tc>
          <w:tcPr>
            <w:tcW w:w="11160" w:type="dxa"/>
            <w:gridSpan w:val="5"/>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By the end of each English language proficiency level, an EL can . . .</w:t>
            </w:r>
          </w:p>
        </w:tc>
      </w:tr>
      <w:tr w:rsidR="0093022E" w:rsidRPr="009D1E52" w:rsidTr="0019103F">
        <w:trPr>
          <w:trHeight w:val="54"/>
          <w:tblHeader/>
        </w:trPr>
        <w:tc>
          <w:tcPr>
            <w:tcW w:w="540" w:type="dxa"/>
            <w:tcBorders>
              <w:left w:val="single" w:sz="12" w:space="0" w:color="auto"/>
              <w:bottom w:val="single" w:sz="12" w:space="0" w:color="auto"/>
              <w:right w:val="single" w:sz="12" w:space="0" w:color="auto"/>
            </w:tcBorders>
          </w:tcPr>
          <w:p w:rsidR="0093022E" w:rsidRPr="009D1E52" w:rsidRDefault="0093022E" w:rsidP="008015FA">
            <w:pPr>
              <w:tabs>
                <w:tab w:val="right" w:pos="12960"/>
              </w:tabs>
              <w:rPr>
                <w:rFonts w:asciiTheme="minorHAnsi" w:hAnsiTheme="minorHAnsi"/>
                <w:b/>
                <w:bCs/>
                <w:sz w:val="22"/>
                <w:szCs w:val="22"/>
              </w:rPr>
            </w:pPr>
          </w:p>
        </w:tc>
        <w:tc>
          <w:tcPr>
            <w:tcW w:w="2070" w:type="dxa"/>
            <w:tcBorders>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b/>
                <w:bCs/>
                <w:sz w:val="22"/>
                <w:szCs w:val="22"/>
              </w:rPr>
            </w:pPr>
            <w:r w:rsidRPr="009D1E52">
              <w:rPr>
                <w:rFonts w:asciiTheme="minorHAnsi" w:hAnsiTheme="minorHAnsi"/>
                <w:b/>
                <w:bCs/>
                <w:sz w:val="22"/>
                <w:szCs w:val="22"/>
              </w:rPr>
              <w:t xml:space="preserve"> </w:t>
            </w:r>
          </w:p>
        </w:tc>
        <w:tc>
          <w:tcPr>
            <w:tcW w:w="2256" w:type="dxa"/>
            <w:tcBorders>
              <w:top w:val="single" w:sz="12" w:space="0" w:color="auto"/>
              <w:left w:val="single" w:sz="12" w:space="0" w:color="auto"/>
              <w:bottom w:val="single" w:sz="12" w:space="0" w:color="auto"/>
              <w:right w:val="single" w:sz="12" w:space="0" w:color="000000"/>
            </w:tcBorders>
            <w:shd w:val="clear" w:color="auto" w:fill="auto"/>
          </w:tcPr>
          <w:p w:rsidR="0093022E" w:rsidRPr="009D1E52" w:rsidRDefault="0093022E"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1</w:t>
            </w:r>
          </w:p>
        </w:tc>
        <w:tc>
          <w:tcPr>
            <w:tcW w:w="2256" w:type="dxa"/>
            <w:tcBorders>
              <w:top w:val="single" w:sz="12" w:space="0" w:color="auto"/>
              <w:left w:val="nil"/>
              <w:bottom w:val="single" w:sz="12" w:space="0" w:color="auto"/>
              <w:right w:val="single" w:sz="12" w:space="0" w:color="000000"/>
            </w:tcBorders>
            <w:shd w:val="clear" w:color="auto" w:fill="F2F2F2"/>
          </w:tcPr>
          <w:p w:rsidR="0093022E" w:rsidRPr="009D1E52" w:rsidRDefault="0093022E"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2</w:t>
            </w:r>
          </w:p>
        </w:tc>
        <w:tc>
          <w:tcPr>
            <w:tcW w:w="2256" w:type="dxa"/>
            <w:tcBorders>
              <w:top w:val="single" w:sz="12" w:space="0" w:color="auto"/>
              <w:left w:val="nil"/>
              <w:bottom w:val="single" w:sz="12" w:space="0" w:color="auto"/>
              <w:right w:val="single" w:sz="12" w:space="0" w:color="000000"/>
            </w:tcBorders>
            <w:shd w:val="clear" w:color="auto" w:fill="D9D9D9"/>
          </w:tcPr>
          <w:p w:rsidR="0093022E" w:rsidRPr="009D1E52" w:rsidRDefault="0093022E"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3</w:t>
            </w:r>
          </w:p>
        </w:tc>
        <w:tc>
          <w:tcPr>
            <w:tcW w:w="2256" w:type="dxa"/>
            <w:tcBorders>
              <w:top w:val="single" w:sz="12" w:space="0" w:color="auto"/>
              <w:left w:val="nil"/>
              <w:bottom w:val="single" w:sz="12" w:space="0" w:color="auto"/>
              <w:right w:val="single" w:sz="12" w:space="0" w:color="auto"/>
            </w:tcBorders>
            <w:shd w:val="clear" w:color="auto" w:fill="BFBFBF"/>
          </w:tcPr>
          <w:p w:rsidR="0093022E" w:rsidRPr="009D1E52" w:rsidRDefault="0093022E"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4</w:t>
            </w:r>
          </w:p>
        </w:tc>
        <w:tc>
          <w:tcPr>
            <w:tcW w:w="2136" w:type="dxa"/>
            <w:tcBorders>
              <w:top w:val="single" w:sz="12" w:space="0" w:color="auto"/>
              <w:left w:val="single" w:sz="12" w:space="0" w:color="auto"/>
              <w:bottom w:val="single" w:sz="12" w:space="0" w:color="auto"/>
              <w:right w:val="single" w:sz="12" w:space="0" w:color="auto"/>
            </w:tcBorders>
            <w:shd w:val="clear" w:color="auto" w:fill="A6A6A6"/>
          </w:tcPr>
          <w:p w:rsidR="0093022E" w:rsidRPr="009D1E52" w:rsidRDefault="0093022E"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5</w:t>
            </w:r>
          </w:p>
        </w:tc>
      </w:tr>
      <w:tr w:rsidR="0093022E" w:rsidRPr="009D1E52" w:rsidTr="0019103F">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93022E" w:rsidRPr="009D1E52" w:rsidRDefault="0093022E" w:rsidP="008015FA">
            <w:pPr>
              <w:tabs>
                <w:tab w:val="right" w:pos="12960"/>
              </w:tabs>
              <w:ind w:left="455" w:hanging="342"/>
              <w:jc w:val="center"/>
              <w:rPr>
                <w:rFonts w:asciiTheme="minorHAnsi" w:hAnsiTheme="minorHAnsi"/>
                <w:b/>
                <w:bCs/>
                <w:sz w:val="22"/>
                <w:szCs w:val="22"/>
              </w:rPr>
            </w:pPr>
            <w:r w:rsidRPr="009D1E52">
              <w:rPr>
                <w:rFonts w:asciiTheme="minorHAnsi" w:hAnsiTheme="minorHAnsi"/>
                <w:b/>
                <w:bCs/>
                <w:sz w:val="22"/>
                <w:szCs w:val="22"/>
              </w:rPr>
              <w:t>ELP.2-3.1.</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pStyle w:val="ListParagraph"/>
              <w:tabs>
                <w:tab w:val="right" w:pos="12960"/>
              </w:tabs>
              <w:spacing w:after="120"/>
              <w:ind w:left="0"/>
              <w:rPr>
                <w:rFonts w:asciiTheme="minorHAnsi" w:hAnsiTheme="minorHAnsi"/>
                <w:kern w:val="24"/>
                <w:sz w:val="22"/>
                <w:szCs w:val="22"/>
              </w:rPr>
            </w:pPr>
            <w:r w:rsidRPr="009D1E52">
              <w:rPr>
                <w:rFonts w:asciiTheme="minorHAnsi" w:eastAsia="Calibri" w:hAnsiTheme="minorHAnsi"/>
                <w:b/>
                <w:sz w:val="22"/>
                <w:szCs w:val="22"/>
                <w:lang w:eastAsia="en-US"/>
              </w:rPr>
              <w:t xml:space="preserve">An EL can . . </w:t>
            </w:r>
            <w:proofErr w:type="gramStart"/>
            <w:r w:rsidRPr="009D1E52">
              <w:rPr>
                <w:rFonts w:asciiTheme="minorHAnsi" w:eastAsia="Calibri" w:hAnsiTheme="minorHAnsi"/>
                <w:b/>
                <w:sz w:val="22"/>
                <w:szCs w:val="22"/>
                <w:lang w:eastAsia="en-US"/>
              </w:rPr>
              <w:t>.</w:t>
            </w:r>
            <w:proofErr w:type="gramEnd"/>
            <w:r w:rsidRPr="009D1E52">
              <w:rPr>
                <w:rFonts w:asciiTheme="minorHAnsi" w:eastAsia="Calibri" w:hAnsiTheme="minorHAnsi"/>
                <w:b/>
                <w:sz w:val="22"/>
                <w:szCs w:val="22"/>
                <w:lang w:eastAsia="en-US"/>
              </w:rPr>
              <w:br/>
            </w:r>
            <w:r w:rsidRPr="009D1E52">
              <w:rPr>
                <w:rFonts w:asciiTheme="minorHAnsi" w:eastAsia="Calibri" w:hAnsiTheme="minorHAnsi"/>
                <w:b/>
                <w:sz w:val="22"/>
                <w:szCs w:val="22"/>
                <w:lang w:eastAsia="en-US"/>
              </w:rPr>
              <w:br/>
            </w:r>
            <w:r w:rsidRPr="009D1E52">
              <w:rPr>
                <w:rFonts w:asciiTheme="minorHAnsi" w:hAnsiTheme="minorHAnsi"/>
                <w:kern w:val="24"/>
                <w:sz w:val="22"/>
                <w:szCs w:val="22"/>
              </w:rPr>
              <w:t>construct meaning from oral presentations and literary and informational text through grade-appropriate listening, reading, and viewing.</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ind w:left="-18"/>
              <w:rPr>
                <w:rFonts w:asciiTheme="minorHAnsi" w:hAnsiTheme="minorHAnsi"/>
                <w:sz w:val="22"/>
                <w:szCs w:val="22"/>
              </w:rPr>
            </w:pPr>
            <w:proofErr w:type="gramStart"/>
            <w:r w:rsidRPr="009D1E52">
              <w:rPr>
                <w:rFonts w:asciiTheme="minorHAnsi" w:hAnsiTheme="minorHAnsi"/>
                <w:bCs/>
                <w:sz w:val="22"/>
                <w:szCs w:val="22"/>
              </w:rPr>
              <w:t>use</w:t>
            </w:r>
            <w:proofErr w:type="gramEnd"/>
            <w:r w:rsidRPr="009D1E52">
              <w:rPr>
                <w:rFonts w:asciiTheme="minorHAnsi" w:hAnsiTheme="minorHAnsi"/>
                <w:bCs/>
                <w:sz w:val="22"/>
                <w:szCs w:val="22"/>
              </w:rPr>
              <w:t xml:space="preserve"> a very limited set of strategies to identify a few key words and phrases in read-</w:t>
            </w:r>
            <w:proofErr w:type="spellStart"/>
            <w:r w:rsidRPr="009D1E52">
              <w:rPr>
                <w:rFonts w:asciiTheme="minorHAnsi" w:hAnsiTheme="minorHAnsi"/>
                <w:bCs/>
                <w:sz w:val="22"/>
                <w:szCs w:val="22"/>
              </w:rPr>
              <w:t>alouds</w:t>
            </w:r>
            <w:proofErr w:type="spellEnd"/>
            <w:r w:rsidRPr="009D1E52">
              <w:rPr>
                <w:rFonts w:asciiTheme="minorHAnsi" w:hAnsiTheme="minorHAnsi"/>
                <w:bCs/>
                <w:sz w:val="22"/>
                <w:szCs w:val="22"/>
              </w:rPr>
              <w:t>, simple written texts, and oral presentations.</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proofErr w:type="gramStart"/>
            <w:r w:rsidRPr="009D1E52">
              <w:rPr>
                <w:rFonts w:asciiTheme="minorHAnsi" w:hAnsiTheme="minorHAnsi"/>
                <w:bCs/>
                <w:sz w:val="22"/>
                <w:szCs w:val="22"/>
              </w:rPr>
              <w:t>use</w:t>
            </w:r>
            <w:proofErr w:type="gramEnd"/>
            <w:r w:rsidRPr="009D1E52">
              <w:rPr>
                <w:rFonts w:asciiTheme="minorHAnsi" w:hAnsiTheme="minorHAnsi"/>
                <w:bCs/>
                <w:sz w:val="22"/>
                <w:szCs w:val="22"/>
              </w:rPr>
              <w:t xml:space="preserve"> an emerging set of strategies to identify the main topic or message/lesson (of a story) and some key words and phrases in read-</w:t>
            </w:r>
            <w:proofErr w:type="spellStart"/>
            <w:r w:rsidRPr="009D1E52">
              <w:rPr>
                <w:rFonts w:asciiTheme="minorHAnsi" w:hAnsiTheme="minorHAnsi"/>
                <w:bCs/>
                <w:sz w:val="22"/>
                <w:szCs w:val="22"/>
              </w:rPr>
              <w:t>alouds</w:t>
            </w:r>
            <w:proofErr w:type="spellEnd"/>
            <w:r w:rsidRPr="009D1E52">
              <w:rPr>
                <w:rFonts w:asciiTheme="minorHAnsi" w:hAnsiTheme="minorHAnsi"/>
                <w:bCs/>
                <w:sz w:val="22"/>
                <w:szCs w:val="22"/>
              </w:rPr>
              <w:t>, simple written texts, and oral presentations.</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ind w:left="-18"/>
              <w:rPr>
                <w:rFonts w:asciiTheme="minorHAnsi" w:hAnsiTheme="minorHAnsi"/>
                <w:sz w:val="22"/>
                <w:szCs w:val="22"/>
              </w:rPr>
            </w:pPr>
            <w:proofErr w:type="gramStart"/>
            <w:r w:rsidRPr="009D1E52">
              <w:rPr>
                <w:rFonts w:asciiTheme="minorHAnsi" w:hAnsiTheme="minorHAnsi"/>
                <w:bCs/>
                <w:sz w:val="22"/>
                <w:szCs w:val="22"/>
              </w:rPr>
              <w:t>use</w:t>
            </w:r>
            <w:proofErr w:type="gramEnd"/>
            <w:r w:rsidRPr="009D1E52">
              <w:rPr>
                <w:rFonts w:asciiTheme="minorHAnsi" w:hAnsiTheme="minorHAnsi"/>
                <w:bCs/>
                <w:sz w:val="22"/>
                <w:szCs w:val="22"/>
              </w:rPr>
              <w:t xml:space="preserve"> a developing set of strategies to identify the main topic or message, answer questions about and</w:t>
            </w:r>
            <w:r w:rsidRPr="009D1E52">
              <w:rPr>
                <w:rFonts w:asciiTheme="minorHAnsi" w:hAnsiTheme="minorHAnsi"/>
                <w:sz w:val="22"/>
                <w:szCs w:val="22"/>
              </w:rPr>
              <w:t xml:space="preserve"> </w:t>
            </w:r>
            <w:r w:rsidRPr="009D1E52">
              <w:rPr>
                <w:rFonts w:asciiTheme="minorHAnsi" w:hAnsiTheme="minorHAnsi"/>
                <w:bCs/>
                <w:sz w:val="22"/>
                <w:szCs w:val="22"/>
              </w:rPr>
              <w:t>retell some key details in read-</w:t>
            </w:r>
            <w:proofErr w:type="spellStart"/>
            <w:r w:rsidRPr="009D1E52">
              <w:rPr>
                <w:rFonts w:asciiTheme="minorHAnsi" w:hAnsiTheme="minorHAnsi"/>
                <w:bCs/>
                <w:sz w:val="22"/>
                <w:szCs w:val="22"/>
              </w:rPr>
              <w:t>alouds</w:t>
            </w:r>
            <w:proofErr w:type="spellEnd"/>
            <w:r w:rsidRPr="009D1E52">
              <w:rPr>
                <w:rFonts w:asciiTheme="minorHAnsi" w:hAnsiTheme="minorHAnsi"/>
                <w:bCs/>
                <w:sz w:val="22"/>
                <w:szCs w:val="22"/>
              </w:rPr>
              <w:t>, simple written texts, and oral presentations.</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proofErr w:type="gramStart"/>
            <w:r w:rsidRPr="009D1E52">
              <w:rPr>
                <w:rFonts w:asciiTheme="minorHAnsi" w:hAnsiTheme="minorHAnsi"/>
                <w:bCs/>
                <w:sz w:val="22"/>
                <w:szCs w:val="22"/>
              </w:rPr>
              <w:t>use</w:t>
            </w:r>
            <w:proofErr w:type="gramEnd"/>
            <w:r w:rsidRPr="009D1E52">
              <w:rPr>
                <w:rFonts w:asciiTheme="minorHAnsi" w:hAnsiTheme="minorHAnsi"/>
                <w:bCs/>
                <w:sz w:val="22"/>
                <w:szCs w:val="22"/>
              </w:rPr>
              <w:t xml:space="preserve"> an increasing range of strategies to determine the main idea or message, and identify or answer questions about some key details that support the main idea/message in read-</w:t>
            </w:r>
            <w:proofErr w:type="spellStart"/>
            <w:r w:rsidRPr="009D1E52">
              <w:rPr>
                <w:rFonts w:asciiTheme="minorHAnsi" w:hAnsiTheme="minorHAnsi"/>
                <w:bCs/>
                <w:sz w:val="22"/>
                <w:szCs w:val="22"/>
              </w:rPr>
              <w:t>alouds</w:t>
            </w:r>
            <w:proofErr w:type="spellEnd"/>
            <w:r w:rsidRPr="009D1E52">
              <w:rPr>
                <w:rFonts w:asciiTheme="minorHAnsi" w:hAnsiTheme="minorHAnsi"/>
                <w:bCs/>
                <w:sz w:val="22"/>
                <w:szCs w:val="22"/>
              </w:rPr>
              <w:t>, written texts, and oral presentations; and retell a variety of stories.</w:t>
            </w:r>
          </w:p>
        </w:tc>
        <w:tc>
          <w:tcPr>
            <w:tcW w:w="2136"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ind w:left="-18"/>
              <w:rPr>
                <w:rFonts w:asciiTheme="minorHAnsi" w:hAnsiTheme="minorHAnsi"/>
                <w:sz w:val="22"/>
                <w:szCs w:val="22"/>
              </w:rPr>
            </w:pPr>
            <w:proofErr w:type="gramStart"/>
            <w:r w:rsidRPr="009D1E52">
              <w:rPr>
                <w:rFonts w:asciiTheme="minorHAnsi" w:hAnsiTheme="minorHAnsi"/>
                <w:bCs/>
                <w:sz w:val="22"/>
                <w:szCs w:val="22"/>
              </w:rPr>
              <w:t>use</w:t>
            </w:r>
            <w:proofErr w:type="gramEnd"/>
            <w:r w:rsidRPr="009D1E52">
              <w:rPr>
                <w:rFonts w:asciiTheme="minorHAnsi" w:hAnsiTheme="minorHAnsi"/>
                <w:bCs/>
                <w:sz w:val="22"/>
                <w:szCs w:val="22"/>
              </w:rPr>
              <w:t xml:space="preserve"> a wide range of strategies to determine the main idea or message, and tell how key details support the main idea in read-</w:t>
            </w:r>
            <w:proofErr w:type="spellStart"/>
            <w:r w:rsidRPr="009D1E52">
              <w:rPr>
                <w:rFonts w:asciiTheme="minorHAnsi" w:hAnsiTheme="minorHAnsi"/>
                <w:bCs/>
                <w:sz w:val="22"/>
                <w:szCs w:val="22"/>
              </w:rPr>
              <w:t>alouds</w:t>
            </w:r>
            <w:proofErr w:type="spellEnd"/>
            <w:r w:rsidRPr="009D1E52">
              <w:rPr>
                <w:rFonts w:asciiTheme="minorHAnsi" w:hAnsiTheme="minorHAnsi"/>
                <w:bCs/>
                <w:sz w:val="22"/>
                <w:szCs w:val="22"/>
              </w:rPr>
              <w:t>, written texts, and oral communications; and retell a variety of stories.</w:t>
            </w:r>
          </w:p>
        </w:tc>
      </w:tr>
      <w:tr w:rsidR="0093022E" w:rsidRPr="009D1E52" w:rsidTr="0019103F">
        <w:trPr>
          <w:cantSplit/>
          <w:trHeight w:val="1134"/>
        </w:trPr>
        <w:tc>
          <w:tcPr>
            <w:tcW w:w="540" w:type="dxa"/>
            <w:tcBorders>
              <w:top w:val="single" w:sz="12" w:space="0" w:color="auto"/>
              <w:left w:val="single" w:sz="12" w:space="0" w:color="auto"/>
              <w:bottom w:val="single" w:sz="12" w:space="0" w:color="auto"/>
              <w:right w:val="single" w:sz="12" w:space="0" w:color="auto"/>
            </w:tcBorders>
            <w:textDirection w:val="btLr"/>
          </w:tcPr>
          <w:p w:rsidR="0093022E" w:rsidRPr="009D1E52" w:rsidRDefault="0093022E" w:rsidP="008015FA">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ELP.2-3.2.</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pStyle w:val="ListParagraph"/>
              <w:tabs>
                <w:tab w:val="right" w:pos="12960"/>
              </w:tabs>
              <w:spacing w:after="120"/>
              <w:ind w:left="0"/>
              <w:rPr>
                <w:rFonts w:asciiTheme="minorHAnsi" w:eastAsia="Calibri" w:hAnsiTheme="minorHAnsi"/>
                <w:sz w:val="22"/>
                <w:szCs w:val="22"/>
                <w:lang w:eastAsia="en-US"/>
              </w:rPr>
            </w:pPr>
            <w:r w:rsidRPr="009D1E52">
              <w:rPr>
                <w:rFonts w:asciiTheme="minorHAnsi" w:eastAsia="Calibri" w:hAnsiTheme="minorHAnsi"/>
                <w:b/>
                <w:sz w:val="22"/>
                <w:szCs w:val="22"/>
                <w:lang w:eastAsia="en-US"/>
              </w:rPr>
              <w:t xml:space="preserve">An EL can . . . </w:t>
            </w:r>
            <w:r w:rsidRPr="009D1E52">
              <w:rPr>
                <w:rFonts w:asciiTheme="minorHAnsi" w:eastAsia="Calibri" w:hAnsiTheme="minorHAnsi"/>
                <w:b/>
                <w:sz w:val="22"/>
                <w:szCs w:val="22"/>
                <w:lang w:eastAsia="en-US"/>
              </w:rPr>
              <w:br/>
            </w:r>
            <w:r w:rsidRPr="009D1E52">
              <w:rPr>
                <w:rFonts w:asciiTheme="minorHAnsi" w:eastAsia="Calibri" w:hAnsiTheme="minorHAnsi"/>
                <w:b/>
                <w:sz w:val="22"/>
                <w:szCs w:val="22"/>
                <w:lang w:eastAsia="en-US"/>
              </w:rPr>
              <w:br/>
            </w:r>
            <w:r w:rsidRPr="009D1E52">
              <w:rPr>
                <w:rFonts w:asciiTheme="minorHAnsi" w:eastAsia="Calibri" w:hAnsiTheme="minorHAnsi"/>
                <w:sz w:val="22"/>
                <w:szCs w:val="22"/>
                <w:lang w:eastAsia="en-US"/>
              </w:rPr>
              <w:t>participate in grade-appropriate oral and written exchanges of information, ideas, and analyses, responding to peer, audience, or reader comments and questions.</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proofErr w:type="gramStart"/>
            <w:r w:rsidRPr="009D1E52">
              <w:rPr>
                <w:rFonts w:asciiTheme="minorHAnsi" w:hAnsiTheme="minorHAnsi"/>
                <w:bCs/>
                <w:sz w:val="22"/>
                <w:szCs w:val="22"/>
              </w:rPr>
              <w:t>listen</w:t>
            </w:r>
            <w:proofErr w:type="gramEnd"/>
            <w:r w:rsidRPr="009D1E52">
              <w:rPr>
                <w:rFonts w:asciiTheme="minorHAnsi" w:hAnsiTheme="minorHAnsi"/>
                <w:bCs/>
                <w:sz w:val="22"/>
                <w:szCs w:val="22"/>
              </w:rPr>
              <w:t xml:space="preserve"> to and occasionally participate in short conversations about familiar topics, </w:t>
            </w:r>
            <w:r w:rsidRPr="009D1E52">
              <w:rPr>
                <w:rFonts w:asciiTheme="minorHAnsi" w:hAnsiTheme="minorHAnsi"/>
                <w:sz w:val="22"/>
                <w:szCs w:val="22"/>
              </w:rPr>
              <w:t xml:space="preserve">and respond to simple yes/no and </w:t>
            </w:r>
            <w:r w:rsidRPr="009D1E52">
              <w:rPr>
                <w:rFonts w:asciiTheme="minorHAnsi" w:hAnsiTheme="minorHAnsi"/>
                <w:bCs/>
                <w:sz w:val="22"/>
                <w:szCs w:val="22"/>
              </w:rPr>
              <w:t xml:space="preserve">some </w:t>
            </w:r>
            <w:proofErr w:type="spellStart"/>
            <w:r w:rsidRPr="009D1E52">
              <w:rPr>
                <w:rFonts w:asciiTheme="minorHAnsi" w:hAnsiTheme="minorHAnsi"/>
                <w:bCs/>
                <w:sz w:val="22"/>
                <w:szCs w:val="22"/>
              </w:rPr>
              <w:t>wh</w:t>
            </w:r>
            <w:proofErr w:type="spellEnd"/>
            <w:r w:rsidRPr="009D1E52">
              <w:rPr>
                <w:rFonts w:asciiTheme="minorHAnsi" w:hAnsiTheme="minorHAnsi"/>
                <w:bCs/>
                <w:sz w:val="22"/>
                <w:szCs w:val="22"/>
              </w:rPr>
              <w:t xml:space="preserve">- </w:t>
            </w:r>
            <w:r w:rsidRPr="009D1E52">
              <w:rPr>
                <w:rFonts w:asciiTheme="minorHAnsi" w:hAnsiTheme="minorHAnsi"/>
                <w:sz w:val="22"/>
                <w:szCs w:val="22"/>
              </w:rPr>
              <w:t>questions.</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proofErr w:type="gramStart"/>
            <w:r w:rsidRPr="009D1E52">
              <w:rPr>
                <w:rFonts w:asciiTheme="minorHAnsi" w:hAnsiTheme="minorHAnsi"/>
                <w:bCs/>
                <w:sz w:val="22"/>
                <w:szCs w:val="22"/>
              </w:rPr>
              <w:t>participate</w:t>
            </w:r>
            <w:proofErr w:type="gramEnd"/>
            <w:r w:rsidRPr="009D1E52">
              <w:rPr>
                <w:rFonts w:asciiTheme="minorHAnsi" w:hAnsiTheme="minorHAnsi"/>
                <w:bCs/>
                <w:sz w:val="22"/>
                <w:szCs w:val="22"/>
              </w:rPr>
              <w:t xml:space="preserve"> in short conversations, discussions, and written exchanges about familiar topics; take turns; </w:t>
            </w:r>
            <w:r w:rsidRPr="009D1E52">
              <w:rPr>
                <w:rFonts w:asciiTheme="minorHAnsi" w:hAnsiTheme="minorHAnsi"/>
                <w:sz w:val="22"/>
                <w:szCs w:val="22"/>
              </w:rPr>
              <w:t xml:space="preserve">and respond to simple and </w:t>
            </w:r>
            <w:proofErr w:type="spellStart"/>
            <w:r w:rsidRPr="009D1E52">
              <w:rPr>
                <w:rFonts w:asciiTheme="minorHAnsi" w:hAnsiTheme="minorHAnsi"/>
                <w:sz w:val="22"/>
                <w:szCs w:val="22"/>
              </w:rPr>
              <w:t>wh</w:t>
            </w:r>
            <w:proofErr w:type="spellEnd"/>
            <w:r w:rsidRPr="009D1E52">
              <w:rPr>
                <w:rFonts w:asciiTheme="minorHAnsi" w:hAnsiTheme="minorHAnsi"/>
                <w:sz w:val="22"/>
                <w:szCs w:val="22"/>
              </w:rPr>
              <w:t>- questions.</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proofErr w:type="gramStart"/>
            <w:r w:rsidRPr="009D1E52">
              <w:rPr>
                <w:rFonts w:asciiTheme="minorHAnsi" w:hAnsiTheme="minorHAnsi"/>
                <w:bCs/>
                <w:sz w:val="22"/>
                <w:szCs w:val="22"/>
              </w:rPr>
              <w:t>participate</w:t>
            </w:r>
            <w:proofErr w:type="gramEnd"/>
            <w:r w:rsidRPr="009D1E52">
              <w:rPr>
                <w:rFonts w:asciiTheme="minorHAnsi" w:hAnsiTheme="minorHAnsi"/>
                <w:bCs/>
                <w:sz w:val="22"/>
                <w:szCs w:val="22"/>
              </w:rPr>
              <w:t xml:space="preserve"> in short discussions and written exchanges about familiar topics and texts; follow the rules for discussion; respond to the comments of others and contribute his or her own; and ask questions to gain information or clarify understanding.</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proofErr w:type="gramStart"/>
            <w:r w:rsidRPr="009D1E52">
              <w:rPr>
                <w:rFonts w:asciiTheme="minorHAnsi" w:hAnsiTheme="minorHAnsi"/>
                <w:bCs/>
                <w:sz w:val="22"/>
                <w:szCs w:val="22"/>
              </w:rPr>
              <w:t>participate</w:t>
            </w:r>
            <w:proofErr w:type="gramEnd"/>
            <w:r w:rsidRPr="009D1E52">
              <w:rPr>
                <w:rFonts w:asciiTheme="minorHAnsi" w:hAnsiTheme="minorHAnsi"/>
                <w:bCs/>
                <w:sz w:val="22"/>
                <w:szCs w:val="22"/>
              </w:rPr>
              <w:t xml:space="preserve"> in discussions, conversations, and written exchanges about a variety of topics and texts; follow the rules for discussion; build on the ideas of others and contribute his or her own; and ask and answer questions about the topic or text.</w:t>
            </w:r>
          </w:p>
        </w:tc>
        <w:tc>
          <w:tcPr>
            <w:tcW w:w="2136"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spacing w:after="120"/>
              <w:rPr>
                <w:rFonts w:asciiTheme="minorHAnsi" w:hAnsiTheme="minorHAnsi"/>
                <w:sz w:val="22"/>
                <w:szCs w:val="22"/>
              </w:rPr>
            </w:pPr>
            <w:proofErr w:type="gramStart"/>
            <w:r w:rsidRPr="009D1E52">
              <w:rPr>
                <w:rFonts w:asciiTheme="minorHAnsi" w:hAnsiTheme="minorHAnsi"/>
                <w:bCs/>
                <w:sz w:val="22"/>
                <w:szCs w:val="22"/>
              </w:rPr>
              <w:t>participate</w:t>
            </w:r>
            <w:proofErr w:type="gramEnd"/>
            <w:r w:rsidRPr="009D1E52">
              <w:rPr>
                <w:rFonts w:asciiTheme="minorHAnsi" w:hAnsiTheme="minorHAnsi"/>
                <w:bCs/>
                <w:sz w:val="22"/>
                <w:szCs w:val="22"/>
              </w:rPr>
              <w:t xml:space="preserve"> in extended discussions, conversations, and written exchanges about a variety of texts and topics; follow the rules for discussion; build on the ideas of others, and express his or her own; and ask and answer questions about the topic or text.</w:t>
            </w:r>
          </w:p>
        </w:tc>
      </w:tr>
    </w:tbl>
    <w:p w:rsidR="0093022E" w:rsidRPr="009D1E52" w:rsidRDefault="0093022E" w:rsidP="008015FA">
      <w:pPr>
        <w:tabs>
          <w:tab w:val="right" w:pos="12960"/>
        </w:tabs>
        <w:rPr>
          <w:rFonts w:asciiTheme="minorHAnsi" w:hAnsiTheme="minorHAnsi"/>
          <w:sz w:val="22"/>
          <w:szCs w:val="22"/>
        </w:rPr>
      </w:pPr>
    </w:p>
    <w:p w:rsidR="00E80137" w:rsidRPr="0007034D" w:rsidRDefault="00E80137" w:rsidP="0007034D">
      <w:pPr>
        <w:pStyle w:val="Heading1"/>
        <w:pageBreakBefore/>
        <w:tabs>
          <w:tab w:val="right" w:pos="12960"/>
        </w:tabs>
        <w:jc w:val="left"/>
        <w:rPr>
          <w:rFonts w:asciiTheme="minorHAnsi" w:hAnsiTheme="minorHAnsi"/>
          <w:b/>
          <w:sz w:val="22"/>
          <w:szCs w:val="22"/>
        </w:rPr>
      </w:pPr>
      <w:bookmarkStart w:id="21" w:name="_Toc365940908"/>
      <w:r w:rsidRPr="009D1E52">
        <w:rPr>
          <w:rFonts w:asciiTheme="minorHAnsi" w:hAnsiTheme="minorHAnsi"/>
          <w:b/>
          <w:sz w:val="22"/>
          <w:szCs w:val="22"/>
        </w:rPr>
        <w:lastRenderedPageBreak/>
        <w:t>Grades 2-3 ELP Standards</w:t>
      </w:r>
      <w:r w:rsidR="008015FA" w:rsidRPr="009D1E52">
        <w:rPr>
          <w:rFonts w:asciiTheme="minorHAnsi" w:hAnsiTheme="minorHAnsi"/>
          <w:b/>
          <w:sz w:val="22"/>
          <w:szCs w:val="22"/>
        </w:rPr>
        <w:tab/>
      </w:r>
      <w:proofErr w:type="spellStart"/>
      <w:r w:rsidRPr="009D1E52">
        <w:rPr>
          <w:rFonts w:asciiTheme="minorHAnsi" w:hAnsiTheme="minorHAnsi"/>
          <w:b/>
          <w:sz w:val="22"/>
          <w:szCs w:val="22"/>
        </w:rPr>
        <w:t>Standards</w:t>
      </w:r>
      <w:proofErr w:type="spellEnd"/>
      <w:r w:rsidRPr="009D1E52">
        <w:rPr>
          <w:rFonts w:asciiTheme="minorHAnsi" w:hAnsiTheme="minorHAnsi"/>
          <w:b/>
          <w:sz w:val="22"/>
          <w:szCs w:val="22"/>
        </w:rPr>
        <w:t xml:space="preserve"> 3, 4, and 5</w:t>
      </w:r>
      <w:bookmarkEnd w:id="21"/>
    </w:p>
    <w:tbl>
      <w:tblPr>
        <w:tblW w:w="13801" w:type="dxa"/>
        <w:tblInd w:w="-432" w:type="dxa"/>
        <w:tblLayout w:type="fixed"/>
        <w:tblLook w:val="04A0" w:firstRow="1" w:lastRow="0" w:firstColumn="1" w:lastColumn="0" w:noHBand="0" w:noVBand="1"/>
      </w:tblPr>
      <w:tblGrid>
        <w:gridCol w:w="540"/>
        <w:gridCol w:w="2070"/>
        <w:gridCol w:w="2256"/>
        <w:gridCol w:w="2256"/>
        <w:gridCol w:w="2256"/>
        <w:gridCol w:w="2256"/>
        <w:gridCol w:w="2167"/>
      </w:tblGrid>
      <w:tr w:rsidR="0093022E" w:rsidRPr="009D1E52" w:rsidTr="00C237E8">
        <w:trPr>
          <w:trHeight w:val="47"/>
          <w:tblHeader/>
        </w:trPr>
        <w:tc>
          <w:tcPr>
            <w:tcW w:w="540" w:type="dxa"/>
            <w:tcBorders>
              <w:top w:val="single" w:sz="12" w:space="0" w:color="auto"/>
              <w:left w:val="single" w:sz="12" w:space="0" w:color="auto"/>
              <w:right w:val="single" w:sz="12" w:space="0" w:color="auto"/>
            </w:tcBorders>
          </w:tcPr>
          <w:p w:rsidR="0093022E" w:rsidRPr="009D1E52" w:rsidRDefault="0093022E" w:rsidP="008015FA">
            <w:pPr>
              <w:tabs>
                <w:tab w:val="right" w:pos="12960"/>
              </w:tabs>
              <w:rPr>
                <w:rFonts w:asciiTheme="minorHAnsi" w:hAnsiTheme="minorHAnsi"/>
                <w:sz w:val="22"/>
                <w:szCs w:val="22"/>
                <w:highlight w:val="yellow"/>
              </w:rPr>
            </w:pPr>
            <w:r w:rsidRPr="009D1E52">
              <w:rPr>
                <w:rFonts w:asciiTheme="minorHAnsi" w:hAnsiTheme="minorHAnsi"/>
                <w:sz w:val="22"/>
                <w:szCs w:val="22"/>
              </w:rPr>
              <w:br w:type="page"/>
            </w:r>
            <w:r w:rsidRPr="009D1E52">
              <w:rPr>
                <w:rFonts w:asciiTheme="minorHAnsi" w:hAnsiTheme="minorHAnsi"/>
                <w:sz w:val="22"/>
                <w:szCs w:val="22"/>
              </w:rPr>
              <w:br w:type="page"/>
            </w:r>
            <w:r w:rsidRPr="009D1E52">
              <w:rPr>
                <w:rFonts w:asciiTheme="minorHAnsi" w:hAnsiTheme="minorHAnsi"/>
                <w:sz w:val="22"/>
                <w:szCs w:val="22"/>
              </w:rPr>
              <w:br w:type="page"/>
            </w:r>
            <w:r w:rsidRPr="009D1E52">
              <w:rPr>
                <w:rFonts w:asciiTheme="minorHAnsi" w:hAnsiTheme="minorHAnsi"/>
                <w:sz w:val="22"/>
                <w:szCs w:val="22"/>
              </w:rPr>
              <w:br w:type="page"/>
            </w:r>
            <w:r w:rsidRPr="009D1E52">
              <w:rPr>
                <w:rFonts w:asciiTheme="minorHAnsi" w:hAnsiTheme="minorHAnsi"/>
                <w:sz w:val="22"/>
                <w:szCs w:val="22"/>
              </w:rPr>
              <w:br w:type="page"/>
            </w:r>
          </w:p>
        </w:tc>
        <w:tc>
          <w:tcPr>
            <w:tcW w:w="2070" w:type="dxa"/>
            <w:tcBorders>
              <w:top w:val="single" w:sz="12" w:space="0" w:color="auto"/>
              <w:left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b/>
                <w:bCs/>
                <w:sz w:val="22"/>
                <w:szCs w:val="22"/>
              </w:rPr>
            </w:pPr>
            <w:r w:rsidRPr="009D1E52">
              <w:rPr>
                <w:rFonts w:asciiTheme="minorHAnsi" w:hAnsiTheme="minorHAnsi"/>
                <w:sz w:val="22"/>
                <w:szCs w:val="22"/>
                <w:highlight w:val="yellow"/>
              </w:rPr>
              <w:br w:type="page"/>
            </w:r>
            <w:r w:rsidRPr="009D1E52">
              <w:rPr>
                <w:rFonts w:asciiTheme="minorHAnsi" w:hAnsiTheme="minorHAnsi"/>
                <w:sz w:val="22"/>
                <w:szCs w:val="22"/>
                <w:highlight w:val="yellow"/>
              </w:rPr>
              <w:br w:type="page"/>
            </w:r>
            <w:r w:rsidRPr="009D1E52">
              <w:rPr>
                <w:rFonts w:asciiTheme="minorHAnsi" w:hAnsiTheme="minorHAnsi"/>
                <w:sz w:val="22"/>
                <w:szCs w:val="22"/>
              </w:rPr>
              <w:br w:type="page"/>
            </w:r>
            <w:r w:rsidRPr="009D1E52" w:rsidDel="001708B5">
              <w:rPr>
                <w:rFonts w:asciiTheme="minorHAnsi" w:hAnsiTheme="minorHAnsi"/>
                <w:b/>
                <w:sz w:val="22"/>
                <w:szCs w:val="22"/>
                <w:highlight w:val="cyan"/>
              </w:rPr>
              <w:t xml:space="preserve"> </w:t>
            </w:r>
          </w:p>
        </w:tc>
        <w:tc>
          <w:tcPr>
            <w:tcW w:w="11191" w:type="dxa"/>
            <w:gridSpan w:val="5"/>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By the end of each English language proficiency level, an EL can . . .</w:t>
            </w:r>
          </w:p>
        </w:tc>
      </w:tr>
      <w:tr w:rsidR="0093022E" w:rsidRPr="009D1E52" w:rsidTr="00C237E8">
        <w:trPr>
          <w:trHeight w:val="54"/>
          <w:tblHeader/>
        </w:trPr>
        <w:tc>
          <w:tcPr>
            <w:tcW w:w="540" w:type="dxa"/>
            <w:tcBorders>
              <w:left w:val="single" w:sz="12" w:space="0" w:color="auto"/>
              <w:bottom w:val="single" w:sz="12" w:space="0" w:color="auto"/>
              <w:right w:val="single" w:sz="12" w:space="0" w:color="auto"/>
            </w:tcBorders>
          </w:tcPr>
          <w:p w:rsidR="0093022E" w:rsidRPr="009D1E52" w:rsidRDefault="0093022E" w:rsidP="008015FA">
            <w:pPr>
              <w:tabs>
                <w:tab w:val="right" w:pos="12960"/>
              </w:tabs>
              <w:rPr>
                <w:rFonts w:asciiTheme="minorHAnsi" w:hAnsiTheme="minorHAnsi"/>
                <w:b/>
                <w:bCs/>
                <w:sz w:val="22"/>
                <w:szCs w:val="22"/>
              </w:rPr>
            </w:pPr>
          </w:p>
        </w:tc>
        <w:tc>
          <w:tcPr>
            <w:tcW w:w="2070" w:type="dxa"/>
            <w:tcBorders>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b/>
                <w:bCs/>
                <w:sz w:val="22"/>
                <w:szCs w:val="22"/>
              </w:rPr>
            </w:pPr>
            <w:r w:rsidRPr="009D1E52">
              <w:rPr>
                <w:rFonts w:asciiTheme="minorHAnsi" w:hAnsiTheme="minorHAnsi"/>
                <w:b/>
                <w:bCs/>
                <w:sz w:val="22"/>
                <w:szCs w:val="22"/>
              </w:rPr>
              <w:t xml:space="preserve"> </w:t>
            </w:r>
          </w:p>
        </w:tc>
        <w:tc>
          <w:tcPr>
            <w:tcW w:w="2256" w:type="dxa"/>
            <w:tcBorders>
              <w:top w:val="single" w:sz="12" w:space="0" w:color="auto"/>
              <w:left w:val="single" w:sz="12" w:space="0" w:color="auto"/>
              <w:bottom w:val="single" w:sz="12" w:space="0" w:color="auto"/>
              <w:right w:val="single" w:sz="12" w:space="0" w:color="000000"/>
            </w:tcBorders>
            <w:shd w:val="clear" w:color="auto" w:fill="auto"/>
          </w:tcPr>
          <w:p w:rsidR="0093022E" w:rsidRPr="009D1E52" w:rsidRDefault="0093022E"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1</w:t>
            </w:r>
          </w:p>
        </w:tc>
        <w:tc>
          <w:tcPr>
            <w:tcW w:w="2256" w:type="dxa"/>
            <w:tcBorders>
              <w:top w:val="single" w:sz="12" w:space="0" w:color="auto"/>
              <w:left w:val="nil"/>
              <w:bottom w:val="single" w:sz="12" w:space="0" w:color="auto"/>
              <w:right w:val="single" w:sz="12" w:space="0" w:color="000000"/>
            </w:tcBorders>
            <w:shd w:val="clear" w:color="auto" w:fill="F2F2F2"/>
          </w:tcPr>
          <w:p w:rsidR="0093022E" w:rsidRPr="009D1E52" w:rsidRDefault="0093022E"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2</w:t>
            </w:r>
          </w:p>
        </w:tc>
        <w:tc>
          <w:tcPr>
            <w:tcW w:w="2256" w:type="dxa"/>
            <w:tcBorders>
              <w:top w:val="single" w:sz="12" w:space="0" w:color="auto"/>
              <w:left w:val="nil"/>
              <w:bottom w:val="single" w:sz="12" w:space="0" w:color="auto"/>
              <w:right w:val="single" w:sz="12" w:space="0" w:color="000000"/>
            </w:tcBorders>
            <w:shd w:val="clear" w:color="auto" w:fill="D9D9D9"/>
          </w:tcPr>
          <w:p w:rsidR="0093022E" w:rsidRPr="009D1E52" w:rsidRDefault="0093022E"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3</w:t>
            </w:r>
          </w:p>
        </w:tc>
        <w:tc>
          <w:tcPr>
            <w:tcW w:w="2256" w:type="dxa"/>
            <w:tcBorders>
              <w:top w:val="single" w:sz="12" w:space="0" w:color="auto"/>
              <w:left w:val="nil"/>
              <w:bottom w:val="single" w:sz="12" w:space="0" w:color="auto"/>
              <w:right w:val="single" w:sz="12" w:space="0" w:color="auto"/>
            </w:tcBorders>
            <w:shd w:val="clear" w:color="auto" w:fill="BFBFBF"/>
          </w:tcPr>
          <w:p w:rsidR="0093022E" w:rsidRPr="009D1E52" w:rsidRDefault="0093022E"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4</w:t>
            </w:r>
          </w:p>
        </w:tc>
        <w:tc>
          <w:tcPr>
            <w:tcW w:w="2167" w:type="dxa"/>
            <w:tcBorders>
              <w:top w:val="single" w:sz="12" w:space="0" w:color="auto"/>
              <w:left w:val="single" w:sz="12" w:space="0" w:color="auto"/>
              <w:bottom w:val="single" w:sz="12" w:space="0" w:color="auto"/>
              <w:right w:val="single" w:sz="12" w:space="0" w:color="auto"/>
            </w:tcBorders>
            <w:shd w:val="clear" w:color="auto" w:fill="A6A6A6"/>
          </w:tcPr>
          <w:p w:rsidR="0093022E" w:rsidRPr="009D1E52" w:rsidRDefault="0093022E"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5</w:t>
            </w:r>
          </w:p>
        </w:tc>
      </w:tr>
      <w:tr w:rsidR="0093022E" w:rsidRPr="009D1E52" w:rsidTr="00C237E8">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93022E" w:rsidRPr="009D1E52" w:rsidRDefault="0093022E" w:rsidP="008015FA">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ELP.2-3.3.</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pStyle w:val="ListParagraph"/>
              <w:tabs>
                <w:tab w:val="right" w:pos="12960"/>
              </w:tabs>
              <w:spacing w:after="360"/>
              <w:ind w:left="0"/>
              <w:rPr>
                <w:rFonts w:asciiTheme="minorHAnsi" w:eastAsia="Calibri" w:hAnsiTheme="minorHAnsi"/>
                <w:b/>
                <w:sz w:val="22"/>
                <w:szCs w:val="22"/>
                <w:lang w:eastAsia="en-US"/>
              </w:rPr>
            </w:pPr>
            <w:r w:rsidRPr="009D1E52">
              <w:rPr>
                <w:rFonts w:asciiTheme="minorHAnsi" w:eastAsia="Calibri" w:hAnsiTheme="minorHAnsi"/>
                <w:b/>
                <w:sz w:val="22"/>
                <w:szCs w:val="22"/>
                <w:lang w:eastAsia="en-US"/>
              </w:rPr>
              <w:t xml:space="preserve">An EL can . . </w:t>
            </w:r>
            <w:proofErr w:type="gramStart"/>
            <w:r w:rsidRPr="009D1E52">
              <w:rPr>
                <w:rFonts w:asciiTheme="minorHAnsi" w:eastAsia="Calibri" w:hAnsiTheme="minorHAnsi"/>
                <w:b/>
                <w:sz w:val="22"/>
                <w:szCs w:val="22"/>
                <w:lang w:eastAsia="en-US"/>
              </w:rPr>
              <w:t>.</w:t>
            </w:r>
            <w:proofErr w:type="gramEnd"/>
            <w:r w:rsidRPr="009D1E52">
              <w:rPr>
                <w:rFonts w:asciiTheme="minorHAnsi" w:eastAsia="Calibri" w:hAnsiTheme="minorHAnsi"/>
                <w:b/>
                <w:sz w:val="22"/>
                <w:szCs w:val="22"/>
                <w:lang w:eastAsia="en-US"/>
              </w:rPr>
              <w:br/>
            </w:r>
            <w:r w:rsidRPr="009D1E52">
              <w:rPr>
                <w:rFonts w:asciiTheme="minorHAnsi" w:eastAsia="Calibri" w:hAnsiTheme="minorHAnsi"/>
                <w:b/>
                <w:sz w:val="22"/>
                <w:szCs w:val="22"/>
                <w:lang w:eastAsia="en-US"/>
              </w:rPr>
              <w:br/>
            </w:r>
            <w:r w:rsidRPr="009D1E52">
              <w:rPr>
                <w:rFonts w:asciiTheme="minorHAnsi" w:hAnsiTheme="minorHAnsi"/>
                <w:bCs/>
                <w:kern w:val="24"/>
                <w:sz w:val="22"/>
                <w:szCs w:val="22"/>
              </w:rPr>
              <w:t>speak and write about grade-appropriate complex literary and informational texts and topics.</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communicate</w:t>
            </w:r>
            <w:proofErr w:type="gramEnd"/>
            <w:r w:rsidRPr="009D1E52">
              <w:rPr>
                <w:rFonts w:asciiTheme="minorHAnsi" w:hAnsiTheme="minorHAnsi"/>
                <w:sz w:val="22"/>
                <w:szCs w:val="22"/>
              </w:rPr>
              <w:t xml:space="preserve"> simple information about familiar texts, topics, experiences, or events.</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deliver</w:t>
            </w:r>
            <w:proofErr w:type="gramEnd"/>
            <w:r w:rsidRPr="009D1E52">
              <w:rPr>
                <w:rFonts w:asciiTheme="minorHAnsi" w:hAnsiTheme="minorHAnsi"/>
                <w:sz w:val="22"/>
                <w:szCs w:val="22"/>
              </w:rPr>
              <w:t xml:space="preserve"> simple oral presentations and compose written texts about familiar texts, topics, experiences, or events.</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deliver</w:t>
            </w:r>
            <w:proofErr w:type="gramEnd"/>
            <w:r w:rsidRPr="009D1E52">
              <w:rPr>
                <w:rFonts w:asciiTheme="minorHAnsi" w:hAnsiTheme="minorHAnsi"/>
                <w:sz w:val="22"/>
                <w:szCs w:val="22"/>
              </w:rPr>
              <w:t xml:space="preserve"> short oral and compose written narratives or informational texts about familiar texts, topics, experiences, or events.</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deliver</w:t>
            </w:r>
            <w:proofErr w:type="gramEnd"/>
            <w:r w:rsidRPr="009D1E52">
              <w:rPr>
                <w:rFonts w:asciiTheme="minorHAnsi" w:hAnsiTheme="minorHAnsi"/>
                <w:sz w:val="22"/>
                <w:szCs w:val="22"/>
              </w:rPr>
              <w:t xml:space="preserve"> short oral and compose written narratives and informational texts about a variety of texts, topics, experiences, or events.</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spacing w:after="120"/>
              <w:rPr>
                <w:rFonts w:asciiTheme="minorHAnsi" w:hAnsiTheme="minorHAnsi"/>
                <w:sz w:val="22"/>
                <w:szCs w:val="22"/>
              </w:rPr>
            </w:pPr>
            <w:proofErr w:type="gramStart"/>
            <w:r w:rsidRPr="009D1E52">
              <w:rPr>
                <w:rFonts w:asciiTheme="minorHAnsi" w:hAnsiTheme="minorHAnsi"/>
                <w:sz w:val="22"/>
                <w:szCs w:val="22"/>
              </w:rPr>
              <w:t>deliver</w:t>
            </w:r>
            <w:proofErr w:type="gramEnd"/>
            <w:r w:rsidRPr="009D1E52">
              <w:rPr>
                <w:rFonts w:asciiTheme="minorHAnsi" w:hAnsiTheme="minorHAnsi"/>
                <w:sz w:val="22"/>
                <w:szCs w:val="22"/>
              </w:rPr>
              <w:t xml:space="preserve"> oral and compose written narratives and informational texts, with some details, about a variety of texts, topics, experiences, or events.</w:t>
            </w:r>
          </w:p>
        </w:tc>
      </w:tr>
      <w:tr w:rsidR="0093022E" w:rsidRPr="009D1E52" w:rsidTr="00C237E8">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93022E" w:rsidRPr="009D1E52" w:rsidRDefault="0093022E" w:rsidP="008015FA">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ELP.2-3.4.</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pStyle w:val="ListParagraph"/>
              <w:tabs>
                <w:tab w:val="right" w:pos="12960"/>
              </w:tabs>
              <w:spacing w:after="120"/>
              <w:ind w:left="0"/>
              <w:rPr>
                <w:rFonts w:asciiTheme="minorHAnsi" w:eastAsia="Calibri" w:hAnsiTheme="minorHAnsi"/>
                <w:sz w:val="22"/>
                <w:szCs w:val="22"/>
                <w:lang w:eastAsia="en-US"/>
              </w:rPr>
            </w:pPr>
            <w:r w:rsidRPr="009D1E52">
              <w:rPr>
                <w:rFonts w:asciiTheme="minorHAnsi" w:eastAsia="Calibri" w:hAnsiTheme="minorHAnsi"/>
                <w:b/>
                <w:sz w:val="22"/>
                <w:szCs w:val="22"/>
                <w:lang w:eastAsia="en-US"/>
              </w:rPr>
              <w:t xml:space="preserve">An EL can . . . </w:t>
            </w:r>
            <w:r w:rsidRPr="009D1E52">
              <w:rPr>
                <w:rFonts w:asciiTheme="minorHAnsi" w:eastAsia="Calibri" w:hAnsiTheme="minorHAnsi"/>
                <w:b/>
                <w:sz w:val="22"/>
                <w:szCs w:val="22"/>
                <w:lang w:eastAsia="en-US"/>
              </w:rPr>
              <w:br/>
            </w:r>
            <w:r w:rsidRPr="009D1E52">
              <w:rPr>
                <w:rFonts w:asciiTheme="minorHAnsi" w:eastAsia="Calibri" w:hAnsiTheme="minorHAnsi"/>
                <w:sz w:val="22"/>
                <w:szCs w:val="22"/>
                <w:lang w:eastAsia="en-US"/>
              </w:rPr>
              <w:br/>
              <w:t>construct grade-appropriate oral and written claims and support them with reasoning and evidence.</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express</w:t>
            </w:r>
            <w:proofErr w:type="gramEnd"/>
            <w:r w:rsidRPr="009D1E52">
              <w:rPr>
                <w:rFonts w:asciiTheme="minorHAnsi" w:hAnsiTheme="minorHAnsi"/>
                <w:sz w:val="22"/>
                <w:szCs w:val="22"/>
              </w:rPr>
              <w:t xml:space="preserve"> an opinion about a familiar topic.</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express</w:t>
            </w:r>
            <w:proofErr w:type="gramEnd"/>
            <w:r w:rsidRPr="009D1E52">
              <w:rPr>
                <w:rFonts w:asciiTheme="minorHAnsi" w:hAnsiTheme="minorHAnsi"/>
                <w:sz w:val="22"/>
                <w:szCs w:val="22"/>
              </w:rPr>
              <w:t xml:space="preserve"> an opinion about a familiar topic or story.</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express</w:t>
            </w:r>
            <w:proofErr w:type="gramEnd"/>
            <w:r w:rsidRPr="009D1E52">
              <w:rPr>
                <w:rFonts w:asciiTheme="minorHAnsi" w:hAnsiTheme="minorHAnsi"/>
                <w:sz w:val="22"/>
                <w:szCs w:val="22"/>
              </w:rPr>
              <w:t xml:space="preserve"> an opinion about a familiar topic or story, giving one or more reasons for the opinion.</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express</w:t>
            </w:r>
            <w:proofErr w:type="gramEnd"/>
            <w:r w:rsidRPr="009D1E52">
              <w:rPr>
                <w:rFonts w:asciiTheme="minorHAnsi" w:hAnsiTheme="minorHAnsi"/>
                <w:sz w:val="22"/>
                <w:szCs w:val="22"/>
              </w:rPr>
              <w:t xml:space="preserve"> opinions about a variety of topics, introducing the topic and giving several reasons for the opinion.</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express</w:t>
            </w:r>
            <w:proofErr w:type="gramEnd"/>
            <w:r w:rsidRPr="009D1E52">
              <w:rPr>
                <w:rFonts w:asciiTheme="minorHAnsi" w:hAnsiTheme="minorHAnsi"/>
                <w:sz w:val="22"/>
                <w:szCs w:val="22"/>
              </w:rPr>
              <w:t xml:space="preserve"> opinions about a variety of topics, introducing the topic, giving several reasons for the opinion, and providing a concluding statement.</w:t>
            </w:r>
          </w:p>
        </w:tc>
      </w:tr>
      <w:tr w:rsidR="0093022E" w:rsidRPr="009D1E52" w:rsidTr="00C237E8">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93022E" w:rsidRPr="009D1E52" w:rsidRDefault="0093022E" w:rsidP="008015FA">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ELP.2-3.5.</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pStyle w:val="ListParagraph"/>
              <w:tabs>
                <w:tab w:val="right" w:pos="12960"/>
              </w:tabs>
              <w:spacing w:after="240"/>
              <w:ind w:left="0"/>
              <w:rPr>
                <w:rFonts w:asciiTheme="minorHAnsi" w:eastAsia="Calibri" w:hAnsiTheme="minorHAnsi"/>
                <w:sz w:val="22"/>
                <w:szCs w:val="22"/>
                <w:lang w:eastAsia="en-US"/>
              </w:rPr>
            </w:pPr>
            <w:r w:rsidRPr="009D1E52">
              <w:rPr>
                <w:rFonts w:asciiTheme="minorHAnsi" w:eastAsia="Calibri" w:hAnsiTheme="minorHAnsi"/>
                <w:b/>
                <w:sz w:val="22"/>
                <w:szCs w:val="22"/>
                <w:lang w:eastAsia="en-US"/>
              </w:rPr>
              <w:t xml:space="preserve">An EL can . . . </w:t>
            </w:r>
            <w:r w:rsidRPr="009D1E52">
              <w:rPr>
                <w:rFonts w:asciiTheme="minorHAnsi" w:eastAsia="Calibri" w:hAnsiTheme="minorHAnsi"/>
                <w:b/>
                <w:sz w:val="22"/>
                <w:szCs w:val="22"/>
                <w:lang w:eastAsia="en-US"/>
              </w:rPr>
              <w:br/>
            </w:r>
            <w:r w:rsidRPr="009D1E52">
              <w:rPr>
                <w:rFonts w:asciiTheme="minorHAnsi" w:eastAsia="Calibri" w:hAnsiTheme="minorHAnsi"/>
                <w:b/>
                <w:sz w:val="22"/>
                <w:szCs w:val="22"/>
                <w:lang w:eastAsia="en-US"/>
              </w:rPr>
              <w:br/>
            </w:r>
            <w:r w:rsidRPr="009D1E52">
              <w:rPr>
                <w:rFonts w:asciiTheme="minorHAnsi" w:eastAsia="Calibri" w:hAnsiTheme="minorHAnsi"/>
                <w:sz w:val="22"/>
                <w:szCs w:val="22"/>
                <w:lang w:eastAsia="en-US"/>
              </w:rPr>
              <w:t>conduct research and evaluate and communicate findings to answer questions or solve problems.</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r w:rsidRPr="009D1E52">
              <w:rPr>
                <w:rFonts w:asciiTheme="minorHAnsi" w:hAnsiTheme="minorHAnsi"/>
                <w:sz w:val="22"/>
                <w:szCs w:val="22"/>
              </w:rPr>
              <w:t>with prompting and support (at Grade 2), carry out short individual or shared research projects, gathering information from provided sources and labeling information.</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r w:rsidRPr="009D1E52">
              <w:rPr>
                <w:rFonts w:asciiTheme="minorHAnsi" w:hAnsiTheme="minorHAnsi"/>
                <w:sz w:val="22"/>
                <w:szCs w:val="22"/>
              </w:rPr>
              <w:t>with prompting and support (at Grade 2)</w:t>
            </w:r>
            <w:r w:rsidRPr="009D1E52" w:rsidDel="00F657DC">
              <w:rPr>
                <w:rFonts w:asciiTheme="minorHAnsi" w:hAnsiTheme="minorHAnsi"/>
                <w:sz w:val="22"/>
                <w:szCs w:val="22"/>
              </w:rPr>
              <w:t>,</w:t>
            </w:r>
            <w:r w:rsidRPr="009D1E52">
              <w:rPr>
                <w:rFonts w:asciiTheme="minorHAnsi" w:hAnsiTheme="minorHAnsi"/>
                <w:sz w:val="22"/>
                <w:szCs w:val="22"/>
              </w:rPr>
              <w:t xml:space="preserve"> carry out short individual or shared research projects, recalling information from experience or gathering information from provided sources, and recording some information/observations in simple notes.</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r w:rsidRPr="009D1E52">
              <w:rPr>
                <w:rFonts w:asciiTheme="minorHAnsi" w:hAnsiTheme="minorHAnsi"/>
                <w:sz w:val="22"/>
                <w:szCs w:val="22"/>
              </w:rPr>
              <w:t>with prompting and support (at Grade 2)</w:t>
            </w:r>
            <w:r w:rsidRPr="009D1E52" w:rsidDel="00F657DC">
              <w:rPr>
                <w:rFonts w:asciiTheme="minorHAnsi" w:hAnsiTheme="minorHAnsi"/>
                <w:sz w:val="22"/>
                <w:szCs w:val="22"/>
              </w:rPr>
              <w:t>,</w:t>
            </w:r>
            <w:r w:rsidRPr="009D1E52">
              <w:rPr>
                <w:rFonts w:asciiTheme="minorHAnsi" w:hAnsiTheme="minorHAnsi"/>
                <w:sz w:val="22"/>
                <w:szCs w:val="22"/>
              </w:rPr>
              <w:t xml:space="preserve"> carry out short individual or shared research projects, recalling information from experience or gathering information from provided sources, and recording information/observations in orderly notes.</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r w:rsidRPr="009D1E52">
              <w:rPr>
                <w:rFonts w:asciiTheme="minorHAnsi" w:hAnsiTheme="minorHAnsi"/>
                <w:sz w:val="22"/>
                <w:szCs w:val="22"/>
              </w:rPr>
              <w:t>with prompting and support (at Grade 2)</w:t>
            </w:r>
            <w:r w:rsidRPr="009D1E52" w:rsidDel="00F657DC">
              <w:rPr>
                <w:rFonts w:asciiTheme="minorHAnsi" w:hAnsiTheme="minorHAnsi"/>
                <w:sz w:val="22"/>
                <w:szCs w:val="22"/>
              </w:rPr>
              <w:t>,</w:t>
            </w:r>
            <w:r w:rsidRPr="009D1E52">
              <w:rPr>
                <w:rFonts w:asciiTheme="minorHAnsi" w:hAnsiTheme="minorHAnsi"/>
                <w:sz w:val="22"/>
                <w:szCs w:val="22"/>
              </w:rPr>
              <w:t xml:space="preserve"> carry out short individual or shared research projects, recalling information from experience or gathering information from multiple sources.</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r w:rsidRPr="009D1E52">
              <w:rPr>
                <w:rFonts w:asciiTheme="minorHAnsi" w:hAnsiTheme="minorHAnsi"/>
                <w:sz w:val="22"/>
                <w:szCs w:val="22"/>
              </w:rPr>
              <w:t>with prompting and support (at Grade 2)</w:t>
            </w:r>
            <w:r w:rsidRPr="009D1E52" w:rsidDel="00F657DC">
              <w:rPr>
                <w:rFonts w:asciiTheme="minorHAnsi" w:hAnsiTheme="minorHAnsi"/>
                <w:sz w:val="22"/>
                <w:szCs w:val="22"/>
              </w:rPr>
              <w:t>,</w:t>
            </w:r>
            <w:r w:rsidRPr="009D1E52">
              <w:rPr>
                <w:rFonts w:asciiTheme="minorHAnsi" w:hAnsiTheme="minorHAnsi"/>
                <w:sz w:val="22"/>
                <w:szCs w:val="22"/>
              </w:rPr>
              <w:t xml:space="preserve"> carry out short individual or shared research projects, recalling information from experience and/or gathering information from multiple sources.</w:t>
            </w:r>
          </w:p>
        </w:tc>
      </w:tr>
    </w:tbl>
    <w:p w:rsidR="00E80137" w:rsidRPr="0007034D" w:rsidRDefault="00E80137" w:rsidP="0007034D">
      <w:pPr>
        <w:pStyle w:val="Heading1"/>
        <w:pageBreakBefore/>
        <w:tabs>
          <w:tab w:val="right" w:pos="12960"/>
        </w:tabs>
        <w:jc w:val="left"/>
        <w:rPr>
          <w:rFonts w:asciiTheme="minorHAnsi" w:hAnsiTheme="minorHAnsi"/>
          <w:b/>
          <w:sz w:val="22"/>
          <w:szCs w:val="22"/>
          <w:u w:val="single"/>
        </w:rPr>
      </w:pPr>
      <w:bookmarkStart w:id="22" w:name="_Toc365940909"/>
      <w:r w:rsidRPr="009D1E52">
        <w:rPr>
          <w:rFonts w:asciiTheme="minorHAnsi" w:hAnsiTheme="minorHAnsi"/>
          <w:b/>
          <w:sz w:val="22"/>
          <w:szCs w:val="22"/>
        </w:rPr>
        <w:lastRenderedPageBreak/>
        <w:t>Grades 2-3 ELP Standards</w:t>
      </w:r>
      <w:r w:rsidR="008015FA" w:rsidRPr="009D1E52">
        <w:rPr>
          <w:rFonts w:asciiTheme="minorHAnsi" w:hAnsiTheme="minorHAnsi"/>
          <w:b/>
          <w:sz w:val="22"/>
          <w:szCs w:val="22"/>
        </w:rPr>
        <w:tab/>
      </w:r>
      <w:proofErr w:type="spellStart"/>
      <w:r w:rsidRPr="009D1E52">
        <w:rPr>
          <w:rFonts w:asciiTheme="minorHAnsi" w:hAnsiTheme="minorHAnsi"/>
          <w:b/>
          <w:sz w:val="22"/>
          <w:szCs w:val="22"/>
        </w:rPr>
        <w:t>Standards</w:t>
      </w:r>
      <w:proofErr w:type="spellEnd"/>
      <w:r w:rsidRPr="009D1E52">
        <w:rPr>
          <w:rFonts w:asciiTheme="minorHAnsi" w:hAnsiTheme="minorHAnsi"/>
          <w:b/>
          <w:sz w:val="22"/>
          <w:szCs w:val="22"/>
        </w:rPr>
        <w:t xml:space="preserve"> 6</w:t>
      </w:r>
      <w:r w:rsidR="009B7FDD" w:rsidRPr="009D1E52">
        <w:rPr>
          <w:rFonts w:asciiTheme="minorHAnsi" w:hAnsiTheme="minorHAnsi"/>
          <w:b/>
          <w:sz w:val="22"/>
          <w:szCs w:val="22"/>
        </w:rPr>
        <w:t xml:space="preserve"> and</w:t>
      </w:r>
      <w:r w:rsidRPr="009D1E52">
        <w:rPr>
          <w:rFonts w:asciiTheme="minorHAnsi" w:hAnsiTheme="minorHAnsi"/>
          <w:b/>
          <w:sz w:val="22"/>
          <w:szCs w:val="22"/>
        </w:rPr>
        <w:t xml:space="preserve"> 7</w:t>
      </w:r>
      <w:bookmarkEnd w:id="22"/>
    </w:p>
    <w:tbl>
      <w:tblPr>
        <w:tblW w:w="13801" w:type="dxa"/>
        <w:tblInd w:w="-432" w:type="dxa"/>
        <w:tblLayout w:type="fixed"/>
        <w:tblLook w:val="04A0" w:firstRow="1" w:lastRow="0" w:firstColumn="1" w:lastColumn="0" w:noHBand="0" w:noVBand="1"/>
      </w:tblPr>
      <w:tblGrid>
        <w:gridCol w:w="540"/>
        <w:gridCol w:w="2070"/>
        <w:gridCol w:w="2256"/>
        <w:gridCol w:w="2256"/>
        <w:gridCol w:w="2256"/>
        <w:gridCol w:w="2256"/>
        <w:gridCol w:w="2167"/>
      </w:tblGrid>
      <w:tr w:rsidR="0093022E" w:rsidRPr="009D1E52" w:rsidTr="005821B0">
        <w:trPr>
          <w:trHeight w:val="47"/>
          <w:tblHeader/>
        </w:trPr>
        <w:tc>
          <w:tcPr>
            <w:tcW w:w="540" w:type="dxa"/>
            <w:tcBorders>
              <w:top w:val="single" w:sz="12" w:space="0" w:color="auto"/>
              <w:left w:val="single" w:sz="12" w:space="0" w:color="auto"/>
              <w:right w:val="single" w:sz="12" w:space="0" w:color="auto"/>
            </w:tcBorders>
          </w:tcPr>
          <w:p w:rsidR="0093022E" w:rsidRPr="009D1E52" w:rsidRDefault="0093022E" w:rsidP="008015FA">
            <w:pPr>
              <w:tabs>
                <w:tab w:val="right" w:pos="12960"/>
              </w:tabs>
              <w:rPr>
                <w:rFonts w:asciiTheme="minorHAnsi" w:hAnsiTheme="minorHAnsi"/>
                <w:sz w:val="22"/>
                <w:szCs w:val="22"/>
                <w:highlight w:val="yellow"/>
              </w:rPr>
            </w:pPr>
            <w:r w:rsidRPr="009D1E52">
              <w:rPr>
                <w:rFonts w:asciiTheme="minorHAnsi" w:hAnsiTheme="minorHAnsi"/>
                <w:sz w:val="22"/>
                <w:szCs w:val="22"/>
              </w:rPr>
              <w:br w:type="page"/>
            </w:r>
            <w:r w:rsidRPr="009D1E52">
              <w:rPr>
                <w:rFonts w:asciiTheme="minorHAnsi" w:hAnsiTheme="minorHAnsi"/>
                <w:sz w:val="22"/>
                <w:szCs w:val="22"/>
              </w:rPr>
              <w:br w:type="page"/>
            </w:r>
            <w:r w:rsidRPr="009D1E52">
              <w:rPr>
                <w:rFonts w:asciiTheme="minorHAnsi" w:hAnsiTheme="minorHAnsi"/>
                <w:sz w:val="22"/>
                <w:szCs w:val="22"/>
              </w:rPr>
              <w:br w:type="page"/>
            </w:r>
            <w:r w:rsidRPr="009D1E52">
              <w:rPr>
                <w:rFonts w:asciiTheme="minorHAnsi" w:hAnsiTheme="minorHAnsi"/>
                <w:sz w:val="22"/>
                <w:szCs w:val="22"/>
              </w:rPr>
              <w:br w:type="page"/>
            </w:r>
          </w:p>
        </w:tc>
        <w:tc>
          <w:tcPr>
            <w:tcW w:w="2070" w:type="dxa"/>
            <w:tcBorders>
              <w:top w:val="single" w:sz="12" w:space="0" w:color="auto"/>
              <w:left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b/>
                <w:bCs/>
                <w:sz w:val="22"/>
                <w:szCs w:val="22"/>
              </w:rPr>
            </w:pPr>
            <w:r w:rsidRPr="009D1E52">
              <w:rPr>
                <w:rFonts w:asciiTheme="minorHAnsi" w:hAnsiTheme="minorHAnsi"/>
                <w:sz w:val="22"/>
                <w:szCs w:val="22"/>
                <w:highlight w:val="yellow"/>
              </w:rPr>
              <w:br w:type="page"/>
            </w:r>
            <w:r w:rsidRPr="009D1E52">
              <w:rPr>
                <w:rFonts w:asciiTheme="minorHAnsi" w:hAnsiTheme="minorHAnsi"/>
                <w:sz w:val="22"/>
                <w:szCs w:val="22"/>
                <w:highlight w:val="yellow"/>
              </w:rPr>
              <w:br w:type="page"/>
            </w:r>
            <w:r w:rsidRPr="009D1E52">
              <w:rPr>
                <w:rFonts w:asciiTheme="minorHAnsi" w:hAnsiTheme="minorHAnsi"/>
                <w:sz w:val="22"/>
                <w:szCs w:val="22"/>
              </w:rPr>
              <w:br w:type="page"/>
            </w:r>
            <w:r w:rsidRPr="009D1E52" w:rsidDel="001708B5">
              <w:rPr>
                <w:rFonts w:asciiTheme="minorHAnsi" w:hAnsiTheme="minorHAnsi"/>
                <w:b/>
                <w:sz w:val="22"/>
                <w:szCs w:val="22"/>
                <w:highlight w:val="cyan"/>
              </w:rPr>
              <w:t xml:space="preserve"> </w:t>
            </w:r>
          </w:p>
        </w:tc>
        <w:tc>
          <w:tcPr>
            <w:tcW w:w="11191" w:type="dxa"/>
            <w:gridSpan w:val="5"/>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By the end of each English language proficiency level, an EL can . . .</w:t>
            </w:r>
          </w:p>
        </w:tc>
      </w:tr>
      <w:tr w:rsidR="0093022E" w:rsidRPr="009D1E52" w:rsidTr="005821B0">
        <w:trPr>
          <w:trHeight w:val="54"/>
          <w:tblHeader/>
        </w:trPr>
        <w:tc>
          <w:tcPr>
            <w:tcW w:w="540" w:type="dxa"/>
            <w:tcBorders>
              <w:left w:val="single" w:sz="12" w:space="0" w:color="auto"/>
              <w:bottom w:val="single" w:sz="12" w:space="0" w:color="auto"/>
              <w:right w:val="single" w:sz="12" w:space="0" w:color="auto"/>
            </w:tcBorders>
          </w:tcPr>
          <w:p w:rsidR="0093022E" w:rsidRPr="009D1E52" w:rsidRDefault="0093022E" w:rsidP="008015FA">
            <w:pPr>
              <w:tabs>
                <w:tab w:val="right" w:pos="12960"/>
              </w:tabs>
              <w:rPr>
                <w:rFonts w:asciiTheme="minorHAnsi" w:hAnsiTheme="minorHAnsi"/>
                <w:b/>
                <w:bCs/>
                <w:sz w:val="22"/>
                <w:szCs w:val="22"/>
              </w:rPr>
            </w:pPr>
          </w:p>
        </w:tc>
        <w:tc>
          <w:tcPr>
            <w:tcW w:w="2070" w:type="dxa"/>
            <w:tcBorders>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b/>
                <w:bCs/>
                <w:sz w:val="22"/>
                <w:szCs w:val="22"/>
              </w:rPr>
            </w:pPr>
            <w:r w:rsidRPr="009D1E52">
              <w:rPr>
                <w:rFonts w:asciiTheme="minorHAnsi" w:hAnsiTheme="minorHAnsi"/>
                <w:b/>
                <w:bCs/>
                <w:sz w:val="22"/>
                <w:szCs w:val="22"/>
              </w:rPr>
              <w:t xml:space="preserve"> </w:t>
            </w:r>
          </w:p>
        </w:tc>
        <w:tc>
          <w:tcPr>
            <w:tcW w:w="2256" w:type="dxa"/>
            <w:tcBorders>
              <w:top w:val="single" w:sz="12" w:space="0" w:color="auto"/>
              <w:left w:val="single" w:sz="12" w:space="0" w:color="auto"/>
              <w:bottom w:val="single" w:sz="12" w:space="0" w:color="auto"/>
              <w:right w:val="single" w:sz="12" w:space="0" w:color="000000"/>
            </w:tcBorders>
            <w:shd w:val="clear" w:color="auto" w:fill="auto"/>
          </w:tcPr>
          <w:p w:rsidR="0093022E" w:rsidRPr="009D1E52" w:rsidRDefault="0093022E"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1</w:t>
            </w:r>
          </w:p>
        </w:tc>
        <w:tc>
          <w:tcPr>
            <w:tcW w:w="2256" w:type="dxa"/>
            <w:tcBorders>
              <w:top w:val="single" w:sz="12" w:space="0" w:color="auto"/>
              <w:left w:val="nil"/>
              <w:bottom w:val="single" w:sz="12" w:space="0" w:color="auto"/>
              <w:right w:val="single" w:sz="12" w:space="0" w:color="000000"/>
            </w:tcBorders>
            <w:shd w:val="clear" w:color="auto" w:fill="F2F2F2"/>
          </w:tcPr>
          <w:p w:rsidR="0093022E" w:rsidRPr="009D1E52" w:rsidRDefault="0093022E"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2</w:t>
            </w:r>
          </w:p>
        </w:tc>
        <w:tc>
          <w:tcPr>
            <w:tcW w:w="2256" w:type="dxa"/>
            <w:tcBorders>
              <w:top w:val="single" w:sz="12" w:space="0" w:color="auto"/>
              <w:left w:val="nil"/>
              <w:bottom w:val="single" w:sz="12" w:space="0" w:color="auto"/>
              <w:right w:val="single" w:sz="12" w:space="0" w:color="000000"/>
            </w:tcBorders>
            <w:shd w:val="clear" w:color="auto" w:fill="D9D9D9"/>
          </w:tcPr>
          <w:p w:rsidR="0093022E" w:rsidRPr="009D1E52" w:rsidRDefault="0093022E"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3</w:t>
            </w:r>
          </w:p>
        </w:tc>
        <w:tc>
          <w:tcPr>
            <w:tcW w:w="2256" w:type="dxa"/>
            <w:tcBorders>
              <w:top w:val="single" w:sz="12" w:space="0" w:color="auto"/>
              <w:left w:val="nil"/>
              <w:bottom w:val="single" w:sz="12" w:space="0" w:color="auto"/>
              <w:right w:val="single" w:sz="12" w:space="0" w:color="auto"/>
            </w:tcBorders>
            <w:shd w:val="clear" w:color="auto" w:fill="BFBFBF"/>
          </w:tcPr>
          <w:p w:rsidR="0093022E" w:rsidRPr="009D1E52" w:rsidRDefault="0093022E"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4</w:t>
            </w:r>
          </w:p>
        </w:tc>
        <w:tc>
          <w:tcPr>
            <w:tcW w:w="2167" w:type="dxa"/>
            <w:tcBorders>
              <w:top w:val="single" w:sz="12" w:space="0" w:color="auto"/>
              <w:left w:val="single" w:sz="12" w:space="0" w:color="auto"/>
              <w:bottom w:val="single" w:sz="12" w:space="0" w:color="auto"/>
              <w:right w:val="single" w:sz="12" w:space="0" w:color="auto"/>
            </w:tcBorders>
            <w:shd w:val="clear" w:color="auto" w:fill="A6A6A6"/>
          </w:tcPr>
          <w:p w:rsidR="0093022E" w:rsidRPr="009D1E52" w:rsidRDefault="0093022E"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5</w:t>
            </w:r>
          </w:p>
        </w:tc>
      </w:tr>
      <w:tr w:rsidR="0093022E" w:rsidRPr="009D1E52" w:rsidTr="005821B0">
        <w:trPr>
          <w:cantSplit/>
          <w:trHeight w:val="1455"/>
        </w:trPr>
        <w:tc>
          <w:tcPr>
            <w:tcW w:w="540" w:type="dxa"/>
            <w:tcBorders>
              <w:top w:val="single" w:sz="12" w:space="0" w:color="auto"/>
              <w:left w:val="single" w:sz="12" w:space="0" w:color="auto"/>
              <w:bottom w:val="single" w:sz="12" w:space="0" w:color="auto"/>
              <w:right w:val="single" w:sz="12" w:space="0" w:color="auto"/>
            </w:tcBorders>
            <w:textDirection w:val="btLr"/>
          </w:tcPr>
          <w:p w:rsidR="0093022E" w:rsidRPr="009D1E52" w:rsidRDefault="0093022E" w:rsidP="008015FA">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ELP.2-3.6.</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pStyle w:val="ListParagraph"/>
              <w:tabs>
                <w:tab w:val="right" w:pos="12960"/>
              </w:tabs>
              <w:spacing w:after="0"/>
              <w:ind w:left="0"/>
              <w:rPr>
                <w:rFonts w:asciiTheme="minorHAnsi" w:eastAsia="Calibri" w:hAnsiTheme="minorHAnsi"/>
                <w:sz w:val="22"/>
                <w:szCs w:val="22"/>
                <w:lang w:eastAsia="en-US"/>
              </w:rPr>
            </w:pPr>
            <w:r w:rsidRPr="009D1E52">
              <w:rPr>
                <w:rFonts w:asciiTheme="minorHAnsi" w:eastAsia="Calibri" w:hAnsiTheme="minorHAnsi"/>
                <w:b/>
                <w:sz w:val="22"/>
                <w:szCs w:val="22"/>
                <w:lang w:eastAsia="en-US"/>
              </w:rPr>
              <w:t xml:space="preserve">An EL can . . </w:t>
            </w:r>
            <w:proofErr w:type="gramStart"/>
            <w:r w:rsidRPr="009D1E52">
              <w:rPr>
                <w:rFonts w:asciiTheme="minorHAnsi" w:eastAsia="Calibri" w:hAnsiTheme="minorHAnsi"/>
                <w:b/>
                <w:sz w:val="22"/>
                <w:szCs w:val="22"/>
                <w:lang w:eastAsia="en-US"/>
              </w:rPr>
              <w:t>.</w:t>
            </w:r>
            <w:proofErr w:type="gramEnd"/>
            <w:r w:rsidRPr="009D1E52">
              <w:rPr>
                <w:rFonts w:asciiTheme="minorHAnsi" w:eastAsia="Calibri" w:hAnsiTheme="minorHAnsi"/>
                <w:b/>
                <w:sz w:val="22"/>
                <w:szCs w:val="22"/>
                <w:lang w:eastAsia="en-US"/>
              </w:rPr>
              <w:br/>
            </w:r>
            <w:r w:rsidRPr="009D1E52">
              <w:rPr>
                <w:rFonts w:asciiTheme="minorHAnsi" w:eastAsia="Calibri" w:hAnsiTheme="minorHAnsi"/>
                <w:b/>
                <w:sz w:val="22"/>
                <w:szCs w:val="22"/>
                <w:lang w:eastAsia="en-US"/>
              </w:rPr>
              <w:br/>
            </w:r>
            <w:r w:rsidRPr="009D1E52">
              <w:rPr>
                <w:rFonts w:asciiTheme="minorHAnsi" w:eastAsia="Calibri" w:hAnsiTheme="minorHAnsi"/>
                <w:sz w:val="22"/>
                <w:szCs w:val="22"/>
                <w:lang w:eastAsia="en-US"/>
              </w:rPr>
              <w:t>analyze and critique the arguments of others orally and in writing.</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with</w:t>
            </w:r>
            <w:proofErr w:type="gramEnd"/>
            <w:r w:rsidRPr="009D1E52">
              <w:rPr>
                <w:rFonts w:asciiTheme="minorHAnsi" w:hAnsiTheme="minorHAnsi"/>
                <w:sz w:val="22"/>
                <w:szCs w:val="22"/>
              </w:rPr>
              <w:t xml:space="preserve"> prompting and support (at Grade 2)</w:t>
            </w:r>
            <w:r w:rsidRPr="009D1E52" w:rsidDel="00F657DC">
              <w:rPr>
                <w:rFonts w:asciiTheme="minorHAnsi" w:hAnsiTheme="minorHAnsi"/>
                <w:sz w:val="22"/>
                <w:szCs w:val="22"/>
              </w:rPr>
              <w:t>,</w:t>
            </w:r>
            <w:r w:rsidRPr="009D1E52">
              <w:rPr>
                <w:rFonts w:asciiTheme="minorHAnsi" w:hAnsiTheme="minorHAnsi"/>
                <w:sz w:val="22"/>
                <w:szCs w:val="22"/>
              </w:rPr>
              <w:t xml:space="preserve"> identify a point an author or a speaker makes, using a few frequently occurring words and phrases.</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with</w:t>
            </w:r>
            <w:proofErr w:type="gramEnd"/>
            <w:r w:rsidRPr="009D1E52">
              <w:rPr>
                <w:rFonts w:asciiTheme="minorHAnsi" w:hAnsiTheme="minorHAnsi"/>
                <w:sz w:val="22"/>
                <w:szCs w:val="22"/>
              </w:rPr>
              <w:t xml:space="preserve"> prompting and support (at Grade 2), identify a reason an author or a speaker gives to support the main point.</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tell</w:t>
            </w:r>
            <w:proofErr w:type="gramEnd"/>
            <w:r w:rsidRPr="009D1E52">
              <w:rPr>
                <w:rFonts w:asciiTheme="minorHAnsi" w:hAnsiTheme="minorHAnsi"/>
                <w:sz w:val="22"/>
                <w:szCs w:val="22"/>
              </w:rPr>
              <w:t xml:space="preserve"> how one or two reasons support the main point an author or a speaker makes.</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tell</w:t>
            </w:r>
            <w:proofErr w:type="gramEnd"/>
            <w:r w:rsidRPr="009D1E52">
              <w:rPr>
                <w:rFonts w:asciiTheme="minorHAnsi" w:hAnsiTheme="minorHAnsi"/>
                <w:sz w:val="22"/>
                <w:szCs w:val="22"/>
              </w:rPr>
              <w:t xml:space="preserve"> how one or two reasons support the specific points an author or a speaker makes.</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describe</w:t>
            </w:r>
            <w:proofErr w:type="gramEnd"/>
            <w:r w:rsidRPr="009D1E52">
              <w:rPr>
                <w:rFonts w:asciiTheme="minorHAnsi" w:hAnsiTheme="minorHAnsi"/>
                <w:sz w:val="22"/>
                <w:szCs w:val="22"/>
              </w:rPr>
              <w:t xml:space="preserve"> how reasons support the specific points an author or a speaker makes.</w:t>
            </w:r>
          </w:p>
        </w:tc>
      </w:tr>
      <w:tr w:rsidR="0093022E" w:rsidRPr="009D1E52" w:rsidTr="005821B0">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93022E" w:rsidRPr="009D1E52" w:rsidRDefault="0093022E" w:rsidP="008015FA">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ELP.2-3.7.</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pStyle w:val="ListParagraph"/>
              <w:tabs>
                <w:tab w:val="right" w:pos="12960"/>
              </w:tabs>
              <w:spacing w:after="360"/>
              <w:ind w:left="0"/>
              <w:rPr>
                <w:rFonts w:asciiTheme="minorHAnsi" w:eastAsia="Calibri" w:hAnsiTheme="minorHAnsi"/>
                <w:sz w:val="22"/>
                <w:szCs w:val="22"/>
                <w:lang w:eastAsia="en-US"/>
              </w:rPr>
            </w:pPr>
            <w:r w:rsidRPr="009D1E52">
              <w:rPr>
                <w:rFonts w:asciiTheme="minorHAnsi" w:eastAsia="Calibri" w:hAnsiTheme="minorHAnsi"/>
                <w:b/>
                <w:sz w:val="22"/>
                <w:szCs w:val="22"/>
                <w:lang w:eastAsia="en-US"/>
              </w:rPr>
              <w:t xml:space="preserve">An EL can . . </w:t>
            </w:r>
            <w:proofErr w:type="gramStart"/>
            <w:r w:rsidRPr="009D1E52">
              <w:rPr>
                <w:rFonts w:asciiTheme="minorHAnsi" w:eastAsia="Calibri" w:hAnsiTheme="minorHAnsi"/>
                <w:b/>
                <w:sz w:val="22"/>
                <w:szCs w:val="22"/>
                <w:lang w:eastAsia="en-US"/>
              </w:rPr>
              <w:t>.</w:t>
            </w:r>
            <w:proofErr w:type="gramEnd"/>
            <w:r w:rsidRPr="009D1E52">
              <w:rPr>
                <w:rFonts w:asciiTheme="minorHAnsi" w:eastAsia="Calibri" w:hAnsiTheme="minorHAnsi"/>
                <w:b/>
                <w:sz w:val="22"/>
                <w:szCs w:val="22"/>
                <w:lang w:eastAsia="en-US"/>
              </w:rPr>
              <w:br/>
            </w:r>
            <w:r w:rsidRPr="009D1E52">
              <w:rPr>
                <w:rFonts w:asciiTheme="minorHAnsi" w:eastAsia="Calibri" w:hAnsiTheme="minorHAnsi"/>
                <w:b/>
                <w:sz w:val="22"/>
                <w:szCs w:val="22"/>
                <w:lang w:eastAsia="en-US"/>
              </w:rPr>
              <w:br/>
            </w:r>
            <w:r w:rsidRPr="009D1E52">
              <w:rPr>
                <w:rFonts w:asciiTheme="minorHAnsi" w:eastAsia="Calibri" w:hAnsiTheme="minorHAnsi"/>
                <w:sz w:val="22"/>
                <w:szCs w:val="22"/>
                <w:lang w:eastAsia="en-US"/>
              </w:rPr>
              <w:t>adapt language choices to purpose, task, and audience when speaking and writing.</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recognize</w:t>
            </w:r>
            <w:proofErr w:type="gramEnd"/>
            <w:r w:rsidRPr="009D1E52">
              <w:rPr>
                <w:rFonts w:asciiTheme="minorHAnsi" w:hAnsiTheme="minorHAnsi"/>
                <w:sz w:val="22"/>
                <w:szCs w:val="22"/>
              </w:rPr>
              <w:t xml:space="preserve"> the meaning of some words learned through conversations, reading, and being read to.</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show</w:t>
            </w:r>
            <w:proofErr w:type="gramEnd"/>
            <w:r w:rsidRPr="009D1E52">
              <w:rPr>
                <w:rFonts w:asciiTheme="minorHAnsi" w:hAnsiTheme="minorHAnsi"/>
                <w:sz w:val="22"/>
                <w:szCs w:val="22"/>
              </w:rPr>
              <w:t xml:space="preserve"> increasing awareness of differences between informal, ‘playground speech’ and language appropriate to the classroom; use some words learned through conversations, reading, and being read to.</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compare</w:t>
            </w:r>
            <w:proofErr w:type="gramEnd"/>
            <w:r w:rsidRPr="009D1E52">
              <w:rPr>
                <w:rFonts w:asciiTheme="minorHAnsi" w:hAnsiTheme="minorHAnsi"/>
                <w:sz w:val="22"/>
                <w:szCs w:val="22"/>
              </w:rPr>
              <w:t xml:space="preserve"> examples of the formal and informal use of English, and (at Grade 3) use an increasing number of general academic and content-specific words in conversations and discussions.</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adapt</w:t>
            </w:r>
            <w:proofErr w:type="gramEnd"/>
            <w:r w:rsidRPr="009D1E52">
              <w:rPr>
                <w:rFonts w:asciiTheme="minorHAnsi" w:hAnsiTheme="minorHAnsi"/>
                <w:sz w:val="22"/>
                <w:szCs w:val="22"/>
              </w:rPr>
              <w:t xml:space="preserve"> language choices, as appropriate, to formal and informal contexts, and (at Grade 3) use a wider range of general academic and content-specific words in conversations and discussions.</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adapt</w:t>
            </w:r>
            <w:proofErr w:type="gramEnd"/>
            <w:r w:rsidRPr="009D1E52">
              <w:rPr>
                <w:rFonts w:asciiTheme="minorHAnsi" w:hAnsiTheme="minorHAnsi"/>
                <w:sz w:val="22"/>
                <w:szCs w:val="22"/>
              </w:rPr>
              <w:t xml:space="preserve"> language choices, as appropriate, to formal and informal contexts, and (at Grade 3), use a wide variety of general and content-specific academic words and phrases in conversations or in short written texts.</w:t>
            </w:r>
          </w:p>
        </w:tc>
      </w:tr>
    </w:tbl>
    <w:p w:rsidR="009B7FDD" w:rsidRPr="009D1E52" w:rsidRDefault="009B7FDD">
      <w:pPr>
        <w:rPr>
          <w:rFonts w:asciiTheme="minorHAnsi" w:hAnsiTheme="minorHAnsi"/>
          <w:sz w:val="22"/>
          <w:szCs w:val="22"/>
        </w:rPr>
      </w:pPr>
    </w:p>
    <w:p w:rsidR="009B7FDD" w:rsidRPr="009D1E52" w:rsidRDefault="009B7FDD">
      <w:pPr>
        <w:widowControl/>
        <w:autoSpaceDE/>
        <w:autoSpaceDN/>
        <w:adjustRightInd/>
        <w:rPr>
          <w:rFonts w:asciiTheme="minorHAnsi" w:hAnsiTheme="minorHAnsi"/>
          <w:sz w:val="22"/>
          <w:szCs w:val="22"/>
        </w:rPr>
      </w:pPr>
      <w:r w:rsidRPr="009D1E52">
        <w:rPr>
          <w:rFonts w:asciiTheme="minorHAnsi" w:hAnsiTheme="minorHAnsi"/>
          <w:sz w:val="22"/>
          <w:szCs w:val="22"/>
        </w:rPr>
        <w:br w:type="page"/>
      </w:r>
    </w:p>
    <w:tbl>
      <w:tblPr>
        <w:tblW w:w="13801" w:type="dxa"/>
        <w:tblInd w:w="-432" w:type="dxa"/>
        <w:tblLayout w:type="fixed"/>
        <w:tblLook w:val="04A0" w:firstRow="1" w:lastRow="0" w:firstColumn="1" w:lastColumn="0" w:noHBand="0" w:noVBand="1"/>
      </w:tblPr>
      <w:tblGrid>
        <w:gridCol w:w="540"/>
        <w:gridCol w:w="2070"/>
        <w:gridCol w:w="2238"/>
        <w:gridCol w:w="18"/>
        <w:gridCol w:w="2226"/>
        <w:gridCol w:w="2250"/>
        <w:gridCol w:w="2250"/>
        <w:gridCol w:w="2209"/>
      </w:tblGrid>
      <w:tr w:rsidR="009B7FDD" w:rsidRPr="009D1E52" w:rsidTr="00043E7A">
        <w:trPr>
          <w:cantSplit/>
          <w:trHeight w:val="357"/>
        </w:trPr>
        <w:tc>
          <w:tcPr>
            <w:tcW w:w="540" w:type="dxa"/>
            <w:tcBorders>
              <w:bottom w:val="single" w:sz="12" w:space="0" w:color="auto"/>
            </w:tcBorders>
            <w:textDirection w:val="btLr"/>
          </w:tcPr>
          <w:p w:rsidR="009B7FDD" w:rsidRPr="009D1E52" w:rsidRDefault="009B7FDD" w:rsidP="00C10997">
            <w:pPr>
              <w:tabs>
                <w:tab w:val="right" w:pos="12960"/>
              </w:tabs>
              <w:ind w:left="455" w:hanging="342"/>
              <w:jc w:val="center"/>
              <w:rPr>
                <w:rFonts w:asciiTheme="minorHAnsi" w:hAnsiTheme="minorHAnsi"/>
                <w:b/>
                <w:sz w:val="22"/>
                <w:szCs w:val="22"/>
              </w:rPr>
            </w:pPr>
          </w:p>
        </w:tc>
        <w:tc>
          <w:tcPr>
            <w:tcW w:w="13261" w:type="dxa"/>
            <w:gridSpan w:val="7"/>
            <w:tcBorders>
              <w:bottom w:val="single" w:sz="12" w:space="0" w:color="auto"/>
            </w:tcBorders>
            <w:shd w:val="clear" w:color="auto" w:fill="auto"/>
          </w:tcPr>
          <w:p w:rsidR="009B7FDD" w:rsidRPr="0007034D" w:rsidRDefault="009B7FDD" w:rsidP="0007034D">
            <w:pPr>
              <w:pStyle w:val="Heading1"/>
              <w:pageBreakBefore/>
              <w:tabs>
                <w:tab w:val="right" w:pos="12852"/>
              </w:tabs>
              <w:jc w:val="left"/>
              <w:rPr>
                <w:rFonts w:asciiTheme="minorHAnsi" w:hAnsiTheme="minorHAnsi"/>
                <w:b/>
                <w:sz w:val="22"/>
                <w:szCs w:val="22"/>
              </w:rPr>
            </w:pPr>
            <w:r w:rsidRPr="009D1E52">
              <w:rPr>
                <w:rFonts w:asciiTheme="minorHAnsi" w:hAnsiTheme="minorHAnsi"/>
                <w:b/>
                <w:sz w:val="22"/>
                <w:szCs w:val="22"/>
              </w:rPr>
              <w:t>Grade</w:t>
            </w:r>
            <w:r w:rsidR="00A072F5" w:rsidRPr="009D1E52">
              <w:rPr>
                <w:rFonts w:asciiTheme="minorHAnsi" w:hAnsiTheme="minorHAnsi"/>
                <w:b/>
                <w:sz w:val="22"/>
                <w:szCs w:val="22"/>
              </w:rPr>
              <w:t>s</w:t>
            </w:r>
            <w:r w:rsidRPr="009D1E52">
              <w:rPr>
                <w:rFonts w:asciiTheme="minorHAnsi" w:hAnsiTheme="minorHAnsi"/>
                <w:b/>
                <w:sz w:val="22"/>
                <w:szCs w:val="22"/>
              </w:rPr>
              <w:t xml:space="preserve"> </w:t>
            </w:r>
            <w:r w:rsidR="00A072F5" w:rsidRPr="009D1E52">
              <w:rPr>
                <w:rFonts w:asciiTheme="minorHAnsi" w:hAnsiTheme="minorHAnsi"/>
                <w:b/>
                <w:sz w:val="22"/>
                <w:szCs w:val="22"/>
              </w:rPr>
              <w:t>2-3</w:t>
            </w:r>
            <w:r w:rsidR="0007034D">
              <w:rPr>
                <w:rFonts w:asciiTheme="minorHAnsi" w:hAnsiTheme="minorHAnsi"/>
                <w:b/>
                <w:sz w:val="22"/>
                <w:szCs w:val="22"/>
              </w:rPr>
              <w:t xml:space="preserve"> ELP Standards</w:t>
            </w:r>
            <w:r w:rsidR="0007034D">
              <w:rPr>
                <w:rFonts w:asciiTheme="minorHAnsi" w:hAnsiTheme="minorHAnsi"/>
                <w:b/>
                <w:sz w:val="22"/>
                <w:szCs w:val="22"/>
              </w:rPr>
              <w:tab/>
              <w:t>Standard 8</w:t>
            </w:r>
          </w:p>
        </w:tc>
      </w:tr>
      <w:tr w:rsidR="009B7FDD" w:rsidRPr="009D1E52" w:rsidTr="00043E7A">
        <w:trPr>
          <w:cantSplit/>
          <w:trHeight w:val="294"/>
        </w:trPr>
        <w:tc>
          <w:tcPr>
            <w:tcW w:w="540" w:type="dxa"/>
            <w:vMerge w:val="restart"/>
            <w:tcBorders>
              <w:top w:val="single" w:sz="12" w:space="0" w:color="auto"/>
              <w:left w:val="single" w:sz="12" w:space="0" w:color="auto"/>
              <w:right w:val="single" w:sz="12" w:space="0" w:color="auto"/>
            </w:tcBorders>
            <w:textDirection w:val="btLr"/>
          </w:tcPr>
          <w:p w:rsidR="009B7FDD" w:rsidRPr="009D1E52" w:rsidRDefault="009B7FDD" w:rsidP="00C10997">
            <w:pPr>
              <w:tabs>
                <w:tab w:val="right" w:pos="12960"/>
              </w:tabs>
              <w:ind w:left="455" w:hanging="342"/>
              <w:jc w:val="center"/>
              <w:rPr>
                <w:rFonts w:asciiTheme="minorHAnsi" w:hAnsiTheme="minorHAnsi"/>
                <w:b/>
                <w:sz w:val="22"/>
                <w:szCs w:val="22"/>
              </w:rPr>
            </w:pPr>
          </w:p>
        </w:tc>
        <w:tc>
          <w:tcPr>
            <w:tcW w:w="2070" w:type="dxa"/>
            <w:vMerge w:val="restart"/>
            <w:tcBorders>
              <w:top w:val="single" w:sz="12" w:space="0" w:color="auto"/>
              <w:left w:val="single" w:sz="12" w:space="0" w:color="auto"/>
              <w:right w:val="single" w:sz="12" w:space="0" w:color="auto"/>
            </w:tcBorders>
            <w:shd w:val="clear" w:color="auto" w:fill="auto"/>
          </w:tcPr>
          <w:p w:rsidR="009B7FDD" w:rsidRPr="009D1E52" w:rsidRDefault="009B7FDD" w:rsidP="00C10997">
            <w:pPr>
              <w:pStyle w:val="ListParagraph"/>
              <w:tabs>
                <w:tab w:val="right" w:pos="12960"/>
              </w:tabs>
              <w:spacing w:after="360"/>
              <w:ind w:left="0"/>
              <w:rPr>
                <w:rFonts w:asciiTheme="minorHAnsi" w:eastAsia="Calibri" w:hAnsiTheme="minorHAnsi"/>
                <w:b/>
                <w:sz w:val="22"/>
                <w:szCs w:val="22"/>
                <w:lang w:eastAsia="en-US"/>
              </w:rPr>
            </w:pPr>
          </w:p>
        </w:tc>
        <w:tc>
          <w:tcPr>
            <w:tcW w:w="11191" w:type="dxa"/>
            <w:gridSpan w:val="6"/>
            <w:tcBorders>
              <w:top w:val="single" w:sz="12" w:space="0" w:color="auto"/>
              <w:left w:val="single" w:sz="12" w:space="0" w:color="auto"/>
              <w:bottom w:val="single" w:sz="12" w:space="0" w:color="auto"/>
              <w:right w:val="single" w:sz="12" w:space="0" w:color="auto"/>
            </w:tcBorders>
            <w:shd w:val="clear" w:color="auto" w:fill="auto"/>
          </w:tcPr>
          <w:p w:rsidR="009B7FDD" w:rsidRPr="009D1E52" w:rsidRDefault="009B7FDD" w:rsidP="00C10997">
            <w:pPr>
              <w:tabs>
                <w:tab w:val="right" w:pos="12960"/>
              </w:tabs>
              <w:jc w:val="center"/>
              <w:rPr>
                <w:rFonts w:asciiTheme="minorHAnsi" w:hAnsiTheme="minorHAnsi"/>
                <w:sz w:val="22"/>
                <w:szCs w:val="22"/>
              </w:rPr>
            </w:pPr>
            <w:r w:rsidRPr="009D1E52">
              <w:rPr>
                <w:rFonts w:asciiTheme="minorHAnsi" w:hAnsiTheme="minorHAnsi"/>
                <w:b/>
                <w:bCs/>
                <w:sz w:val="22"/>
                <w:szCs w:val="22"/>
              </w:rPr>
              <w:t>By the end of each English language proficiency level, an EL can . . .</w:t>
            </w:r>
          </w:p>
        </w:tc>
      </w:tr>
      <w:tr w:rsidR="0007034D" w:rsidRPr="009D1E52" w:rsidTr="00EC425A">
        <w:trPr>
          <w:cantSplit/>
          <w:trHeight w:val="213"/>
        </w:trPr>
        <w:tc>
          <w:tcPr>
            <w:tcW w:w="540" w:type="dxa"/>
            <w:vMerge/>
            <w:tcBorders>
              <w:left w:val="single" w:sz="12" w:space="0" w:color="auto"/>
              <w:bottom w:val="single" w:sz="12" w:space="0" w:color="auto"/>
              <w:right w:val="single" w:sz="12" w:space="0" w:color="auto"/>
            </w:tcBorders>
            <w:textDirection w:val="btLr"/>
          </w:tcPr>
          <w:p w:rsidR="0007034D" w:rsidRPr="009D1E52" w:rsidRDefault="0007034D" w:rsidP="0007034D">
            <w:pPr>
              <w:tabs>
                <w:tab w:val="right" w:pos="12960"/>
              </w:tabs>
              <w:ind w:left="455" w:hanging="342"/>
              <w:jc w:val="center"/>
              <w:rPr>
                <w:rFonts w:asciiTheme="minorHAnsi" w:hAnsiTheme="minorHAnsi"/>
                <w:b/>
                <w:sz w:val="22"/>
                <w:szCs w:val="22"/>
              </w:rPr>
            </w:pPr>
          </w:p>
        </w:tc>
        <w:tc>
          <w:tcPr>
            <w:tcW w:w="2070" w:type="dxa"/>
            <w:vMerge/>
            <w:tcBorders>
              <w:left w:val="single" w:sz="12" w:space="0" w:color="auto"/>
              <w:bottom w:val="single" w:sz="12" w:space="0" w:color="auto"/>
              <w:right w:val="single" w:sz="12" w:space="0" w:color="auto"/>
            </w:tcBorders>
            <w:shd w:val="clear" w:color="auto" w:fill="auto"/>
          </w:tcPr>
          <w:p w:rsidR="0007034D" w:rsidRPr="009D1E52" w:rsidRDefault="0007034D" w:rsidP="0007034D">
            <w:pPr>
              <w:pStyle w:val="ListParagraph"/>
              <w:tabs>
                <w:tab w:val="right" w:pos="12960"/>
              </w:tabs>
              <w:spacing w:after="360"/>
              <w:ind w:left="0"/>
              <w:rPr>
                <w:rFonts w:asciiTheme="minorHAnsi" w:eastAsia="Calibri" w:hAnsiTheme="minorHAnsi"/>
                <w:b/>
                <w:sz w:val="22"/>
                <w:szCs w:val="22"/>
                <w:lang w:eastAsia="en-US"/>
              </w:rPr>
            </w:pPr>
          </w:p>
        </w:tc>
        <w:tc>
          <w:tcPr>
            <w:tcW w:w="2238" w:type="dxa"/>
            <w:tcBorders>
              <w:top w:val="single" w:sz="12" w:space="0" w:color="auto"/>
              <w:left w:val="single" w:sz="12" w:space="0" w:color="auto"/>
              <w:bottom w:val="single" w:sz="12" w:space="0" w:color="auto"/>
              <w:right w:val="single" w:sz="12" w:space="0" w:color="auto"/>
            </w:tcBorders>
            <w:shd w:val="clear" w:color="auto" w:fill="auto"/>
          </w:tcPr>
          <w:p w:rsidR="0007034D" w:rsidRPr="009D1E52" w:rsidRDefault="0007034D" w:rsidP="0007034D">
            <w:pPr>
              <w:tabs>
                <w:tab w:val="right" w:pos="12960"/>
              </w:tabs>
              <w:jc w:val="center"/>
              <w:rPr>
                <w:rFonts w:asciiTheme="minorHAnsi" w:hAnsiTheme="minorHAnsi"/>
                <w:b/>
                <w:bCs/>
                <w:sz w:val="22"/>
                <w:szCs w:val="22"/>
              </w:rPr>
            </w:pPr>
            <w:r w:rsidRPr="009D1E52">
              <w:rPr>
                <w:rFonts w:asciiTheme="minorHAnsi" w:hAnsiTheme="minorHAnsi"/>
                <w:b/>
                <w:bCs/>
                <w:sz w:val="22"/>
                <w:szCs w:val="22"/>
              </w:rPr>
              <w:t>1</w:t>
            </w:r>
          </w:p>
        </w:tc>
        <w:tc>
          <w:tcPr>
            <w:tcW w:w="2244" w:type="dxa"/>
            <w:gridSpan w:val="2"/>
            <w:tcBorders>
              <w:top w:val="single" w:sz="12" w:space="0" w:color="auto"/>
              <w:left w:val="single" w:sz="12" w:space="0" w:color="auto"/>
              <w:bottom w:val="single" w:sz="12" w:space="0" w:color="auto"/>
              <w:right w:val="single" w:sz="12" w:space="0" w:color="auto"/>
            </w:tcBorders>
            <w:shd w:val="clear" w:color="auto" w:fill="auto"/>
          </w:tcPr>
          <w:p w:rsidR="0007034D" w:rsidRPr="009D1E52" w:rsidRDefault="0007034D" w:rsidP="0007034D">
            <w:pPr>
              <w:tabs>
                <w:tab w:val="right" w:pos="12960"/>
              </w:tabs>
              <w:jc w:val="center"/>
              <w:rPr>
                <w:rFonts w:asciiTheme="minorHAnsi" w:hAnsiTheme="minorHAnsi"/>
                <w:b/>
                <w:bCs/>
                <w:sz w:val="22"/>
                <w:szCs w:val="22"/>
              </w:rPr>
            </w:pPr>
            <w:r w:rsidRPr="009D1E52">
              <w:rPr>
                <w:rFonts w:asciiTheme="minorHAnsi" w:hAnsiTheme="minorHAnsi"/>
                <w:b/>
                <w:bCs/>
                <w:sz w:val="22"/>
                <w:szCs w:val="22"/>
              </w:rPr>
              <w:t>2</w:t>
            </w:r>
          </w:p>
        </w:tc>
        <w:tc>
          <w:tcPr>
            <w:tcW w:w="2250" w:type="dxa"/>
            <w:tcBorders>
              <w:top w:val="single" w:sz="12" w:space="0" w:color="auto"/>
              <w:left w:val="nil"/>
              <w:bottom w:val="single" w:sz="12" w:space="0" w:color="auto"/>
              <w:right w:val="single" w:sz="12" w:space="0" w:color="000000"/>
            </w:tcBorders>
            <w:shd w:val="clear" w:color="auto" w:fill="D9D9D9"/>
          </w:tcPr>
          <w:p w:rsidR="0007034D" w:rsidRPr="009D1E52" w:rsidRDefault="0007034D" w:rsidP="0007034D">
            <w:pPr>
              <w:tabs>
                <w:tab w:val="right" w:pos="12960"/>
              </w:tabs>
              <w:jc w:val="center"/>
              <w:rPr>
                <w:rFonts w:asciiTheme="minorHAnsi" w:hAnsiTheme="minorHAnsi"/>
                <w:b/>
                <w:bCs/>
                <w:sz w:val="22"/>
                <w:szCs w:val="22"/>
              </w:rPr>
            </w:pPr>
            <w:r w:rsidRPr="009D1E52">
              <w:rPr>
                <w:rFonts w:asciiTheme="minorHAnsi" w:hAnsiTheme="minorHAnsi"/>
                <w:b/>
                <w:bCs/>
                <w:sz w:val="22"/>
                <w:szCs w:val="22"/>
              </w:rPr>
              <w:t>3</w:t>
            </w:r>
          </w:p>
        </w:tc>
        <w:tc>
          <w:tcPr>
            <w:tcW w:w="2250" w:type="dxa"/>
            <w:tcBorders>
              <w:top w:val="single" w:sz="12" w:space="0" w:color="auto"/>
              <w:left w:val="nil"/>
              <w:bottom w:val="single" w:sz="12" w:space="0" w:color="auto"/>
              <w:right w:val="single" w:sz="12" w:space="0" w:color="auto"/>
            </w:tcBorders>
            <w:shd w:val="clear" w:color="auto" w:fill="BFBFBF"/>
          </w:tcPr>
          <w:p w:rsidR="0007034D" w:rsidRPr="009D1E52" w:rsidRDefault="0007034D" w:rsidP="0007034D">
            <w:pPr>
              <w:tabs>
                <w:tab w:val="right" w:pos="12960"/>
              </w:tabs>
              <w:jc w:val="center"/>
              <w:rPr>
                <w:rFonts w:asciiTheme="minorHAnsi" w:hAnsiTheme="minorHAnsi"/>
                <w:b/>
                <w:bCs/>
                <w:sz w:val="22"/>
                <w:szCs w:val="22"/>
              </w:rPr>
            </w:pPr>
            <w:r w:rsidRPr="009D1E52">
              <w:rPr>
                <w:rFonts w:asciiTheme="minorHAnsi" w:hAnsiTheme="minorHAnsi"/>
                <w:b/>
                <w:bCs/>
                <w:sz w:val="22"/>
                <w:szCs w:val="22"/>
              </w:rPr>
              <w:t>4</w:t>
            </w:r>
          </w:p>
        </w:tc>
        <w:tc>
          <w:tcPr>
            <w:tcW w:w="2209" w:type="dxa"/>
            <w:tcBorders>
              <w:top w:val="single" w:sz="12" w:space="0" w:color="auto"/>
              <w:left w:val="single" w:sz="12" w:space="0" w:color="auto"/>
              <w:bottom w:val="single" w:sz="12" w:space="0" w:color="auto"/>
              <w:right w:val="single" w:sz="12" w:space="0" w:color="auto"/>
            </w:tcBorders>
            <w:shd w:val="clear" w:color="auto" w:fill="A6A6A6"/>
          </w:tcPr>
          <w:p w:rsidR="0007034D" w:rsidRPr="009D1E52" w:rsidRDefault="0007034D" w:rsidP="0007034D">
            <w:pPr>
              <w:tabs>
                <w:tab w:val="right" w:pos="12960"/>
              </w:tabs>
              <w:jc w:val="center"/>
              <w:rPr>
                <w:rFonts w:asciiTheme="minorHAnsi" w:hAnsiTheme="minorHAnsi"/>
                <w:b/>
                <w:bCs/>
                <w:sz w:val="22"/>
                <w:szCs w:val="22"/>
              </w:rPr>
            </w:pPr>
            <w:r w:rsidRPr="009D1E52">
              <w:rPr>
                <w:rFonts w:asciiTheme="minorHAnsi" w:hAnsiTheme="minorHAnsi"/>
                <w:b/>
                <w:bCs/>
                <w:sz w:val="22"/>
                <w:szCs w:val="22"/>
              </w:rPr>
              <w:t>5</w:t>
            </w:r>
          </w:p>
        </w:tc>
      </w:tr>
      <w:tr w:rsidR="0007034D" w:rsidRPr="009D1E52" w:rsidTr="0007034D">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07034D" w:rsidRPr="009D1E52" w:rsidRDefault="0007034D" w:rsidP="0007034D">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ELP.2.3.8.</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07034D" w:rsidRPr="009D1E52" w:rsidRDefault="0007034D" w:rsidP="0007034D">
            <w:pPr>
              <w:pStyle w:val="ListParagraph"/>
              <w:tabs>
                <w:tab w:val="right" w:pos="12960"/>
              </w:tabs>
              <w:spacing w:after="360"/>
              <w:ind w:left="0"/>
              <w:rPr>
                <w:rFonts w:asciiTheme="minorHAnsi" w:eastAsia="Calibri" w:hAnsiTheme="minorHAnsi"/>
                <w:sz w:val="22"/>
                <w:szCs w:val="22"/>
                <w:lang w:eastAsia="en-US"/>
              </w:rPr>
            </w:pPr>
            <w:r w:rsidRPr="009D1E52">
              <w:rPr>
                <w:rFonts w:asciiTheme="minorHAnsi" w:eastAsia="Calibri" w:hAnsiTheme="minorHAnsi"/>
                <w:b/>
                <w:sz w:val="22"/>
                <w:szCs w:val="22"/>
                <w:lang w:eastAsia="en-US"/>
              </w:rPr>
              <w:t xml:space="preserve">An EL can . . . </w:t>
            </w:r>
            <w:r w:rsidRPr="009D1E52">
              <w:rPr>
                <w:rFonts w:asciiTheme="minorHAnsi" w:eastAsia="Calibri" w:hAnsiTheme="minorHAnsi"/>
                <w:b/>
                <w:sz w:val="22"/>
                <w:szCs w:val="22"/>
                <w:lang w:eastAsia="en-US"/>
              </w:rPr>
              <w:br/>
            </w:r>
            <w:r w:rsidRPr="009D1E52">
              <w:rPr>
                <w:rFonts w:asciiTheme="minorHAnsi" w:eastAsia="Calibri" w:hAnsiTheme="minorHAnsi"/>
                <w:b/>
                <w:sz w:val="22"/>
                <w:szCs w:val="22"/>
                <w:lang w:eastAsia="en-US"/>
              </w:rPr>
              <w:br/>
            </w:r>
            <w:r w:rsidRPr="009D1E52">
              <w:rPr>
                <w:rFonts w:asciiTheme="minorHAnsi" w:eastAsia="Calibri" w:hAnsiTheme="minorHAnsi"/>
                <w:sz w:val="22"/>
                <w:szCs w:val="22"/>
                <w:lang w:eastAsia="en-US"/>
              </w:rPr>
              <w:t>determine the meaning of words and phrases in oral presentations and literary and informational text.</w:t>
            </w:r>
          </w:p>
        </w:tc>
        <w:tc>
          <w:tcPr>
            <w:tcW w:w="2256" w:type="dxa"/>
            <w:gridSpan w:val="2"/>
            <w:tcBorders>
              <w:top w:val="single" w:sz="12" w:space="0" w:color="auto"/>
              <w:left w:val="single" w:sz="12" w:space="0" w:color="auto"/>
              <w:bottom w:val="single" w:sz="12" w:space="0" w:color="auto"/>
              <w:right w:val="single" w:sz="12" w:space="0" w:color="auto"/>
            </w:tcBorders>
            <w:shd w:val="clear" w:color="auto" w:fill="auto"/>
          </w:tcPr>
          <w:p w:rsidR="0007034D" w:rsidRPr="009D1E52" w:rsidRDefault="0007034D" w:rsidP="0007034D">
            <w:pPr>
              <w:tabs>
                <w:tab w:val="right" w:pos="12960"/>
              </w:tabs>
              <w:rPr>
                <w:rFonts w:asciiTheme="minorHAnsi" w:hAnsiTheme="minorHAnsi"/>
                <w:sz w:val="22"/>
                <w:szCs w:val="22"/>
              </w:rPr>
            </w:pPr>
            <w:proofErr w:type="gramStart"/>
            <w:r w:rsidRPr="009D1E52">
              <w:rPr>
                <w:rFonts w:asciiTheme="minorHAnsi" w:hAnsiTheme="minorHAnsi"/>
                <w:sz w:val="22"/>
                <w:szCs w:val="22"/>
              </w:rPr>
              <w:t>recognize</w:t>
            </w:r>
            <w:proofErr w:type="gramEnd"/>
            <w:r w:rsidRPr="009D1E52">
              <w:rPr>
                <w:rFonts w:asciiTheme="minorHAnsi" w:hAnsiTheme="minorHAnsi"/>
                <w:sz w:val="22"/>
                <w:szCs w:val="22"/>
              </w:rPr>
              <w:t xml:space="preserve"> the meaning of a few frequently occurring words, simple phrases, and formulaic expressions in simple oral discourse, read-</w:t>
            </w:r>
            <w:proofErr w:type="spellStart"/>
            <w:r w:rsidRPr="009D1E52">
              <w:rPr>
                <w:rFonts w:asciiTheme="minorHAnsi" w:hAnsiTheme="minorHAnsi"/>
                <w:sz w:val="22"/>
                <w:szCs w:val="22"/>
              </w:rPr>
              <w:t>alouds</w:t>
            </w:r>
            <w:proofErr w:type="spellEnd"/>
            <w:r w:rsidRPr="009D1E52">
              <w:rPr>
                <w:rFonts w:asciiTheme="minorHAnsi" w:hAnsiTheme="minorHAnsi"/>
                <w:sz w:val="22"/>
                <w:szCs w:val="22"/>
              </w:rPr>
              <w:t>, and written texts about familiar topics, experiences, or events, relying heavily on visual aids, context, and knowledge of morphology in his or her native language.</w:t>
            </w:r>
          </w:p>
        </w:tc>
        <w:tc>
          <w:tcPr>
            <w:tcW w:w="2226" w:type="dxa"/>
            <w:tcBorders>
              <w:top w:val="single" w:sz="12" w:space="0" w:color="auto"/>
              <w:left w:val="nil"/>
              <w:bottom w:val="single" w:sz="12" w:space="0" w:color="auto"/>
              <w:right w:val="single" w:sz="12" w:space="0" w:color="auto"/>
            </w:tcBorders>
            <w:shd w:val="clear" w:color="auto" w:fill="auto"/>
          </w:tcPr>
          <w:p w:rsidR="0007034D" w:rsidRPr="009D1E52" w:rsidRDefault="0007034D" w:rsidP="0007034D">
            <w:pPr>
              <w:tabs>
                <w:tab w:val="right" w:pos="12960"/>
              </w:tabs>
              <w:rPr>
                <w:rFonts w:asciiTheme="minorHAnsi" w:hAnsiTheme="minorHAnsi"/>
                <w:sz w:val="22"/>
                <w:szCs w:val="22"/>
              </w:rPr>
            </w:pPr>
            <w:r w:rsidRPr="009D1E52">
              <w:rPr>
                <w:rFonts w:asciiTheme="minorHAnsi" w:hAnsiTheme="minorHAnsi"/>
                <w:sz w:val="22"/>
                <w:szCs w:val="22"/>
              </w:rPr>
              <w:t>ask and answer questions about the meaning of frequently occurring words, phrases, and expressions in simple oral discourse, read-</w:t>
            </w:r>
            <w:proofErr w:type="spellStart"/>
            <w:r w:rsidRPr="009D1E52">
              <w:rPr>
                <w:rFonts w:asciiTheme="minorHAnsi" w:hAnsiTheme="minorHAnsi"/>
                <w:sz w:val="22"/>
                <w:szCs w:val="22"/>
              </w:rPr>
              <w:t>alouds</w:t>
            </w:r>
            <w:proofErr w:type="spellEnd"/>
            <w:r w:rsidRPr="009D1E52">
              <w:rPr>
                <w:rFonts w:asciiTheme="minorHAnsi" w:hAnsiTheme="minorHAnsi"/>
                <w:sz w:val="22"/>
                <w:szCs w:val="22"/>
              </w:rPr>
              <w:t>, and written texts about familiar topics, experiences, or events, using context, visual aids, and knowledge of morphology in his or her native language.</w:t>
            </w:r>
          </w:p>
        </w:tc>
        <w:tc>
          <w:tcPr>
            <w:tcW w:w="2250" w:type="dxa"/>
            <w:tcBorders>
              <w:top w:val="single" w:sz="12" w:space="0" w:color="auto"/>
              <w:left w:val="nil"/>
              <w:bottom w:val="single" w:sz="12" w:space="0" w:color="auto"/>
              <w:right w:val="single" w:sz="12" w:space="0" w:color="auto"/>
            </w:tcBorders>
            <w:shd w:val="clear" w:color="auto" w:fill="auto"/>
          </w:tcPr>
          <w:p w:rsidR="0007034D" w:rsidRPr="009D1E52" w:rsidRDefault="0007034D" w:rsidP="0007034D">
            <w:pPr>
              <w:tabs>
                <w:tab w:val="right" w:pos="12960"/>
              </w:tabs>
              <w:rPr>
                <w:rFonts w:asciiTheme="minorHAnsi" w:hAnsiTheme="minorHAnsi"/>
                <w:sz w:val="22"/>
                <w:szCs w:val="22"/>
              </w:rPr>
            </w:pPr>
            <w:r w:rsidRPr="009D1E52">
              <w:rPr>
                <w:rFonts w:asciiTheme="minorHAnsi" w:hAnsiTheme="minorHAnsi"/>
                <w:sz w:val="22"/>
                <w:szCs w:val="22"/>
              </w:rPr>
              <w:t>determine the meaning of less-frequently occurring words and phrases, content-specific words, and some idiomatic expressions in oral discourse, read-</w:t>
            </w:r>
            <w:proofErr w:type="spellStart"/>
            <w:r w:rsidRPr="009D1E52">
              <w:rPr>
                <w:rFonts w:asciiTheme="minorHAnsi" w:hAnsiTheme="minorHAnsi"/>
                <w:sz w:val="22"/>
                <w:szCs w:val="22"/>
              </w:rPr>
              <w:t>alouds</w:t>
            </w:r>
            <w:proofErr w:type="spellEnd"/>
            <w:r w:rsidRPr="009D1E52">
              <w:rPr>
                <w:rFonts w:asciiTheme="minorHAnsi" w:hAnsiTheme="minorHAnsi"/>
                <w:sz w:val="22"/>
                <w:szCs w:val="22"/>
              </w:rPr>
              <w:t>, and written texts about familiar topics, experiences, or events, using context, some visual aids, reference materials, and a developing knowledge of English morphology.</w:t>
            </w:r>
          </w:p>
        </w:tc>
        <w:tc>
          <w:tcPr>
            <w:tcW w:w="2250" w:type="dxa"/>
            <w:tcBorders>
              <w:top w:val="single" w:sz="12" w:space="0" w:color="auto"/>
              <w:left w:val="nil"/>
              <w:bottom w:val="single" w:sz="12" w:space="0" w:color="auto"/>
              <w:right w:val="single" w:sz="12" w:space="0" w:color="auto"/>
            </w:tcBorders>
            <w:shd w:val="clear" w:color="auto" w:fill="auto"/>
          </w:tcPr>
          <w:p w:rsidR="0007034D" w:rsidRPr="009D1E52" w:rsidRDefault="0007034D" w:rsidP="0007034D">
            <w:pPr>
              <w:tabs>
                <w:tab w:val="right" w:pos="12960"/>
              </w:tabs>
              <w:rPr>
                <w:rFonts w:asciiTheme="minorHAnsi" w:hAnsiTheme="minorHAnsi"/>
                <w:sz w:val="22"/>
                <w:szCs w:val="22"/>
              </w:rPr>
            </w:pPr>
            <w:r w:rsidRPr="009D1E52">
              <w:rPr>
                <w:rFonts w:asciiTheme="minorHAnsi" w:hAnsiTheme="minorHAnsi"/>
                <w:sz w:val="22"/>
                <w:szCs w:val="22"/>
              </w:rPr>
              <w:t>determine the meaning of less-frequently occurring words and phrases, some idiomatic expressions, and (at Grade 3) some general academic and content-specific vocabulary in oral discourse, read-</w:t>
            </w:r>
            <w:proofErr w:type="spellStart"/>
            <w:r w:rsidRPr="009D1E52">
              <w:rPr>
                <w:rFonts w:asciiTheme="minorHAnsi" w:hAnsiTheme="minorHAnsi"/>
                <w:sz w:val="22"/>
                <w:szCs w:val="22"/>
              </w:rPr>
              <w:t>alouds</w:t>
            </w:r>
            <w:proofErr w:type="spellEnd"/>
            <w:r w:rsidRPr="009D1E52">
              <w:rPr>
                <w:rFonts w:asciiTheme="minorHAnsi" w:hAnsiTheme="minorHAnsi"/>
                <w:sz w:val="22"/>
                <w:szCs w:val="22"/>
              </w:rPr>
              <w:t>, and written texts about a variety of topics, experiences, or events, using context, some visual aids, reference materials, and an increasing knowledge of morphology (root words, some prefixes).</w:t>
            </w:r>
          </w:p>
        </w:tc>
        <w:tc>
          <w:tcPr>
            <w:tcW w:w="2209" w:type="dxa"/>
            <w:tcBorders>
              <w:top w:val="single" w:sz="12" w:space="0" w:color="auto"/>
              <w:left w:val="single" w:sz="12" w:space="0" w:color="auto"/>
              <w:bottom w:val="single" w:sz="12" w:space="0" w:color="auto"/>
              <w:right w:val="single" w:sz="12" w:space="0" w:color="auto"/>
            </w:tcBorders>
            <w:shd w:val="clear" w:color="auto" w:fill="auto"/>
          </w:tcPr>
          <w:p w:rsidR="0007034D" w:rsidRPr="009D1E52" w:rsidRDefault="0007034D" w:rsidP="0007034D">
            <w:pPr>
              <w:tabs>
                <w:tab w:val="right" w:pos="12960"/>
              </w:tabs>
              <w:rPr>
                <w:rFonts w:asciiTheme="minorHAnsi" w:hAnsiTheme="minorHAnsi"/>
                <w:sz w:val="22"/>
                <w:szCs w:val="22"/>
              </w:rPr>
            </w:pPr>
            <w:r w:rsidRPr="009D1E52">
              <w:rPr>
                <w:rFonts w:asciiTheme="minorHAnsi" w:hAnsiTheme="minorHAnsi"/>
                <w:sz w:val="22"/>
                <w:szCs w:val="22"/>
              </w:rPr>
              <w:t xml:space="preserve">determine the meaning of less-frequently occurring words, phrases, some idiomatic expressions, and (at Grade 3) some general academic and content-specific vocabulary in oral presentations and written texts about a variety of topics, experiences, or events, using context, reference materials, and morphology (e.g., root words, simple inflectional endings such as </w:t>
            </w:r>
            <w:r w:rsidRPr="009D1E52">
              <w:rPr>
                <w:rFonts w:asciiTheme="minorHAnsi" w:hAnsiTheme="minorHAnsi"/>
                <w:sz w:val="22"/>
                <w:szCs w:val="22"/>
              </w:rPr>
              <w:noBreakHyphen/>
            </w:r>
            <w:proofErr w:type="spellStart"/>
            <w:r w:rsidRPr="009D1E52">
              <w:rPr>
                <w:rFonts w:asciiTheme="minorHAnsi" w:hAnsiTheme="minorHAnsi"/>
                <w:i/>
                <w:sz w:val="22"/>
                <w:szCs w:val="22"/>
              </w:rPr>
              <w:t>ed</w:t>
            </w:r>
            <w:proofErr w:type="spellEnd"/>
            <w:r w:rsidRPr="009D1E52">
              <w:rPr>
                <w:rFonts w:asciiTheme="minorHAnsi" w:hAnsiTheme="minorHAnsi"/>
                <w:i/>
                <w:sz w:val="22"/>
                <w:szCs w:val="22"/>
              </w:rPr>
              <w:t xml:space="preserve">, </w:t>
            </w:r>
            <w:r w:rsidRPr="009D1E52">
              <w:rPr>
                <w:rFonts w:asciiTheme="minorHAnsi" w:hAnsiTheme="minorHAnsi"/>
                <w:i/>
                <w:sz w:val="22"/>
                <w:szCs w:val="22"/>
              </w:rPr>
              <w:noBreakHyphen/>
            </w:r>
            <w:proofErr w:type="spellStart"/>
            <w:r w:rsidRPr="009D1E52">
              <w:rPr>
                <w:rFonts w:asciiTheme="minorHAnsi" w:hAnsiTheme="minorHAnsi"/>
                <w:i/>
                <w:sz w:val="22"/>
                <w:szCs w:val="22"/>
              </w:rPr>
              <w:t>ing</w:t>
            </w:r>
            <w:proofErr w:type="spellEnd"/>
            <w:r w:rsidRPr="009D1E52">
              <w:rPr>
                <w:rFonts w:asciiTheme="minorHAnsi" w:hAnsiTheme="minorHAnsi"/>
                <w:sz w:val="22"/>
                <w:szCs w:val="22"/>
              </w:rPr>
              <w:t>, and some common prefixes).</w:t>
            </w:r>
          </w:p>
        </w:tc>
      </w:tr>
    </w:tbl>
    <w:p w:rsidR="009B7FDD" w:rsidRPr="009D1E52" w:rsidRDefault="009B7FDD">
      <w:pPr>
        <w:widowControl/>
        <w:autoSpaceDE/>
        <w:autoSpaceDN/>
        <w:adjustRightInd/>
        <w:rPr>
          <w:rFonts w:asciiTheme="minorHAnsi" w:hAnsiTheme="minorHAnsi"/>
          <w:sz w:val="22"/>
          <w:szCs w:val="22"/>
        </w:rPr>
      </w:pPr>
      <w:r w:rsidRPr="009D1E52">
        <w:rPr>
          <w:rFonts w:asciiTheme="minorHAnsi" w:hAnsiTheme="minorHAnsi"/>
          <w:sz w:val="22"/>
          <w:szCs w:val="22"/>
        </w:rPr>
        <w:br w:type="page"/>
      </w:r>
    </w:p>
    <w:p w:rsidR="00E80137" w:rsidRPr="0007034D" w:rsidRDefault="00E80137" w:rsidP="0007034D">
      <w:pPr>
        <w:pStyle w:val="Heading1"/>
        <w:pageBreakBefore/>
        <w:tabs>
          <w:tab w:val="right" w:pos="12960"/>
        </w:tabs>
        <w:jc w:val="left"/>
        <w:rPr>
          <w:rFonts w:asciiTheme="minorHAnsi" w:hAnsiTheme="minorHAnsi"/>
          <w:b/>
          <w:sz w:val="22"/>
          <w:szCs w:val="22"/>
        </w:rPr>
      </w:pPr>
      <w:bookmarkStart w:id="23" w:name="_Toc365940910"/>
      <w:r w:rsidRPr="009D1E52">
        <w:rPr>
          <w:rFonts w:asciiTheme="minorHAnsi" w:hAnsiTheme="minorHAnsi"/>
          <w:b/>
          <w:sz w:val="22"/>
          <w:szCs w:val="22"/>
        </w:rPr>
        <w:lastRenderedPageBreak/>
        <w:t>Grades 2-3 ELP Standards</w:t>
      </w:r>
      <w:r w:rsidR="008015FA" w:rsidRPr="009D1E52">
        <w:rPr>
          <w:rFonts w:asciiTheme="minorHAnsi" w:hAnsiTheme="minorHAnsi"/>
          <w:b/>
          <w:sz w:val="22"/>
          <w:szCs w:val="22"/>
        </w:rPr>
        <w:tab/>
      </w:r>
      <w:proofErr w:type="spellStart"/>
      <w:r w:rsidRPr="009D1E52">
        <w:rPr>
          <w:rFonts w:asciiTheme="minorHAnsi" w:hAnsiTheme="minorHAnsi"/>
          <w:b/>
          <w:sz w:val="22"/>
          <w:szCs w:val="22"/>
        </w:rPr>
        <w:t>Standards</w:t>
      </w:r>
      <w:proofErr w:type="spellEnd"/>
      <w:r w:rsidRPr="009D1E52">
        <w:rPr>
          <w:rFonts w:asciiTheme="minorHAnsi" w:hAnsiTheme="minorHAnsi"/>
          <w:b/>
          <w:sz w:val="22"/>
          <w:szCs w:val="22"/>
        </w:rPr>
        <w:t xml:space="preserve"> 9 and 10</w:t>
      </w:r>
      <w:bookmarkEnd w:id="23"/>
    </w:p>
    <w:tbl>
      <w:tblPr>
        <w:tblW w:w="13801" w:type="dxa"/>
        <w:tblInd w:w="-432" w:type="dxa"/>
        <w:tblLayout w:type="fixed"/>
        <w:tblLook w:val="04A0" w:firstRow="1" w:lastRow="0" w:firstColumn="1" w:lastColumn="0" w:noHBand="0" w:noVBand="1"/>
      </w:tblPr>
      <w:tblGrid>
        <w:gridCol w:w="540"/>
        <w:gridCol w:w="2070"/>
        <w:gridCol w:w="2256"/>
        <w:gridCol w:w="2256"/>
        <w:gridCol w:w="2256"/>
        <w:gridCol w:w="2256"/>
        <w:gridCol w:w="2167"/>
      </w:tblGrid>
      <w:tr w:rsidR="0093022E" w:rsidRPr="009D1E52" w:rsidTr="005821B0">
        <w:trPr>
          <w:trHeight w:val="47"/>
          <w:tblHeader/>
        </w:trPr>
        <w:tc>
          <w:tcPr>
            <w:tcW w:w="540" w:type="dxa"/>
            <w:tcBorders>
              <w:top w:val="single" w:sz="12" w:space="0" w:color="auto"/>
              <w:left w:val="single" w:sz="12" w:space="0" w:color="auto"/>
              <w:right w:val="single" w:sz="12" w:space="0" w:color="auto"/>
            </w:tcBorders>
          </w:tcPr>
          <w:p w:rsidR="0093022E" w:rsidRPr="009D1E52" w:rsidRDefault="0093022E" w:rsidP="008015FA">
            <w:pPr>
              <w:tabs>
                <w:tab w:val="right" w:pos="12960"/>
              </w:tabs>
              <w:rPr>
                <w:rFonts w:asciiTheme="minorHAnsi" w:hAnsiTheme="minorHAnsi"/>
                <w:sz w:val="22"/>
                <w:szCs w:val="22"/>
                <w:highlight w:val="yellow"/>
              </w:rPr>
            </w:pPr>
            <w:r w:rsidRPr="009D1E52">
              <w:rPr>
                <w:rFonts w:asciiTheme="minorHAnsi" w:hAnsiTheme="minorHAnsi"/>
                <w:sz w:val="22"/>
                <w:szCs w:val="22"/>
              </w:rPr>
              <w:br w:type="page"/>
            </w:r>
            <w:r w:rsidRPr="009D1E52">
              <w:rPr>
                <w:rFonts w:asciiTheme="minorHAnsi" w:hAnsiTheme="minorHAnsi"/>
                <w:sz w:val="22"/>
                <w:szCs w:val="22"/>
              </w:rPr>
              <w:br w:type="page"/>
            </w:r>
            <w:r w:rsidRPr="009D1E52">
              <w:rPr>
                <w:rFonts w:asciiTheme="minorHAnsi" w:hAnsiTheme="minorHAnsi"/>
                <w:sz w:val="22"/>
                <w:szCs w:val="22"/>
              </w:rPr>
              <w:br w:type="page"/>
            </w:r>
            <w:r w:rsidRPr="009D1E52">
              <w:rPr>
                <w:rFonts w:asciiTheme="minorHAnsi" w:hAnsiTheme="minorHAnsi"/>
                <w:sz w:val="22"/>
                <w:szCs w:val="22"/>
              </w:rPr>
              <w:br w:type="page"/>
            </w:r>
          </w:p>
        </w:tc>
        <w:tc>
          <w:tcPr>
            <w:tcW w:w="2070" w:type="dxa"/>
            <w:tcBorders>
              <w:top w:val="single" w:sz="12" w:space="0" w:color="auto"/>
              <w:left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b/>
                <w:bCs/>
                <w:sz w:val="22"/>
                <w:szCs w:val="22"/>
              </w:rPr>
            </w:pPr>
            <w:r w:rsidRPr="009D1E52">
              <w:rPr>
                <w:rFonts w:asciiTheme="minorHAnsi" w:hAnsiTheme="minorHAnsi"/>
                <w:sz w:val="22"/>
                <w:szCs w:val="22"/>
                <w:highlight w:val="yellow"/>
              </w:rPr>
              <w:br w:type="page"/>
            </w:r>
            <w:r w:rsidRPr="009D1E52">
              <w:rPr>
                <w:rFonts w:asciiTheme="minorHAnsi" w:hAnsiTheme="minorHAnsi"/>
                <w:sz w:val="22"/>
                <w:szCs w:val="22"/>
                <w:highlight w:val="yellow"/>
              </w:rPr>
              <w:br w:type="page"/>
            </w:r>
            <w:r w:rsidRPr="009D1E52">
              <w:rPr>
                <w:rFonts w:asciiTheme="minorHAnsi" w:hAnsiTheme="minorHAnsi"/>
                <w:sz w:val="22"/>
                <w:szCs w:val="22"/>
              </w:rPr>
              <w:br w:type="page"/>
            </w:r>
            <w:r w:rsidRPr="009D1E52" w:rsidDel="001708B5">
              <w:rPr>
                <w:rFonts w:asciiTheme="minorHAnsi" w:hAnsiTheme="minorHAnsi"/>
                <w:b/>
                <w:sz w:val="22"/>
                <w:szCs w:val="22"/>
                <w:highlight w:val="cyan"/>
              </w:rPr>
              <w:t xml:space="preserve"> </w:t>
            </w:r>
          </w:p>
        </w:tc>
        <w:tc>
          <w:tcPr>
            <w:tcW w:w="11191" w:type="dxa"/>
            <w:gridSpan w:val="5"/>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By the end of each English language proficiency level, an EL can . . .</w:t>
            </w:r>
          </w:p>
        </w:tc>
      </w:tr>
      <w:tr w:rsidR="0093022E" w:rsidRPr="009D1E52" w:rsidTr="005821B0">
        <w:trPr>
          <w:trHeight w:val="54"/>
          <w:tblHeader/>
        </w:trPr>
        <w:tc>
          <w:tcPr>
            <w:tcW w:w="540" w:type="dxa"/>
            <w:tcBorders>
              <w:left w:val="single" w:sz="12" w:space="0" w:color="auto"/>
              <w:bottom w:val="single" w:sz="12" w:space="0" w:color="auto"/>
              <w:right w:val="single" w:sz="12" w:space="0" w:color="auto"/>
            </w:tcBorders>
          </w:tcPr>
          <w:p w:rsidR="0093022E" w:rsidRPr="009D1E52" w:rsidRDefault="0093022E" w:rsidP="008015FA">
            <w:pPr>
              <w:tabs>
                <w:tab w:val="right" w:pos="12960"/>
              </w:tabs>
              <w:rPr>
                <w:rFonts w:asciiTheme="minorHAnsi" w:hAnsiTheme="minorHAnsi"/>
                <w:b/>
                <w:bCs/>
                <w:sz w:val="22"/>
                <w:szCs w:val="22"/>
              </w:rPr>
            </w:pPr>
          </w:p>
        </w:tc>
        <w:tc>
          <w:tcPr>
            <w:tcW w:w="2070" w:type="dxa"/>
            <w:tcBorders>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b/>
                <w:bCs/>
                <w:sz w:val="22"/>
                <w:szCs w:val="22"/>
              </w:rPr>
            </w:pPr>
            <w:r w:rsidRPr="009D1E52">
              <w:rPr>
                <w:rFonts w:asciiTheme="minorHAnsi" w:hAnsiTheme="minorHAnsi"/>
                <w:b/>
                <w:bCs/>
                <w:sz w:val="22"/>
                <w:szCs w:val="22"/>
              </w:rPr>
              <w:t xml:space="preserve"> </w:t>
            </w:r>
          </w:p>
        </w:tc>
        <w:tc>
          <w:tcPr>
            <w:tcW w:w="2256" w:type="dxa"/>
            <w:tcBorders>
              <w:top w:val="single" w:sz="12" w:space="0" w:color="auto"/>
              <w:left w:val="single" w:sz="12" w:space="0" w:color="auto"/>
              <w:bottom w:val="single" w:sz="12" w:space="0" w:color="auto"/>
              <w:right w:val="single" w:sz="12" w:space="0" w:color="000000"/>
            </w:tcBorders>
            <w:shd w:val="clear" w:color="auto" w:fill="auto"/>
          </w:tcPr>
          <w:p w:rsidR="0093022E" w:rsidRPr="009D1E52" w:rsidRDefault="0093022E"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1</w:t>
            </w:r>
          </w:p>
        </w:tc>
        <w:tc>
          <w:tcPr>
            <w:tcW w:w="2256" w:type="dxa"/>
            <w:tcBorders>
              <w:top w:val="single" w:sz="12" w:space="0" w:color="auto"/>
              <w:left w:val="nil"/>
              <w:bottom w:val="single" w:sz="12" w:space="0" w:color="auto"/>
              <w:right w:val="single" w:sz="12" w:space="0" w:color="000000"/>
            </w:tcBorders>
            <w:shd w:val="clear" w:color="auto" w:fill="F2F2F2"/>
          </w:tcPr>
          <w:p w:rsidR="0093022E" w:rsidRPr="009D1E52" w:rsidRDefault="0093022E"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2</w:t>
            </w:r>
          </w:p>
        </w:tc>
        <w:tc>
          <w:tcPr>
            <w:tcW w:w="2256" w:type="dxa"/>
            <w:tcBorders>
              <w:top w:val="single" w:sz="12" w:space="0" w:color="auto"/>
              <w:left w:val="nil"/>
              <w:bottom w:val="single" w:sz="12" w:space="0" w:color="auto"/>
              <w:right w:val="single" w:sz="12" w:space="0" w:color="000000"/>
            </w:tcBorders>
            <w:shd w:val="clear" w:color="auto" w:fill="D9D9D9"/>
          </w:tcPr>
          <w:p w:rsidR="0093022E" w:rsidRPr="009D1E52" w:rsidRDefault="0093022E"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3</w:t>
            </w:r>
          </w:p>
        </w:tc>
        <w:tc>
          <w:tcPr>
            <w:tcW w:w="2256" w:type="dxa"/>
            <w:tcBorders>
              <w:top w:val="single" w:sz="12" w:space="0" w:color="auto"/>
              <w:left w:val="nil"/>
              <w:bottom w:val="single" w:sz="12" w:space="0" w:color="auto"/>
              <w:right w:val="single" w:sz="12" w:space="0" w:color="auto"/>
            </w:tcBorders>
            <w:shd w:val="clear" w:color="auto" w:fill="BFBFBF"/>
          </w:tcPr>
          <w:p w:rsidR="0093022E" w:rsidRPr="009D1E52" w:rsidRDefault="0093022E"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4</w:t>
            </w:r>
          </w:p>
        </w:tc>
        <w:tc>
          <w:tcPr>
            <w:tcW w:w="2167" w:type="dxa"/>
            <w:tcBorders>
              <w:top w:val="single" w:sz="12" w:space="0" w:color="auto"/>
              <w:left w:val="single" w:sz="12" w:space="0" w:color="auto"/>
              <w:bottom w:val="single" w:sz="12" w:space="0" w:color="auto"/>
              <w:right w:val="single" w:sz="12" w:space="0" w:color="auto"/>
            </w:tcBorders>
            <w:shd w:val="clear" w:color="auto" w:fill="A6A6A6"/>
          </w:tcPr>
          <w:p w:rsidR="0093022E" w:rsidRPr="009D1E52" w:rsidRDefault="0093022E"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5</w:t>
            </w:r>
          </w:p>
        </w:tc>
      </w:tr>
      <w:tr w:rsidR="0093022E" w:rsidRPr="009D1E52" w:rsidTr="005821B0">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93022E" w:rsidRPr="009D1E52" w:rsidRDefault="0093022E" w:rsidP="008015FA">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ELP.2-3.9.</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pStyle w:val="ListParagraph"/>
              <w:tabs>
                <w:tab w:val="right" w:pos="12960"/>
              </w:tabs>
              <w:spacing w:after="360"/>
              <w:ind w:left="0"/>
              <w:rPr>
                <w:rFonts w:asciiTheme="minorHAnsi" w:eastAsia="Calibri" w:hAnsiTheme="minorHAnsi"/>
                <w:sz w:val="22"/>
                <w:szCs w:val="22"/>
                <w:lang w:eastAsia="en-US"/>
              </w:rPr>
            </w:pPr>
            <w:r w:rsidRPr="009D1E52">
              <w:rPr>
                <w:rFonts w:asciiTheme="minorHAnsi" w:eastAsia="Calibri" w:hAnsiTheme="minorHAnsi"/>
                <w:b/>
                <w:sz w:val="22"/>
                <w:szCs w:val="22"/>
                <w:lang w:eastAsia="en-US"/>
              </w:rPr>
              <w:t xml:space="preserve">An EL can . . </w:t>
            </w:r>
            <w:proofErr w:type="gramStart"/>
            <w:r w:rsidRPr="009D1E52">
              <w:rPr>
                <w:rFonts w:asciiTheme="minorHAnsi" w:eastAsia="Calibri" w:hAnsiTheme="minorHAnsi"/>
                <w:b/>
                <w:sz w:val="22"/>
                <w:szCs w:val="22"/>
                <w:lang w:eastAsia="en-US"/>
              </w:rPr>
              <w:t>.</w:t>
            </w:r>
            <w:proofErr w:type="gramEnd"/>
            <w:r w:rsidRPr="009D1E52">
              <w:rPr>
                <w:rFonts w:asciiTheme="minorHAnsi" w:eastAsia="Calibri" w:hAnsiTheme="minorHAnsi"/>
                <w:b/>
                <w:sz w:val="22"/>
                <w:szCs w:val="22"/>
                <w:lang w:eastAsia="en-US"/>
              </w:rPr>
              <w:br/>
            </w:r>
            <w:r w:rsidRPr="009D1E52">
              <w:rPr>
                <w:rFonts w:asciiTheme="minorHAnsi" w:eastAsia="Calibri" w:hAnsiTheme="minorHAnsi"/>
                <w:b/>
                <w:sz w:val="22"/>
                <w:szCs w:val="22"/>
                <w:lang w:eastAsia="en-US"/>
              </w:rPr>
              <w:br/>
            </w:r>
            <w:r w:rsidRPr="009D1E52">
              <w:rPr>
                <w:rFonts w:asciiTheme="minorHAnsi" w:hAnsiTheme="minorHAnsi"/>
                <w:bCs/>
                <w:kern w:val="24"/>
                <w:sz w:val="22"/>
                <w:szCs w:val="22"/>
              </w:rPr>
              <w:t>create clear and coherent grade-appropriate speech and text.</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communicate</w:t>
            </w:r>
            <w:proofErr w:type="gramEnd"/>
            <w:r w:rsidRPr="009D1E52">
              <w:rPr>
                <w:rFonts w:asciiTheme="minorHAnsi" w:hAnsiTheme="minorHAnsi"/>
                <w:sz w:val="22"/>
                <w:szCs w:val="22"/>
              </w:rPr>
              <w:t xml:space="preserve"> simple information about an event or topic, with support (including context and visual aids), using non-verbal communication and, with limited control, a narrow range of vocabulary and syntactically simple sentences.</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proofErr w:type="gramStart"/>
            <w:r w:rsidRPr="009D1E52">
              <w:rPr>
                <w:rFonts w:asciiTheme="minorHAnsi" w:hAnsiTheme="minorHAnsi"/>
                <w:bCs/>
                <w:sz w:val="22"/>
                <w:szCs w:val="22"/>
              </w:rPr>
              <w:t>recount</w:t>
            </w:r>
            <w:proofErr w:type="gramEnd"/>
            <w:r w:rsidRPr="009D1E52">
              <w:rPr>
                <w:rFonts w:asciiTheme="minorHAnsi" w:hAnsiTheme="minorHAnsi"/>
                <w:bCs/>
                <w:sz w:val="22"/>
                <w:szCs w:val="22"/>
              </w:rPr>
              <w:t xml:space="preserve"> two events in sequence, and communicate simple information about a topic, with support (including visual aids and modeled sentences), using, with emerging control, frequently occurring linking words (e.g., </w:t>
            </w:r>
            <w:r w:rsidRPr="009D1E52">
              <w:rPr>
                <w:rFonts w:asciiTheme="minorHAnsi" w:hAnsiTheme="minorHAnsi"/>
                <w:bCs/>
                <w:i/>
                <w:sz w:val="22"/>
                <w:szCs w:val="22"/>
              </w:rPr>
              <w:t>and, then</w:t>
            </w:r>
            <w:r w:rsidRPr="009D1E52">
              <w:rPr>
                <w:rFonts w:asciiTheme="minorHAnsi" w:hAnsiTheme="minorHAnsi"/>
                <w:bCs/>
                <w:sz w:val="22"/>
                <w:szCs w:val="22"/>
              </w:rPr>
              <w:t>).</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bCs/>
                <w:sz w:val="22"/>
                <w:szCs w:val="22"/>
              </w:rPr>
            </w:pPr>
            <w:proofErr w:type="gramStart"/>
            <w:r w:rsidRPr="009D1E52">
              <w:rPr>
                <w:rFonts w:asciiTheme="minorHAnsi" w:hAnsiTheme="minorHAnsi"/>
                <w:bCs/>
                <w:sz w:val="22"/>
                <w:szCs w:val="22"/>
              </w:rPr>
              <w:t>recount</w:t>
            </w:r>
            <w:proofErr w:type="gramEnd"/>
            <w:r w:rsidRPr="009D1E52">
              <w:rPr>
                <w:rFonts w:asciiTheme="minorHAnsi" w:hAnsiTheme="minorHAnsi"/>
                <w:bCs/>
                <w:sz w:val="22"/>
                <w:szCs w:val="22"/>
              </w:rPr>
              <w:t xml:space="preserve"> a short sequence of events, and present a few pieces of information about a topic, with support (including modeled sentences), using, with developing control, common linking words (e.g., </w:t>
            </w:r>
            <w:r w:rsidRPr="009D1E52">
              <w:rPr>
                <w:rFonts w:asciiTheme="minorHAnsi" w:hAnsiTheme="minorHAnsi"/>
                <w:bCs/>
                <w:i/>
                <w:sz w:val="22"/>
                <w:szCs w:val="22"/>
              </w:rPr>
              <w:t>and, but</w:t>
            </w:r>
            <w:r w:rsidRPr="009D1E52">
              <w:rPr>
                <w:rFonts w:asciiTheme="minorHAnsi" w:hAnsiTheme="minorHAnsi"/>
                <w:bCs/>
                <w:sz w:val="22"/>
                <w:szCs w:val="22"/>
              </w:rPr>
              <w:t xml:space="preserve">, </w:t>
            </w:r>
            <w:r w:rsidRPr="009D1E52">
              <w:rPr>
                <w:rFonts w:asciiTheme="minorHAnsi" w:hAnsiTheme="minorHAnsi"/>
                <w:bCs/>
                <w:i/>
                <w:sz w:val="22"/>
                <w:szCs w:val="22"/>
              </w:rPr>
              <w:t>next</w:t>
            </w:r>
            <w:r w:rsidRPr="009D1E52">
              <w:rPr>
                <w:rFonts w:asciiTheme="minorHAnsi" w:hAnsiTheme="minorHAnsi"/>
                <w:bCs/>
                <w:sz w:val="22"/>
                <w:szCs w:val="22"/>
              </w:rPr>
              <w:t xml:space="preserve">, </w:t>
            </w:r>
            <w:r w:rsidRPr="009D1E52">
              <w:rPr>
                <w:rFonts w:asciiTheme="minorHAnsi" w:hAnsiTheme="minorHAnsi"/>
                <w:bCs/>
                <w:i/>
                <w:sz w:val="22"/>
                <w:szCs w:val="22"/>
              </w:rPr>
              <w:t>after</w:t>
            </w:r>
            <w:r w:rsidRPr="009D1E52">
              <w:rPr>
                <w:rFonts w:asciiTheme="minorHAnsi" w:hAnsiTheme="minorHAnsi"/>
                <w:bCs/>
                <w:sz w:val="22"/>
                <w:szCs w:val="22"/>
              </w:rPr>
              <w:t>) to connect ideas or events.</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proofErr w:type="gramStart"/>
            <w:r w:rsidRPr="009D1E52">
              <w:rPr>
                <w:rFonts w:asciiTheme="minorHAnsi" w:hAnsiTheme="minorHAnsi"/>
                <w:bCs/>
                <w:sz w:val="22"/>
                <w:szCs w:val="22"/>
              </w:rPr>
              <w:t>recount</w:t>
            </w:r>
            <w:proofErr w:type="gramEnd"/>
            <w:r w:rsidRPr="009D1E52">
              <w:rPr>
                <w:rFonts w:asciiTheme="minorHAnsi" w:hAnsiTheme="minorHAnsi"/>
                <w:bCs/>
                <w:sz w:val="22"/>
                <w:szCs w:val="22"/>
              </w:rPr>
              <w:t xml:space="preserve"> a sequence of events, using temporal words (</w:t>
            </w:r>
            <w:r w:rsidRPr="009D1E52">
              <w:rPr>
                <w:rFonts w:asciiTheme="minorHAnsi" w:hAnsiTheme="minorHAnsi"/>
                <w:bCs/>
                <w:i/>
                <w:sz w:val="22"/>
                <w:szCs w:val="22"/>
              </w:rPr>
              <w:t>before, after, soon</w:t>
            </w:r>
            <w:r w:rsidRPr="009D1E52">
              <w:rPr>
                <w:rFonts w:asciiTheme="minorHAnsi" w:hAnsiTheme="minorHAnsi"/>
                <w:bCs/>
                <w:sz w:val="22"/>
                <w:szCs w:val="22"/>
              </w:rPr>
              <w:t xml:space="preserve">), and introduce an informational topic and present facts about it, using, with increasingly independent control, linking words (e.g., </w:t>
            </w:r>
            <w:r w:rsidRPr="009D1E52">
              <w:rPr>
                <w:rFonts w:asciiTheme="minorHAnsi" w:hAnsiTheme="minorHAnsi"/>
                <w:bCs/>
                <w:i/>
                <w:sz w:val="22"/>
                <w:szCs w:val="22"/>
              </w:rPr>
              <w:t>because</w:t>
            </w:r>
            <w:r w:rsidRPr="009D1E52">
              <w:rPr>
                <w:rFonts w:asciiTheme="minorHAnsi" w:hAnsiTheme="minorHAnsi"/>
                <w:bCs/>
                <w:sz w:val="22"/>
                <w:szCs w:val="22"/>
              </w:rPr>
              <w:t xml:space="preserve">, </w:t>
            </w:r>
            <w:r w:rsidRPr="009D1E52">
              <w:rPr>
                <w:rFonts w:asciiTheme="minorHAnsi" w:hAnsiTheme="minorHAnsi"/>
                <w:bCs/>
                <w:i/>
                <w:sz w:val="22"/>
                <w:szCs w:val="22"/>
              </w:rPr>
              <w:t>and</w:t>
            </w:r>
            <w:r w:rsidRPr="009D1E52">
              <w:rPr>
                <w:rFonts w:asciiTheme="minorHAnsi" w:hAnsiTheme="minorHAnsi"/>
                <w:bCs/>
                <w:sz w:val="22"/>
                <w:szCs w:val="22"/>
              </w:rPr>
              <w:t xml:space="preserve">, </w:t>
            </w:r>
            <w:r w:rsidRPr="009D1E52">
              <w:rPr>
                <w:rFonts w:asciiTheme="minorHAnsi" w:hAnsiTheme="minorHAnsi"/>
                <w:bCs/>
                <w:i/>
                <w:sz w:val="22"/>
                <w:szCs w:val="22"/>
              </w:rPr>
              <w:t>also</w:t>
            </w:r>
            <w:r w:rsidRPr="009D1E52">
              <w:rPr>
                <w:rFonts w:asciiTheme="minorHAnsi" w:hAnsiTheme="minorHAnsi"/>
                <w:bCs/>
                <w:sz w:val="22"/>
                <w:szCs w:val="22"/>
              </w:rPr>
              <w:t>) to connect ideas or events.</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r w:rsidRPr="009D1E52">
              <w:rPr>
                <w:rFonts w:asciiTheme="minorHAnsi" w:hAnsiTheme="minorHAnsi"/>
                <w:bCs/>
                <w:sz w:val="22"/>
                <w:szCs w:val="22"/>
              </w:rPr>
              <w:t xml:space="preserve">recount a coherent sequence of events, using temporal words to signal event order clearly, and introduce an informational topic and present facts about it using linking words (e.g., </w:t>
            </w:r>
            <w:r w:rsidRPr="009D1E52">
              <w:rPr>
                <w:rFonts w:asciiTheme="minorHAnsi" w:hAnsiTheme="minorHAnsi"/>
                <w:bCs/>
                <w:i/>
                <w:sz w:val="22"/>
                <w:szCs w:val="22"/>
              </w:rPr>
              <w:t>because</w:t>
            </w:r>
            <w:r w:rsidRPr="009D1E52">
              <w:rPr>
                <w:rFonts w:asciiTheme="minorHAnsi" w:hAnsiTheme="minorHAnsi"/>
                <w:bCs/>
                <w:sz w:val="22"/>
                <w:szCs w:val="22"/>
              </w:rPr>
              <w:t xml:space="preserve">, </w:t>
            </w:r>
            <w:r w:rsidRPr="009D1E52">
              <w:rPr>
                <w:rFonts w:asciiTheme="minorHAnsi" w:hAnsiTheme="minorHAnsi"/>
                <w:bCs/>
                <w:i/>
                <w:sz w:val="22"/>
                <w:szCs w:val="22"/>
              </w:rPr>
              <w:t>and</w:t>
            </w:r>
            <w:r w:rsidRPr="009D1E52">
              <w:rPr>
                <w:rFonts w:asciiTheme="minorHAnsi" w:hAnsiTheme="minorHAnsi"/>
                <w:bCs/>
                <w:sz w:val="22"/>
                <w:szCs w:val="22"/>
              </w:rPr>
              <w:t xml:space="preserve">, </w:t>
            </w:r>
            <w:r w:rsidRPr="009D1E52">
              <w:rPr>
                <w:rFonts w:asciiTheme="minorHAnsi" w:hAnsiTheme="minorHAnsi"/>
                <w:bCs/>
                <w:i/>
                <w:sz w:val="22"/>
                <w:szCs w:val="22"/>
              </w:rPr>
              <w:t>also</w:t>
            </w:r>
            <w:r w:rsidRPr="009D1E52">
              <w:rPr>
                <w:rFonts w:asciiTheme="minorHAnsi" w:hAnsiTheme="minorHAnsi"/>
                <w:bCs/>
                <w:sz w:val="22"/>
                <w:szCs w:val="22"/>
              </w:rPr>
              <w:t>) to connect ideas and provide a concluding statement.</w:t>
            </w:r>
          </w:p>
        </w:tc>
      </w:tr>
      <w:tr w:rsidR="0093022E" w:rsidRPr="009D1E52" w:rsidTr="005821B0">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93022E" w:rsidRPr="009D1E52" w:rsidRDefault="0093022E" w:rsidP="008015FA">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ELP.2-3.10.</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pStyle w:val="ListParagraph"/>
              <w:tabs>
                <w:tab w:val="right" w:pos="12960"/>
              </w:tabs>
              <w:spacing w:after="360"/>
              <w:ind w:left="0"/>
              <w:rPr>
                <w:rFonts w:asciiTheme="minorHAnsi" w:eastAsia="Calibri" w:hAnsiTheme="minorHAnsi"/>
                <w:sz w:val="22"/>
                <w:szCs w:val="22"/>
                <w:lang w:eastAsia="en-US"/>
              </w:rPr>
            </w:pPr>
            <w:r w:rsidRPr="009D1E52">
              <w:rPr>
                <w:rFonts w:asciiTheme="minorHAnsi" w:eastAsia="Calibri" w:hAnsiTheme="minorHAnsi"/>
                <w:b/>
                <w:sz w:val="22"/>
                <w:szCs w:val="22"/>
                <w:lang w:eastAsia="en-US"/>
              </w:rPr>
              <w:t xml:space="preserve">An EL can . . </w:t>
            </w:r>
            <w:proofErr w:type="gramStart"/>
            <w:r w:rsidRPr="009D1E52">
              <w:rPr>
                <w:rFonts w:asciiTheme="minorHAnsi" w:eastAsia="Calibri" w:hAnsiTheme="minorHAnsi"/>
                <w:b/>
                <w:sz w:val="22"/>
                <w:szCs w:val="22"/>
                <w:lang w:eastAsia="en-US"/>
              </w:rPr>
              <w:t>.</w:t>
            </w:r>
            <w:proofErr w:type="gramEnd"/>
            <w:r w:rsidRPr="009D1E52">
              <w:rPr>
                <w:rFonts w:asciiTheme="minorHAnsi" w:eastAsia="Calibri" w:hAnsiTheme="minorHAnsi"/>
                <w:b/>
                <w:sz w:val="22"/>
                <w:szCs w:val="22"/>
                <w:lang w:eastAsia="en-US"/>
              </w:rPr>
              <w:br/>
            </w:r>
            <w:r w:rsidRPr="009D1E52">
              <w:rPr>
                <w:rFonts w:asciiTheme="minorHAnsi" w:eastAsia="Calibri" w:hAnsiTheme="minorHAnsi"/>
                <w:b/>
                <w:sz w:val="22"/>
                <w:szCs w:val="22"/>
                <w:lang w:eastAsia="en-US"/>
              </w:rPr>
              <w:br/>
            </w:r>
            <w:r w:rsidRPr="009D1E52">
              <w:rPr>
                <w:rFonts w:asciiTheme="minorHAnsi" w:eastAsia="Calibri" w:hAnsiTheme="minorHAnsi"/>
                <w:sz w:val="22"/>
                <w:szCs w:val="22"/>
                <w:lang w:eastAsia="en-US"/>
              </w:rPr>
              <w:t>make accurate use of standard English to communicate in grade-appropriate speech and writing.</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understand</w:t>
            </w:r>
            <w:proofErr w:type="gramEnd"/>
            <w:r w:rsidRPr="009D1E52">
              <w:rPr>
                <w:rFonts w:asciiTheme="minorHAnsi" w:hAnsiTheme="minorHAnsi"/>
                <w:sz w:val="22"/>
                <w:szCs w:val="22"/>
              </w:rPr>
              <w:t xml:space="preserve"> and use a small number of frequently occurring nouns and verbs, and respond to simple questions with support (including context and visual aids).</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recognize</w:t>
            </w:r>
            <w:proofErr w:type="gramEnd"/>
            <w:r w:rsidRPr="009D1E52">
              <w:rPr>
                <w:rFonts w:asciiTheme="minorHAnsi" w:hAnsiTheme="minorHAnsi"/>
                <w:sz w:val="22"/>
                <w:szCs w:val="22"/>
              </w:rPr>
              <w:t xml:space="preserve"> and use some frequently occurring collective nouns (e.g., </w:t>
            </w:r>
            <w:r w:rsidRPr="009D1E52">
              <w:rPr>
                <w:rFonts w:asciiTheme="minorHAnsi" w:hAnsiTheme="minorHAnsi"/>
                <w:i/>
                <w:sz w:val="22"/>
                <w:szCs w:val="22"/>
              </w:rPr>
              <w:t>group</w:t>
            </w:r>
            <w:r w:rsidRPr="009D1E52">
              <w:rPr>
                <w:rFonts w:asciiTheme="minorHAnsi" w:hAnsiTheme="minorHAnsi"/>
                <w:sz w:val="22"/>
                <w:szCs w:val="22"/>
              </w:rPr>
              <w:t>), verbs, adjectives, adverbs, and conjunctions, and produce simple sentences in response to prompts, with support (including visual aids and modeled sentences).</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proofErr w:type="gramStart"/>
            <w:r w:rsidRPr="009D1E52">
              <w:rPr>
                <w:rFonts w:asciiTheme="minorHAnsi" w:hAnsiTheme="minorHAnsi"/>
                <w:sz w:val="22"/>
                <w:szCs w:val="22"/>
              </w:rPr>
              <w:t>use</w:t>
            </w:r>
            <w:proofErr w:type="gramEnd"/>
            <w:r w:rsidRPr="009D1E52">
              <w:rPr>
                <w:rFonts w:asciiTheme="minorHAnsi" w:hAnsiTheme="minorHAnsi"/>
                <w:sz w:val="22"/>
                <w:szCs w:val="22"/>
              </w:rPr>
              <w:t xml:space="preserve"> some collective nouns, frequently occurring adjectives, adverbs, and conjunctions, and the past tense of some frequently occurring irregular verbs, and produce and expand simple and some compound sentences, with support (including modeled sentences).</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r w:rsidRPr="009D1E52">
              <w:rPr>
                <w:rFonts w:asciiTheme="minorHAnsi" w:hAnsiTheme="minorHAnsi"/>
                <w:sz w:val="22"/>
                <w:szCs w:val="22"/>
              </w:rPr>
              <w:t>use collective nouns, an increasing number of adjectives, adverbs, and conjunctions, and the past tense of frequently occurring irregular verbs, and produce and expand simple, compound, and (at Grade 3) a few complex sentences.</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r w:rsidRPr="009D1E52">
              <w:rPr>
                <w:rFonts w:asciiTheme="minorHAnsi" w:hAnsiTheme="minorHAnsi"/>
                <w:sz w:val="22"/>
                <w:szCs w:val="22"/>
              </w:rPr>
              <w:t xml:space="preserve">use collective and commonly occurring abstract nouns (e.g., </w:t>
            </w:r>
            <w:r w:rsidRPr="009D1E52">
              <w:rPr>
                <w:rFonts w:asciiTheme="minorHAnsi" w:hAnsiTheme="minorHAnsi"/>
                <w:i/>
                <w:sz w:val="22"/>
                <w:szCs w:val="22"/>
              </w:rPr>
              <w:t>childhood</w:t>
            </w:r>
            <w:r w:rsidRPr="009D1E52">
              <w:rPr>
                <w:rFonts w:asciiTheme="minorHAnsi" w:hAnsiTheme="minorHAnsi"/>
                <w:sz w:val="22"/>
                <w:szCs w:val="22"/>
              </w:rPr>
              <w:t>), the past tense of frequently occurring irregular verbs, coordinating and commonly used subordinating conjunctions, adjectives, and adverbs, and produce and expand simple, compound, and (at Grade 3) some complex sentences.</w:t>
            </w:r>
          </w:p>
        </w:tc>
      </w:tr>
    </w:tbl>
    <w:p w:rsidR="007B435F" w:rsidRPr="009D1E52" w:rsidRDefault="007B435F" w:rsidP="008015FA">
      <w:pPr>
        <w:keepNext/>
        <w:pageBreakBefore/>
        <w:widowControl/>
        <w:tabs>
          <w:tab w:val="right" w:pos="12960"/>
        </w:tabs>
        <w:autoSpaceDE/>
        <w:autoSpaceDN/>
        <w:adjustRightInd/>
        <w:spacing w:after="200"/>
        <w:outlineLvl w:val="0"/>
        <w:rPr>
          <w:rFonts w:asciiTheme="minorHAnsi" w:hAnsiTheme="minorHAnsi"/>
          <w:b/>
          <w:bCs/>
          <w:i/>
          <w:iCs/>
          <w:kern w:val="32"/>
          <w:sz w:val="22"/>
          <w:szCs w:val="22"/>
        </w:rPr>
      </w:pPr>
      <w:bookmarkStart w:id="24" w:name="_Toc365940366"/>
      <w:r w:rsidRPr="009D1E52">
        <w:rPr>
          <w:rFonts w:asciiTheme="minorHAnsi" w:hAnsiTheme="minorHAnsi"/>
          <w:b/>
          <w:bCs/>
          <w:kern w:val="32"/>
          <w:sz w:val="22"/>
          <w:szCs w:val="22"/>
        </w:rPr>
        <w:lastRenderedPageBreak/>
        <w:t>Grades 4–5 ELP Standards</w:t>
      </w:r>
      <w:bookmarkStart w:id="25" w:name="_Toc365940367"/>
      <w:bookmarkEnd w:id="24"/>
      <w:r w:rsidR="008015FA" w:rsidRPr="009D1E52">
        <w:rPr>
          <w:rFonts w:asciiTheme="minorHAnsi" w:hAnsiTheme="minorHAnsi"/>
          <w:b/>
          <w:bCs/>
          <w:kern w:val="32"/>
          <w:sz w:val="22"/>
          <w:szCs w:val="22"/>
        </w:rPr>
        <w:tab/>
      </w:r>
      <w:proofErr w:type="spellStart"/>
      <w:r w:rsidRPr="009D1E52">
        <w:rPr>
          <w:rFonts w:asciiTheme="minorHAnsi" w:hAnsiTheme="minorHAnsi"/>
          <w:b/>
          <w:bCs/>
          <w:iCs/>
          <w:kern w:val="32"/>
          <w:sz w:val="22"/>
          <w:szCs w:val="22"/>
        </w:rPr>
        <w:t>Standards</w:t>
      </w:r>
      <w:proofErr w:type="spellEnd"/>
      <w:r w:rsidRPr="009D1E52">
        <w:rPr>
          <w:rFonts w:asciiTheme="minorHAnsi" w:hAnsiTheme="minorHAnsi"/>
          <w:b/>
          <w:bCs/>
          <w:iCs/>
          <w:kern w:val="32"/>
          <w:sz w:val="22"/>
          <w:szCs w:val="22"/>
        </w:rPr>
        <w:t xml:space="preserve"> 1 and 2</w:t>
      </w:r>
      <w:bookmarkEnd w:id="25"/>
    </w:p>
    <w:tbl>
      <w:tblPr>
        <w:tblW w:w="13917" w:type="dxa"/>
        <w:tblInd w:w="-432" w:type="dxa"/>
        <w:tblLayout w:type="fixed"/>
        <w:tblLook w:val="04A0" w:firstRow="1" w:lastRow="0" w:firstColumn="1" w:lastColumn="0" w:noHBand="0" w:noVBand="1"/>
      </w:tblPr>
      <w:tblGrid>
        <w:gridCol w:w="540"/>
        <w:gridCol w:w="2070"/>
        <w:gridCol w:w="2256"/>
        <w:gridCol w:w="2256"/>
        <w:gridCol w:w="2256"/>
        <w:gridCol w:w="2256"/>
        <w:gridCol w:w="2283"/>
      </w:tblGrid>
      <w:tr w:rsidR="007B435F" w:rsidRPr="009D1E52" w:rsidTr="00EC425A">
        <w:trPr>
          <w:trHeight w:val="47"/>
          <w:tblHeader/>
        </w:trPr>
        <w:tc>
          <w:tcPr>
            <w:tcW w:w="540" w:type="dxa"/>
            <w:tcBorders>
              <w:top w:val="single" w:sz="12" w:space="0" w:color="auto"/>
              <w:left w:val="single" w:sz="12" w:space="0" w:color="auto"/>
              <w:right w:val="single" w:sz="12" w:space="0" w:color="auto"/>
            </w:tcBorders>
          </w:tcPr>
          <w:p w:rsidR="007B435F" w:rsidRPr="009D1E52" w:rsidRDefault="007B435F" w:rsidP="008015FA">
            <w:pPr>
              <w:widowControl/>
              <w:tabs>
                <w:tab w:val="right" w:pos="12960"/>
              </w:tabs>
              <w:autoSpaceDE/>
              <w:autoSpaceDN/>
              <w:adjustRightInd/>
              <w:rPr>
                <w:rFonts w:asciiTheme="minorHAnsi" w:eastAsia="Calibri" w:hAnsiTheme="minorHAnsi"/>
                <w:sz w:val="22"/>
                <w:szCs w:val="22"/>
                <w:highlight w:val="yellow"/>
                <w:u w:val="single" w:color="FFFFFF" w:themeColor="background1"/>
              </w:rPr>
            </w:pPr>
          </w:p>
        </w:tc>
        <w:tc>
          <w:tcPr>
            <w:tcW w:w="2070" w:type="dxa"/>
            <w:tcBorders>
              <w:top w:val="single" w:sz="12" w:space="0" w:color="auto"/>
              <w:left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hAnsiTheme="minorHAnsi"/>
                <w:b/>
                <w:bCs/>
                <w:sz w:val="22"/>
                <w:szCs w:val="22"/>
                <w:u w:val="single" w:color="FFFFFF" w:themeColor="background1"/>
              </w:rPr>
            </w:pPr>
            <w:r w:rsidRPr="009D1E52">
              <w:rPr>
                <w:rFonts w:asciiTheme="minorHAnsi" w:eastAsia="Calibri" w:hAnsiTheme="minorHAnsi"/>
                <w:sz w:val="22"/>
                <w:szCs w:val="22"/>
                <w:highlight w:val="yellow"/>
                <w:u w:val="single" w:color="FFFFFF" w:themeColor="background1"/>
              </w:rPr>
              <w:br w:type="page"/>
            </w:r>
            <w:r w:rsidRPr="009D1E52">
              <w:rPr>
                <w:rFonts w:asciiTheme="minorHAnsi" w:eastAsia="Calibri" w:hAnsiTheme="minorHAnsi"/>
                <w:sz w:val="22"/>
                <w:szCs w:val="22"/>
                <w:highlight w:val="yellow"/>
                <w:u w:val="single" w:color="FFFFFF" w:themeColor="background1"/>
              </w:rPr>
              <w:br w:type="page"/>
            </w:r>
            <w:r w:rsidRPr="009D1E52">
              <w:rPr>
                <w:rFonts w:asciiTheme="minorHAnsi" w:eastAsia="Calibri" w:hAnsiTheme="minorHAnsi"/>
                <w:sz w:val="22"/>
                <w:szCs w:val="22"/>
                <w:u w:val="single" w:color="FFFFFF" w:themeColor="background1"/>
              </w:rPr>
              <w:br w:type="page"/>
            </w:r>
            <w:r w:rsidRPr="009D1E52" w:rsidDel="001708B5">
              <w:rPr>
                <w:rFonts w:asciiTheme="minorHAnsi" w:eastAsia="Calibri" w:hAnsiTheme="minorHAnsi"/>
                <w:b/>
                <w:sz w:val="22"/>
                <w:szCs w:val="22"/>
                <w:highlight w:val="cyan"/>
                <w:u w:val="single" w:color="FFFFFF" w:themeColor="background1"/>
              </w:rPr>
              <w:t xml:space="preserve"> </w:t>
            </w:r>
          </w:p>
        </w:tc>
        <w:tc>
          <w:tcPr>
            <w:tcW w:w="11307" w:type="dxa"/>
            <w:gridSpan w:val="5"/>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u w:val="single" w:color="FFFFFF" w:themeColor="background1"/>
              </w:rPr>
            </w:pPr>
            <w:r w:rsidRPr="009D1E52">
              <w:rPr>
                <w:rFonts w:asciiTheme="minorHAnsi" w:hAnsiTheme="minorHAnsi"/>
                <w:b/>
                <w:bCs/>
                <w:sz w:val="22"/>
                <w:szCs w:val="22"/>
                <w:u w:val="single" w:color="FFFFFF" w:themeColor="background1"/>
              </w:rPr>
              <w:t>By the end of each English language proficiency level, an EL can . . .</w:t>
            </w:r>
          </w:p>
        </w:tc>
      </w:tr>
      <w:tr w:rsidR="007B435F" w:rsidRPr="009D1E52" w:rsidTr="00EC425A">
        <w:trPr>
          <w:trHeight w:val="54"/>
          <w:tblHeader/>
        </w:trPr>
        <w:tc>
          <w:tcPr>
            <w:tcW w:w="540" w:type="dxa"/>
            <w:tcBorders>
              <w:left w:val="single" w:sz="12" w:space="0" w:color="auto"/>
              <w:bottom w:val="single" w:sz="12" w:space="0" w:color="auto"/>
              <w:right w:val="single" w:sz="12" w:space="0" w:color="auto"/>
            </w:tcBorders>
          </w:tcPr>
          <w:p w:rsidR="007B435F" w:rsidRPr="009D1E52" w:rsidRDefault="007B435F" w:rsidP="008015FA">
            <w:pPr>
              <w:widowControl/>
              <w:tabs>
                <w:tab w:val="right" w:pos="12960"/>
              </w:tabs>
              <w:autoSpaceDE/>
              <w:autoSpaceDN/>
              <w:adjustRightInd/>
              <w:rPr>
                <w:rFonts w:asciiTheme="minorHAnsi" w:hAnsiTheme="minorHAnsi"/>
                <w:b/>
                <w:bCs/>
                <w:sz w:val="22"/>
                <w:szCs w:val="22"/>
                <w:u w:val="single" w:color="FFFFFF" w:themeColor="background1"/>
              </w:rPr>
            </w:pPr>
          </w:p>
        </w:tc>
        <w:tc>
          <w:tcPr>
            <w:tcW w:w="2070" w:type="dxa"/>
            <w:tcBorders>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hAnsiTheme="minorHAnsi"/>
                <w:b/>
                <w:bCs/>
                <w:sz w:val="22"/>
                <w:szCs w:val="22"/>
                <w:u w:val="single" w:color="FFFFFF" w:themeColor="background1"/>
              </w:rPr>
            </w:pPr>
            <w:r w:rsidRPr="009D1E52">
              <w:rPr>
                <w:rFonts w:asciiTheme="minorHAnsi" w:hAnsiTheme="minorHAnsi"/>
                <w:b/>
                <w:bCs/>
                <w:sz w:val="22"/>
                <w:szCs w:val="22"/>
                <w:u w:val="single" w:color="FFFFFF" w:themeColor="background1"/>
              </w:rPr>
              <w:t xml:space="preserve"> </w:t>
            </w:r>
          </w:p>
        </w:tc>
        <w:tc>
          <w:tcPr>
            <w:tcW w:w="2256" w:type="dxa"/>
            <w:tcBorders>
              <w:top w:val="single" w:sz="12" w:space="0" w:color="auto"/>
              <w:left w:val="single" w:sz="12" w:space="0" w:color="auto"/>
              <w:bottom w:val="single" w:sz="12" w:space="0" w:color="auto"/>
              <w:right w:val="single" w:sz="12" w:space="0" w:color="000000"/>
            </w:tcBorders>
            <w:shd w:val="clear" w:color="auto" w:fill="auto"/>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u w:val="single" w:color="FFFFFF" w:themeColor="background1"/>
              </w:rPr>
            </w:pPr>
            <w:r w:rsidRPr="009D1E52">
              <w:rPr>
                <w:rFonts w:asciiTheme="minorHAnsi" w:hAnsiTheme="minorHAnsi"/>
                <w:b/>
                <w:bCs/>
                <w:sz w:val="22"/>
                <w:szCs w:val="22"/>
                <w:u w:val="single" w:color="FFFFFF" w:themeColor="background1"/>
              </w:rPr>
              <w:t>1</w:t>
            </w:r>
          </w:p>
        </w:tc>
        <w:tc>
          <w:tcPr>
            <w:tcW w:w="2256" w:type="dxa"/>
            <w:tcBorders>
              <w:top w:val="single" w:sz="12" w:space="0" w:color="auto"/>
              <w:left w:val="nil"/>
              <w:bottom w:val="single" w:sz="12" w:space="0" w:color="auto"/>
              <w:right w:val="single" w:sz="12" w:space="0" w:color="000000"/>
            </w:tcBorders>
            <w:shd w:val="clear" w:color="auto" w:fill="F2F2F2"/>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u w:val="single" w:color="FFFFFF" w:themeColor="background1"/>
              </w:rPr>
            </w:pPr>
            <w:r w:rsidRPr="009D1E52">
              <w:rPr>
                <w:rFonts w:asciiTheme="minorHAnsi" w:hAnsiTheme="minorHAnsi"/>
                <w:b/>
                <w:bCs/>
                <w:sz w:val="22"/>
                <w:szCs w:val="22"/>
                <w:u w:val="single" w:color="FFFFFF" w:themeColor="background1"/>
              </w:rPr>
              <w:t>2</w:t>
            </w:r>
          </w:p>
        </w:tc>
        <w:tc>
          <w:tcPr>
            <w:tcW w:w="2256" w:type="dxa"/>
            <w:tcBorders>
              <w:top w:val="single" w:sz="12" w:space="0" w:color="auto"/>
              <w:left w:val="nil"/>
              <w:bottom w:val="single" w:sz="12" w:space="0" w:color="auto"/>
              <w:right w:val="single" w:sz="12" w:space="0" w:color="000000"/>
            </w:tcBorders>
            <w:shd w:val="clear" w:color="auto" w:fill="D9D9D9"/>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u w:val="single" w:color="FFFFFF" w:themeColor="background1"/>
              </w:rPr>
            </w:pPr>
            <w:r w:rsidRPr="009D1E52">
              <w:rPr>
                <w:rFonts w:asciiTheme="minorHAnsi" w:hAnsiTheme="minorHAnsi"/>
                <w:b/>
                <w:bCs/>
                <w:sz w:val="22"/>
                <w:szCs w:val="22"/>
                <w:u w:val="single" w:color="FFFFFF" w:themeColor="background1"/>
              </w:rPr>
              <w:t>3</w:t>
            </w:r>
          </w:p>
        </w:tc>
        <w:tc>
          <w:tcPr>
            <w:tcW w:w="2256" w:type="dxa"/>
            <w:tcBorders>
              <w:top w:val="single" w:sz="12" w:space="0" w:color="auto"/>
              <w:left w:val="nil"/>
              <w:bottom w:val="single" w:sz="12" w:space="0" w:color="auto"/>
              <w:right w:val="single" w:sz="12" w:space="0" w:color="auto"/>
            </w:tcBorders>
            <w:shd w:val="clear" w:color="auto" w:fill="BFBFBF"/>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u w:val="single" w:color="FFFFFF" w:themeColor="background1"/>
              </w:rPr>
            </w:pPr>
            <w:r w:rsidRPr="009D1E52">
              <w:rPr>
                <w:rFonts w:asciiTheme="minorHAnsi" w:hAnsiTheme="minorHAnsi"/>
                <w:b/>
                <w:bCs/>
                <w:sz w:val="22"/>
                <w:szCs w:val="22"/>
                <w:u w:val="single" w:color="FFFFFF" w:themeColor="background1"/>
              </w:rPr>
              <w:t>4</w:t>
            </w:r>
          </w:p>
        </w:tc>
        <w:tc>
          <w:tcPr>
            <w:tcW w:w="2283" w:type="dxa"/>
            <w:tcBorders>
              <w:top w:val="single" w:sz="12" w:space="0" w:color="auto"/>
              <w:left w:val="single" w:sz="12" w:space="0" w:color="auto"/>
              <w:bottom w:val="single" w:sz="12" w:space="0" w:color="auto"/>
              <w:right w:val="single" w:sz="12" w:space="0" w:color="auto"/>
            </w:tcBorders>
            <w:shd w:val="clear" w:color="auto" w:fill="A6A6A6"/>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u w:val="single" w:color="FFFFFF" w:themeColor="background1"/>
              </w:rPr>
            </w:pPr>
            <w:r w:rsidRPr="009D1E52">
              <w:rPr>
                <w:rFonts w:asciiTheme="minorHAnsi" w:hAnsiTheme="minorHAnsi"/>
                <w:b/>
                <w:bCs/>
                <w:sz w:val="22"/>
                <w:szCs w:val="22"/>
                <w:u w:val="single" w:color="FFFFFF" w:themeColor="background1"/>
              </w:rPr>
              <w:t>5</w:t>
            </w:r>
          </w:p>
        </w:tc>
      </w:tr>
      <w:tr w:rsidR="007B435F" w:rsidRPr="009D1E52" w:rsidTr="00EC425A">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bCs/>
                <w:sz w:val="22"/>
                <w:szCs w:val="22"/>
                <w:u w:val="single" w:color="FFFFFF" w:themeColor="background1"/>
              </w:rPr>
            </w:pPr>
            <w:r w:rsidRPr="009D1E52">
              <w:rPr>
                <w:rFonts w:asciiTheme="minorHAnsi" w:hAnsiTheme="minorHAnsi"/>
                <w:b/>
                <w:bCs/>
                <w:sz w:val="22"/>
                <w:szCs w:val="22"/>
                <w:u w:val="single" w:color="FFFFFF" w:themeColor="background1"/>
              </w:rPr>
              <w:t>ELP.4-5.1.</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120"/>
              <w:contextualSpacing/>
              <w:rPr>
                <w:rFonts w:asciiTheme="minorHAnsi" w:hAnsiTheme="minorHAnsi"/>
                <w:kern w:val="24"/>
                <w:sz w:val="22"/>
                <w:szCs w:val="22"/>
                <w:u w:val="single" w:color="FFFFFF" w:themeColor="background1"/>
              </w:rPr>
            </w:pPr>
            <w:r w:rsidRPr="009D1E52">
              <w:rPr>
                <w:rFonts w:asciiTheme="minorHAnsi" w:eastAsia="Calibri" w:hAnsiTheme="minorHAnsi"/>
                <w:b/>
                <w:sz w:val="22"/>
                <w:szCs w:val="22"/>
                <w:u w:val="single" w:color="FFFFFF" w:themeColor="background1"/>
              </w:rPr>
              <w:t xml:space="preserve">An EL can . . </w:t>
            </w:r>
            <w:proofErr w:type="gramStart"/>
            <w:r w:rsidRPr="009D1E52">
              <w:rPr>
                <w:rFonts w:asciiTheme="minorHAnsi" w:eastAsia="Calibri" w:hAnsiTheme="minorHAnsi"/>
                <w:b/>
                <w:sz w:val="22"/>
                <w:szCs w:val="22"/>
                <w:u w:val="single" w:color="FFFFFF" w:themeColor="background1"/>
              </w:rPr>
              <w:t>.</w:t>
            </w:r>
            <w:proofErr w:type="gramEnd"/>
            <w:r w:rsidRPr="009D1E52">
              <w:rPr>
                <w:rFonts w:asciiTheme="minorHAnsi" w:eastAsia="Calibri" w:hAnsiTheme="minorHAnsi"/>
                <w:b/>
                <w:sz w:val="22"/>
                <w:szCs w:val="22"/>
                <w:u w:val="single" w:color="FFFFFF" w:themeColor="background1"/>
              </w:rPr>
              <w:br/>
            </w:r>
            <w:r w:rsidRPr="009D1E52">
              <w:rPr>
                <w:rFonts w:asciiTheme="minorHAnsi" w:eastAsia="Calibri" w:hAnsiTheme="minorHAnsi"/>
                <w:b/>
                <w:sz w:val="22"/>
                <w:szCs w:val="22"/>
                <w:u w:val="single" w:color="FFFFFF" w:themeColor="background1"/>
              </w:rPr>
              <w:br/>
            </w:r>
            <w:r w:rsidRPr="009D1E52">
              <w:rPr>
                <w:rFonts w:asciiTheme="minorHAnsi" w:eastAsia="MS Mincho" w:hAnsiTheme="minorHAnsi"/>
                <w:kern w:val="24"/>
                <w:sz w:val="22"/>
                <w:szCs w:val="22"/>
                <w:u w:val="single" w:color="FFFFFF" w:themeColor="background1"/>
                <w:lang w:eastAsia="ja-JP"/>
              </w:rPr>
              <w:t>construct meaning from oral presentations and literary and informational text through grade-appropriate listening, reading, and viewing.</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ind w:left="-18"/>
              <w:rPr>
                <w:rFonts w:asciiTheme="minorHAnsi" w:eastAsia="Calibri" w:hAnsiTheme="minorHAnsi"/>
                <w:bCs/>
                <w:sz w:val="22"/>
                <w:szCs w:val="22"/>
                <w:u w:val="single" w:color="FFFFFF" w:themeColor="background1"/>
              </w:rPr>
            </w:pPr>
            <w:proofErr w:type="gramStart"/>
            <w:r w:rsidRPr="009D1E52">
              <w:rPr>
                <w:rFonts w:asciiTheme="minorHAnsi" w:eastAsia="Calibri" w:hAnsiTheme="minorHAnsi"/>
                <w:bCs/>
                <w:sz w:val="22"/>
                <w:szCs w:val="22"/>
                <w:u w:val="single" w:color="FFFFFF" w:themeColor="background1"/>
              </w:rPr>
              <w:t>use</w:t>
            </w:r>
            <w:proofErr w:type="gramEnd"/>
            <w:r w:rsidRPr="009D1E52">
              <w:rPr>
                <w:rFonts w:asciiTheme="minorHAnsi" w:eastAsia="Calibri" w:hAnsiTheme="minorHAnsi"/>
                <w:bCs/>
                <w:sz w:val="22"/>
                <w:szCs w:val="22"/>
                <w:u w:val="single" w:color="FFFFFF" w:themeColor="background1"/>
              </w:rPr>
              <w:t xml:space="preserve"> a very limited set of strategies to identify a few key words and phrases in read-</w:t>
            </w:r>
            <w:proofErr w:type="spellStart"/>
            <w:r w:rsidRPr="009D1E52">
              <w:rPr>
                <w:rFonts w:asciiTheme="minorHAnsi" w:eastAsia="Calibri" w:hAnsiTheme="minorHAnsi"/>
                <w:bCs/>
                <w:sz w:val="22"/>
                <w:szCs w:val="22"/>
                <w:u w:val="single" w:color="FFFFFF" w:themeColor="background1"/>
              </w:rPr>
              <w:t>alouds</w:t>
            </w:r>
            <w:proofErr w:type="spellEnd"/>
            <w:r w:rsidRPr="009D1E52">
              <w:rPr>
                <w:rFonts w:asciiTheme="minorHAnsi" w:eastAsia="Calibri" w:hAnsiTheme="minorHAnsi"/>
                <w:bCs/>
                <w:sz w:val="22"/>
                <w:szCs w:val="22"/>
                <w:u w:val="single" w:color="FFFFFF" w:themeColor="background1"/>
              </w:rPr>
              <w:t>, simple written texts, and oral presentations.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bCs/>
                <w:sz w:val="22"/>
                <w:szCs w:val="22"/>
                <w:u w:val="single" w:color="FFFFFF" w:themeColor="background1"/>
              </w:rPr>
            </w:pPr>
            <w:proofErr w:type="gramStart"/>
            <w:r w:rsidRPr="009D1E52">
              <w:rPr>
                <w:rFonts w:asciiTheme="minorHAnsi" w:eastAsia="Calibri" w:hAnsiTheme="minorHAnsi"/>
                <w:bCs/>
                <w:sz w:val="22"/>
                <w:szCs w:val="22"/>
                <w:u w:val="single" w:color="FFFFFF" w:themeColor="background1"/>
              </w:rPr>
              <w:t>use</w:t>
            </w:r>
            <w:proofErr w:type="gramEnd"/>
            <w:r w:rsidRPr="009D1E52">
              <w:rPr>
                <w:rFonts w:asciiTheme="minorHAnsi" w:eastAsia="Calibri" w:hAnsiTheme="minorHAnsi"/>
                <w:bCs/>
                <w:sz w:val="22"/>
                <w:szCs w:val="22"/>
                <w:u w:val="single" w:color="FFFFFF" w:themeColor="background1"/>
              </w:rPr>
              <w:t xml:space="preserve"> an emerging set of strategies to identify the main topic and retell a few key details of read-</w:t>
            </w:r>
            <w:proofErr w:type="spellStart"/>
            <w:r w:rsidRPr="009D1E52">
              <w:rPr>
                <w:rFonts w:asciiTheme="minorHAnsi" w:eastAsia="Calibri" w:hAnsiTheme="minorHAnsi"/>
                <w:bCs/>
                <w:sz w:val="22"/>
                <w:szCs w:val="22"/>
                <w:u w:val="single" w:color="FFFFFF" w:themeColor="background1"/>
              </w:rPr>
              <w:t>alouds</w:t>
            </w:r>
            <w:proofErr w:type="spellEnd"/>
            <w:r w:rsidRPr="009D1E52">
              <w:rPr>
                <w:rFonts w:asciiTheme="minorHAnsi" w:eastAsia="Calibri" w:hAnsiTheme="minorHAnsi"/>
                <w:bCs/>
                <w:sz w:val="22"/>
                <w:szCs w:val="22"/>
                <w:u w:val="single" w:color="FFFFFF" w:themeColor="background1"/>
              </w:rPr>
              <w:t>, simple written texts, and oral presentations.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ind w:left="-18"/>
              <w:rPr>
                <w:rFonts w:asciiTheme="minorHAnsi" w:eastAsia="Calibri" w:hAnsiTheme="minorHAnsi"/>
                <w:sz w:val="22"/>
                <w:szCs w:val="22"/>
                <w:u w:val="single" w:color="FFFFFF" w:themeColor="background1"/>
              </w:rPr>
            </w:pPr>
            <w:proofErr w:type="gramStart"/>
            <w:r w:rsidRPr="009D1E52">
              <w:rPr>
                <w:rFonts w:asciiTheme="minorHAnsi" w:eastAsia="Calibri" w:hAnsiTheme="minorHAnsi"/>
                <w:bCs/>
                <w:sz w:val="22"/>
                <w:szCs w:val="22"/>
                <w:u w:val="single" w:color="FFFFFF" w:themeColor="background1"/>
              </w:rPr>
              <w:t>use</w:t>
            </w:r>
            <w:proofErr w:type="gramEnd"/>
            <w:r w:rsidRPr="009D1E52">
              <w:rPr>
                <w:rFonts w:asciiTheme="minorHAnsi" w:eastAsia="Calibri" w:hAnsiTheme="minorHAnsi"/>
                <w:bCs/>
                <w:sz w:val="22"/>
                <w:szCs w:val="22"/>
                <w:u w:val="single" w:color="FFFFFF" w:themeColor="background1"/>
              </w:rPr>
              <w:t xml:space="preserve"> a developing set of strategies to determine the main idea or theme, and retell a few key details of read-</w:t>
            </w:r>
            <w:proofErr w:type="spellStart"/>
            <w:r w:rsidRPr="009D1E52">
              <w:rPr>
                <w:rFonts w:asciiTheme="minorHAnsi" w:eastAsia="Calibri" w:hAnsiTheme="minorHAnsi"/>
                <w:bCs/>
                <w:sz w:val="22"/>
                <w:szCs w:val="22"/>
                <w:u w:val="single" w:color="FFFFFF" w:themeColor="background1"/>
              </w:rPr>
              <w:t>alouds</w:t>
            </w:r>
            <w:proofErr w:type="spellEnd"/>
            <w:r w:rsidRPr="009D1E52">
              <w:rPr>
                <w:rFonts w:asciiTheme="minorHAnsi" w:eastAsia="Calibri" w:hAnsiTheme="minorHAnsi"/>
                <w:bCs/>
                <w:sz w:val="22"/>
                <w:szCs w:val="22"/>
                <w:u w:val="single" w:color="FFFFFF" w:themeColor="background1"/>
              </w:rPr>
              <w:t>, simple written texts, and oral presentations; and retell familiar stories.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u w:val="single" w:color="FFFFFF" w:themeColor="background1"/>
              </w:rPr>
            </w:pPr>
            <w:proofErr w:type="gramStart"/>
            <w:r w:rsidRPr="009D1E52">
              <w:rPr>
                <w:rFonts w:asciiTheme="minorHAnsi" w:eastAsia="Calibri" w:hAnsiTheme="minorHAnsi"/>
                <w:bCs/>
                <w:sz w:val="22"/>
                <w:szCs w:val="22"/>
                <w:u w:val="single" w:color="FFFFFF" w:themeColor="background1"/>
              </w:rPr>
              <w:t>use</w:t>
            </w:r>
            <w:proofErr w:type="gramEnd"/>
            <w:r w:rsidRPr="009D1E52">
              <w:rPr>
                <w:rFonts w:asciiTheme="minorHAnsi" w:eastAsia="Calibri" w:hAnsiTheme="minorHAnsi"/>
                <w:bCs/>
                <w:sz w:val="22"/>
                <w:szCs w:val="22"/>
                <w:u w:val="single" w:color="FFFFFF" w:themeColor="background1"/>
              </w:rPr>
              <w:t xml:space="preserve"> an increasing range of strategies to determine the main idea or theme, and explain how some key details support the main idea or theme in read-</w:t>
            </w:r>
            <w:proofErr w:type="spellStart"/>
            <w:r w:rsidRPr="009D1E52">
              <w:rPr>
                <w:rFonts w:asciiTheme="minorHAnsi" w:eastAsia="Calibri" w:hAnsiTheme="minorHAnsi"/>
                <w:bCs/>
                <w:sz w:val="22"/>
                <w:szCs w:val="22"/>
                <w:u w:val="single" w:color="FFFFFF" w:themeColor="background1"/>
              </w:rPr>
              <w:t>alouds</w:t>
            </w:r>
            <w:proofErr w:type="spellEnd"/>
            <w:r w:rsidRPr="009D1E52">
              <w:rPr>
                <w:rFonts w:asciiTheme="minorHAnsi" w:eastAsia="Calibri" w:hAnsiTheme="minorHAnsi"/>
                <w:bCs/>
                <w:sz w:val="22"/>
                <w:szCs w:val="22"/>
                <w:u w:val="single" w:color="FFFFFF" w:themeColor="background1"/>
              </w:rPr>
              <w:t>, written texts, and oral presentations; and summarize part of a text.</w:t>
            </w:r>
          </w:p>
        </w:tc>
        <w:tc>
          <w:tcPr>
            <w:tcW w:w="2283"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ind w:left="-18"/>
              <w:rPr>
                <w:rFonts w:asciiTheme="minorHAnsi" w:eastAsia="Calibri" w:hAnsiTheme="minorHAnsi"/>
                <w:bCs/>
                <w:sz w:val="22"/>
                <w:szCs w:val="22"/>
                <w:u w:val="single" w:color="FFFFFF" w:themeColor="background1"/>
              </w:rPr>
            </w:pPr>
            <w:proofErr w:type="gramStart"/>
            <w:r w:rsidRPr="009D1E52">
              <w:rPr>
                <w:rFonts w:asciiTheme="minorHAnsi" w:eastAsia="Calibri" w:hAnsiTheme="minorHAnsi"/>
                <w:bCs/>
                <w:sz w:val="22"/>
                <w:szCs w:val="22"/>
                <w:u w:val="single" w:color="FFFFFF" w:themeColor="background1"/>
              </w:rPr>
              <w:t>use</w:t>
            </w:r>
            <w:proofErr w:type="gramEnd"/>
            <w:r w:rsidRPr="009D1E52">
              <w:rPr>
                <w:rFonts w:asciiTheme="minorHAnsi" w:eastAsia="Calibri" w:hAnsiTheme="minorHAnsi"/>
                <w:bCs/>
                <w:sz w:val="22"/>
                <w:szCs w:val="22"/>
                <w:u w:val="single" w:color="FFFFFF" w:themeColor="background1"/>
              </w:rPr>
              <w:t xml:space="preserve"> a wide range of strategies to determine two or more main ideas or themes, and explain how key details support them in read-</w:t>
            </w:r>
            <w:proofErr w:type="spellStart"/>
            <w:r w:rsidRPr="009D1E52">
              <w:rPr>
                <w:rFonts w:asciiTheme="minorHAnsi" w:eastAsia="Calibri" w:hAnsiTheme="minorHAnsi"/>
                <w:bCs/>
                <w:sz w:val="22"/>
                <w:szCs w:val="22"/>
                <w:u w:val="single" w:color="FFFFFF" w:themeColor="background1"/>
              </w:rPr>
              <w:t>alouds</w:t>
            </w:r>
            <w:proofErr w:type="spellEnd"/>
            <w:r w:rsidRPr="009D1E52">
              <w:rPr>
                <w:rFonts w:asciiTheme="minorHAnsi" w:eastAsia="Calibri" w:hAnsiTheme="minorHAnsi"/>
                <w:bCs/>
                <w:sz w:val="22"/>
                <w:szCs w:val="22"/>
                <w:u w:val="single" w:color="FFFFFF" w:themeColor="background1"/>
              </w:rPr>
              <w:t>, written texts, and oral presentations; and summarize a text.</w:t>
            </w:r>
          </w:p>
        </w:tc>
      </w:tr>
      <w:tr w:rsidR="007B435F" w:rsidRPr="009D1E52" w:rsidTr="00EC425A">
        <w:trPr>
          <w:cantSplit/>
          <w:trHeight w:val="1134"/>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sz w:val="22"/>
                <w:szCs w:val="22"/>
                <w:u w:val="single" w:color="FFFFFF" w:themeColor="background1"/>
              </w:rPr>
            </w:pPr>
            <w:r w:rsidRPr="009D1E52">
              <w:rPr>
                <w:rFonts w:asciiTheme="minorHAnsi" w:hAnsiTheme="minorHAnsi"/>
                <w:b/>
                <w:sz w:val="22"/>
                <w:szCs w:val="22"/>
                <w:u w:val="single" w:color="FFFFFF" w:themeColor="background1"/>
              </w:rPr>
              <w:t>ELP.4-5.2.</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120"/>
              <w:contextualSpacing/>
              <w:rPr>
                <w:rFonts w:asciiTheme="minorHAnsi" w:eastAsia="Calibri" w:hAnsiTheme="minorHAnsi"/>
                <w:sz w:val="22"/>
                <w:szCs w:val="22"/>
                <w:u w:val="single" w:color="FFFFFF" w:themeColor="background1"/>
              </w:rPr>
            </w:pPr>
            <w:r w:rsidRPr="009D1E52">
              <w:rPr>
                <w:rFonts w:asciiTheme="minorHAnsi" w:eastAsia="Calibri" w:hAnsiTheme="minorHAnsi"/>
                <w:b/>
                <w:sz w:val="22"/>
                <w:szCs w:val="22"/>
                <w:u w:val="single" w:color="FFFFFF" w:themeColor="background1"/>
              </w:rPr>
              <w:t xml:space="preserve">An EL can . . . </w:t>
            </w:r>
            <w:r w:rsidRPr="009D1E52">
              <w:rPr>
                <w:rFonts w:asciiTheme="minorHAnsi" w:eastAsia="Calibri" w:hAnsiTheme="minorHAnsi"/>
                <w:b/>
                <w:sz w:val="22"/>
                <w:szCs w:val="22"/>
                <w:u w:val="single" w:color="FFFFFF" w:themeColor="background1"/>
              </w:rPr>
              <w:br/>
            </w:r>
            <w:r w:rsidRPr="009D1E52">
              <w:rPr>
                <w:rFonts w:asciiTheme="minorHAnsi" w:eastAsia="Calibri" w:hAnsiTheme="minorHAnsi"/>
                <w:b/>
                <w:sz w:val="22"/>
                <w:szCs w:val="22"/>
                <w:u w:val="single" w:color="FFFFFF" w:themeColor="background1"/>
              </w:rPr>
              <w:br/>
            </w:r>
            <w:r w:rsidRPr="009D1E52">
              <w:rPr>
                <w:rFonts w:asciiTheme="minorHAnsi" w:eastAsia="Calibri" w:hAnsiTheme="minorHAnsi"/>
                <w:sz w:val="22"/>
                <w:szCs w:val="22"/>
                <w:u w:val="single" w:color="FFFFFF" w:themeColor="background1"/>
              </w:rPr>
              <w:t>participate in grade-appropriate oral and written exchanges of information, ideas, and analyses, responding to peer, audience, or reader comments and questions.</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u w:val="single" w:color="FFFFFF" w:themeColor="background1"/>
              </w:rPr>
            </w:pPr>
            <w:proofErr w:type="gramStart"/>
            <w:r w:rsidRPr="009D1E52">
              <w:rPr>
                <w:rFonts w:asciiTheme="minorHAnsi" w:eastAsia="Calibri" w:hAnsiTheme="minorHAnsi"/>
                <w:sz w:val="22"/>
                <w:szCs w:val="22"/>
                <w:u w:val="single" w:color="FFFFFF" w:themeColor="background1"/>
              </w:rPr>
              <w:t>participate</w:t>
            </w:r>
            <w:proofErr w:type="gramEnd"/>
            <w:r w:rsidRPr="009D1E52">
              <w:rPr>
                <w:rFonts w:asciiTheme="minorHAnsi" w:eastAsia="Calibri" w:hAnsiTheme="minorHAnsi"/>
                <w:sz w:val="22"/>
                <w:szCs w:val="22"/>
                <w:u w:val="single" w:color="FFFFFF" w:themeColor="background1"/>
              </w:rPr>
              <w:t xml:space="preserve"> in short conversational and written exchanges about familiar topics, actively listening to others and responding to simple questions and some </w:t>
            </w:r>
            <w:proofErr w:type="spellStart"/>
            <w:r w:rsidRPr="009D1E52">
              <w:rPr>
                <w:rFonts w:asciiTheme="minorHAnsi" w:eastAsia="Calibri" w:hAnsiTheme="minorHAnsi"/>
                <w:sz w:val="22"/>
                <w:szCs w:val="22"/>
                <w:u w:val="single" w:color="FFFFFF" w:themeColor="background1"/>
              </w:rPr>
              <w:t>wh</w:t>
            </w:r>
            <w:proofErr w:type="spellEnd"/>
            <w:r w:rsidRPr="009D1E52">
              <w:rPr>
                <w:rFonts w:asciiTheme="minorHAnsi" w:eastAsia="Calibri" w:hAnsiTheme="minorHAnsi"/>
                <w:sz w:val="22"/>
                <w:szCs w:val="22"/>
                <w:u w:val="single" w:color="FFFFFF" w:themeColor="background1"/>
              </w:rPr>
              <w:t>- questions.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u w:val="single" w:color="FFFFFF" w:themeColor="background1"/>
              </w:rPr>
            </w:pPr>
            <w:proofErr w:type="gramStart"/>
            <w:r w:rsidRPr="009D1E52">
              <w:rPr>
                <w:rFonts w:asciiTheme="minorHAnsi" w:eastAsia="Calibri" w:hAnsiTheme="minorHAnsi"/>
                <w:sz w:val="22"/>
                <w:szCs w:val="22"/>
                <w:u w:val="single" w:color="FFFFFF" w:themeColor="background1"/>
              </w:rPr>
              <w:t>participate</w:t>
            </w:r>
            <w:proofErr w:type="gramEnd"/>
            <w:r w:rsidRPr="009D1E52">
              <w:rPr>
                <w:rFonts w:asciiTheme="minorHAnsi" w:eastAsia="Calibri" w:hAnsiTheme="minorHAnsi"/>
                <w:sz w:val="22"/>
                <w:szCs w:val="22"/>
                <w:u w:val="single" w:color="FFFFFF" w:themeColor="background1"/>
              </w:rPr>
              <w:t xml:space="preserve"> in short conversational and written exchanges about familiar topics, actively listening to others and responding to simple questions and </w:t>
            </w:r>
            <w:proofErr w:type="spellStart"/>
            <w:r w:rsidRPr="009D1E52">
              <w:rPr>
                <w:rFonts w:asciiTheme="minorHAnsi" w:eastAsia="Calibri" w:hAnsiTheme="minorHAnsi"/>
                <w:sz w:val="22"/>
                <w:szCs w:val="22"/>
                <w:u w:val="single" w:color="FFFFFF" w:themeColor="background1"/>
              </w:rPr>
              <w:t>wh</w:t>
            </w:r>
            <w:proofErr w:type="spellEnd"/>
            <w:r w:rsidRPr="009D1E52">
              <w:rPr>
                <w:rFonts w:asciiTheme="minorHAnsi" w:eastAsia="Calibri" w:hAnsiTheme="minorHAnsi"/>
                <w:sz w:val="22"/>
                <w:szCs w:val="22"/>
                <w:u w:val="single" w:color="FFFFFF" w:themeColor="background1"/>
              </w:rPr>
              <w:t>- questions.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u w:val="single" w:color="FFFFFF" w:themeColor="background1"/>
              </w:rPr>
            </w:pPr>
            <w:proofErr w:type="gramStart"/>
            <w:r w:rsidRPr="009D1E52">
              <w:rPr>
                <w:rFonts w:asciiTheme="minorHAnsi" w:eastAsia="Calibri" w:hAnsiTheme="minorHAnsi"/>
                <w:sz w:val="22"/>
                <w:szCs w:val="22"/>
                <w:u w:val="single" w:color="FFFFFF" w:themeColor="background1"/>
              </w:rPr>
              <w:t>participate</w:t>
            </w:r>
            <w:proofErr w:type="gramEnd"/>
            <w:r w:rsidRPr="009D1E52">
              <w:rPr>
                <w:rFonts w:asciiTheme="minorHAnsi" w:eastAsia="Calibri" w:hAnsiTheme="minorHAnsi"/>
                <w:sz w:val="22"/>
                <w:szCs w:val="22"/>
                <w:u w:val="single" w:color="FFFFFF" w:themeColor="background1"/>
              </w:rPr>
              <w:t xml:space="preserve"> in short conversations, discussions, and written exchanges about familiar topics and texts, responding to others’ comments and adding some comments of his or her own, and asking and answering questions about the topic or text.</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u w:val="single" w:color="FFFFFF" w:themeColor="background1"/>
              </w:rPr>
            </w:pPr>
            <w:proofErr w:type="gramStart"/>
            <w:r w:rsidRPr="009D1E52">
              <w:rPr>
                <w:rFonts w:asciiTheme="minorHAnsi" w:eastAsia="Calibri" w:hAnsiTheme="minorHAnsi"/>
                <w:sz w:val="22"/>
                <w:szCs w:val="22"/>
                <w:u w:val="single" w:color="FFFFFF" w:themeColor="background1"/>
              </w:rPr>
              <w:t>participate</w:t>
            </w:r>
            <w:proofErr w:type="gramEnd"/>
            <w:r w:rsidRPr="009D1E52">
              <w:rPr>
                <w:rFonts w:asciiTheme="minorHAnsi" w:eastAsia="Calibri" w:hAnsiTheme="minorHAnsi"/>
                <w:sz w:val="22"/>
                <w:szCs w:val="22"/>
                <w:u w:val="single" w:color="FFFFFF" w:themeColor="background1"/>
              </w:rPr>
              <w:t xml:space="preserve"> in conversations, discussions, and written exchanges about a variety of topics and texts, building on the ideas of others and expressing his or her own, asking and answering relevant questions, and adding relevant information and evidence.</w:t>
            </w:r>
          </w:p>
        </w:tc>
        <w:tc>
          <w:tcPr>
            <w:tcW w:w="2283"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u w:val="single" w:color="FFFFFF" w:themeColor="background1"/>
              </w:rPr>
            </w:pPr>
            <w:proofErr w:type="gramStart"/>
            <w:r w:rsidRPr="009D1E52">
              <w:rPr>
                <w:rFonts w:asciiTheme="minorHAnsi" w:eastAsia="Calibri" w:hAnsiTheme="minorHAnsi"/>
                <w:sz w:val="22"/>
                <w:szCs w:val="22"/>
                <w:u w:val="single" w:color="FFFFFF" w:themeColor="background1"/>
              </w:rPr>
              <w:t>participate</w:t>
            </w:r>
            <w:proofErr w:type="gramEnd"/>
            <w:r w:rsidRPr="009D1E52">
              <w:rPr>
                <w:rFonts w:asciiTheme="minorHAnsi" w:eastAsia="Calibri" w:hAnsiTheme="minorHAnsi"/>
                <w:sz w:val="22"/>
                <w:szCs w:val="22"/>
                <w:u w:val="single" w:color="FFFFFF" w:themeColor="background1"/>
              </w:rPr>
              <w:t xml:space="preserve"> in extended conversations, discussions, and written exchanges about a variety of topics and texts, building on the ideas of others and expressing his or her own ideas clearly, posing and responding to relevant questions, adding relevant and detailed information, using evidence, and summarizing the key ideas expressed.</w:t>
            </w:r>
          </w:p>
        </w:tc>
      </w:tr>
    </w:tbl>
    <w:p w:rsidR="007B435F" w:rsidRPr="009D1E52" w:rsidRDefault="007B435F" w:rsidP="008015FA">
      <w:pPr>
        <w:keepNext/>
        <w:pageBreakBefore/>
        <w:widowControl/>
        <w:tabs>
          <w:tab w:val="right" w:pos="12960"/>
        </w:tabs>
        <w:autoSpaceDE/>
        <w:autoSpaceDN/>
        <w:adjustRightInd/>
        <w:spacing w:after="200"/>
        <w:outlineLvl w:val="0"/>
        <w:rPr>
          <w:rFonts w:asciiTheme="minorHAnsi" w:hAnsiTheme="minorHAnsi"/>
          <w:b/>
          <w:bCs/>
          <w:kern w:val="32"/>
          <w:sz w:val="22"/>
          <w:szCs w:val="22"/>
        </w:rPr>
      </w:pPr>
      <w:bookmarkStart w:id="26" w:name="_Toc365940368"/>
      <w:r w:rsidRPr="009D1E52">
        <w:rPr>
          <w:rFonts w:asciiTheme="minorHAnsi" w:hAnsiTheme="minorHAnsi"/>
          <w:b/>
          <w:bCs/>
          <w:kern w:val="32"/>
          <w:sz w:val="22"/>
          <w:szCs w:val="22"/>
        </w:rPr>
        <w:lastRenderedPageBreak/>
        <w:t>Grades 4–5 ELP Standards</w:t>
      </w:r>
      <w:r w:rsidR="008015FA" w:rsidRPr="009D1E52">
        <w:rPr>
          <w:rFonts w:asciiTheme="minorHAnsi" w:hAnsiTheme="minorHAnsi"/>
          <w:b/>
          <w:bCs/>
          <w:kern w:val="32"/>
          <w:sz w:val="22"/>
          <w:szCs w:val="22"/>
        </w:rPr>
        <w:tab/>
      </w:r>
      <w:proofErr w:type="spellStart"/>
      <w:r w:rsidRPr="009D1E52">
        <w:rPr>
          <w:rFonts w:asciiTheme="minorHAnsi" w:hAnsiTheme="minorHAnsi"/>
          <w:b/>
          <w:bCs/>
          <w:kern w:val="32"/>
          <w:sz w:val="22"/>
          <w:szCs w:val="22"/>
        </w:rPr>
        <w:t>Standards</w:t>
      </w:r>
      <w:proofErr w:type="spellEnd"/>
      <w:r w:rsidRPr="009D1E52">
        <w:rPr>
          <w:rFonts w:asciiTheme="minorHAnsi" w:hAnsiTheme="minorHAnsi"/>
          <w:b/>
          <w:bCs/>
          <w:kern w:val="32"/>
          <w:sz w:val="22"/>
          <w:szCs w:val="22"/>
        </w:rPr>
        <w:t xml:space="preserve"> 3, 4, and 5</w:t>
      </w:r>
      <w:bookmarkEnd w:id="26"/>
    </w:p>
    <w:tbl>
      <w:tblPr>
        <w:tblW w:w="14007" w:type="dxa"/>
        <w:tblInd w:w="-432" w:type="dxa"/>
        <w:tblLayout w:type="fixed"/>
        <w:tblLook w:val="04A0" w:firstRow="1" w:lastRow="0" w:firstColumn="1" w:lastColumn="0" w:noHBand="0" w:noVBand="1"/>
      </w:tblPr>
      <w:tblGrid>
        <w:gridCol w:w="540"/>
        <w:gridCol w:w="2070"/>
        <w:gridCol w:w="2256"/>
        <w:gridCol w:w="2256"/>
        <w:gridCol w:w="2256"/>
        <w:gridCol w:w="2256"/>
        <w:gridCol w:w="2373"/>
      </w:tblGrid>
      <w:tr w:rsidR="007B435F" w:rsidRPr="009D1E52" w:rsidTr="00EC425A">
        <w:trPr>
          <w:trHeight w:val="47"/>
          <w:tblHeader/>
        </w:trPr>
        <w:tc>
          <w:tcPr>
            <w:tcW w:w="540" w:type="dxa"/>
            <w:tcBorders>
              <w:top w:val="single" w:sz="12" w:space="0" w:color="auto"/>
              <w:left w:val="single" w:sz="12" w:space="0" w:color="auto"/>
              <w:right w:val="single" w:sz="12" w:space="0" w:color="auto"/>
            </w:tcBorders>
          </w:tcPr>
          <w:p w:rsidR="007B435F" w:rsidRPr="009D1E52" w:rsidRDefault="007B435F" w:rsidP="008015FA">
            <w:pPr>
              <w:widowControl/>
              <w:tabs>
                <w:tab w:val="right" w:pos="12960"/>
              </w:tabs>
              <w:autoSpaceDE/>
              <w:autoSpaceDN/>
              <w:adjustRightInd/>
              <w:rPr>
                <w:rFonts w:asciiTheme="minorHAnsi" w:eastAsia="Calibri" w:hAnsiTheme="minorHAnsi"/>
                <w:sz w:val="22"/>
                <w:szCs w:val="22"/>
                <w:highlight w:val="yellow"/>
              </w:rPr>
            </w:pP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p>
        </w:tc>
        <w:tc>
          <w:tcPr>
            <w:tcW w:w="2070" w:type="dxa"/>
            <w:tcBorders>
              <w:top w:val="single" w:sz="12" w:space="0" w:color="auto"/>
              <w:left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hAnsiTheme="minorHAnsi"/>
                <w:b/>
                <w:bCs/>
                <w:sz w:val="22"/>
                <w:szCs w:val="22"/>
              </w:rPr>
            </w:pPr>
            <w:r w:rsidRPr="009D1E52">
              <w:rPr>
                <w:rFonts w:asciiTheme="minorHAnsi" w:eastAsia="Calibri" w:hAnsiTheme="minorHAnsi"/>
                <w:sz w:val="22"/>
                <w:szCs w:val="22"/>
                <w:highlight w:val="yellow"/>
              </w:rPr>
              <w:br w:type="page"/>
            </w:r>
            <w:r w:rsidRPr="009D1E52">
              <w:rPr>
                <w:rFonts w:asciiTheme="minorHAnsi" w:eastAsia="Calibri" w:hAnsiTheme="minorHAnsi"/>
                <w:sz w:val="22"/>
                <w:szCs w:val="22"/>
                <w:highlight w:val="yellow"/>
              </w:rPr>
              <w:br w:type="page"/>
            </w:r>
            <w:r w:rsidRPr="009D1E52">
              <w:rPr>
                <w:rFonts w:asciiTheme="minorHAnsi" w:eastAsia="Calibri" w:hAnsiTheme="minorHAnsi"/>
                <w:sz w:val="22"/>
                <w:szCs w:val="22"/>
              </w:rPr>
              <w:br w:type="page"/>
            </w:r>
            <w:r w:rsidRPr="009D1E52" w:rsidDel="001708B5">
              <w:rPr>
                <w:rFonts w:asciiTheme="minorHAnsi" w:eastAsia="Calibri" w:hAnsiTheme="minorHAnsi"/>
                <w:b/>
                <w:sz w:val="22"/>
                <w:szCs w:val="22"/>
                <w:highlight w:val="cyan"/>
              </w:rPr>
              <w:t xml:space="preserve"> </w:t>
            </w:r>
          </w:p>
        </w:tc>
        <w:tc>
          <w:tcPr>
            <w:tcW w:w="11397" w:type="dxa"/>
            <w:gridSpan w:val="5"/>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By the end of each English language proficiency level, an EL can . . .</w:t>
            </w:r>
          </w:p>
        </w:tc>
      </w:tr>
      <w:tr w:rsidR="007B435F" w:rsidRPr="009D1E52" w:rsidTr="00EC425A">
        <w:trPr>
          <w:trHeight w:val="54"/>
          <w:tblHeader/>
        </w:trPr>
        <w:tc>
          <w:tcPr>
            <w:tcW w:w="540" w:type="dxa"/>
            <w:tcBorders>
              <w:left w:val="single" w:sz="12" w:space="0" w:color="auto"/>
              <w:bottom w:val="single" w:sz="12" w:space="0" w:color="auto"/>
              <w:right w:val="single" w:sz="12" w:space="0" w:color="auto"/>
            </w:tcBorders>
          </w:tcPr>
          <w:p w:rsidR="007B435F" w:rsidRPr="009D1E52" w:rsidRDefault="007B435F" w:rsidP="008015FA">
            <w:pPr>
              <w:widowControl/>
              <w:tabs>
                <w:tab w:val="right" w:pos="12960"/>
              </w:tabs>
              <w:autoSpaceDE/>
              <w:autoSpaceDN/>
              <w:adjustRightInd/>
              <w:rPr>
                <w:rFonts w:asciiTheme="minorHAnsi" w:hAnsiTheme="minorHAnsi"/>
                <w:b/>
                <w:bCs/>
                <w:sz w:val="22"/>
                <w:szCs w:val="22"/>
              </w:rPr>
            </w:pPr>
          </w:p>
        </w:tc>
        <w:tc>
          <w:tcPr>
            <w:tcW w:w="2070" w:type="dxa"/>
            <w:tcBorders>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hAnsiTheme="minorHAnsi"/>
                <w:b/>
                <w:bCs/>
                <w:sz w:val="22"/>
                <w:szCs w:val="22"/>
              </w:rPr>
            </w:pPr>
            <w:r w:rsidRPr="009D1E52">
              <w:rPr>
                <w:rFonts w:asciiTheme="minorHAnsi" w:hAnsiTheme="minorHAnsi"/>
                <w:b/>
                <w:bCs/>
                <w:sz w:val="22"/>
                <w:szCs w:val="22"/>
              </w:rPr>
              <w:t xml:space="preserve"> </w:t>
            </w:r>
          </w:p>
        </w:tc>
        <w:tc>
          <w:tcPr>
            <w:tcW w:w="2256" w:type="dxa"/>
            <w:tcBorders>
              <w:top w:val="single" w:sz="12" w:space="0" w:color="auto"/>
              <w:left w:val="single" w:sz="12" w:space="0" w:color="auto"/>
              <w:bottom w:val="single" w:sz="12" w:space="0" w:color="auto"/>
              <w:right w:val="single" w:sz="12" w:space="0" w:color="000000"/>
            </w:tcBorders>
            <w:shd w:val="clear" w:color="auto" w:fill="auto"/>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1</w:t>
            </w:r>
          </w:p>
        </w:tc>
        <w:tc>
          <w:tcPr>
            <w:tcW w:w="2256" w:type="dxa"/>
            <w:tcBorders>
              <w:top w:val="single" w:sz="12" w:space="0" w:color="auto"/>
              <w:left w:val="nil"/>
              <w:bottom w:val="single" w:sz="12" w:space="0" w:color="auto"/>
              <w:right w:val="single" w:sz="12" w:space="0" w:color="000000"/>
            </w:tcBorders>
            <w:shd w:val="clear" w:color="auto" w:fill="F2F2F2"/>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2</w:t>
            </w:r>
          </w:p>
        </w:tc>
        <w:tc>
          <w:tcPr>
            <w:tcW w:w="2256" w:type="dxa"/>
            <w:tcBorders>
              <w:top w:val="single" w:sz="12" w:space="0" w:color="auto"/>
              <w:left w:val="nil"/>
              <w:bottom w:val="single" w:sz="12" w:space="0" w:color="auto"/>
              <w:right w:val="single" w:sz="12" w:space="0" w:color="000000"/>
            </w:tcBorders>
            <w:shd w:val="clear" w:color="auto" w:fill="D9D9D9"/>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3</w:t>
            </w:r>
          </w:p>
        </w:tc>
        <w:tc>
          <w:tcPr>
            <w:tcW w:w="2256" w:type="dxa"/>
            <w:tcBorders>
              <w:top w:val="single" w:sz="12" w:space="0" w:color="auto"/>
              <w:left w:val="nil"/>
              <w:bottom w:val="single" w:sz="12" w:space="0" w:color="auto"/>
              <w:right w:val="single" w:sz="12" w:space="0" w:color="auto"/>
            </w:tcBorders>
            <w:shd w:val="clear" w:color="auto" w:fill="BFBFBF"/>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4</w:t>
            </w:r>
          </w:p>
        </w:tc>
        <w:tc>
          <w:tcPr>
            <w:tcW w:w="2373" w:type="dxa"/>
            <w:tcBorders>
              <w:top w:val="single" w:sz="12" w:space="0" w:color="auto"/>
              <w:left w:val="single" w:sz="12" w:space="0" w:color="auto"/>
              <w:bottom w:val="single" w:sz="12" w:space="0" w:color="auto"/>
              <w:right w:val="single" w:sz="12" w:space="0" w:color="auto"/>
            </w:tcBorders>
            <w:shd w:val="clear" w:color="auto" w:fill="A6A6A6"/>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5</w:t>
            </w:r>
          </w:p>
        </w:tc>
      </w:tr>
      <w:tr w:rsidR="007B435F" w:rsidRPr="009D1E52" w:rsidTr="00EC425A">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sz w:val="22"/>
                <w:szCs w:val="22"/>
              </w:rPr>
              <w:t>ELP.4-5.3.</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360"/>
              <w:contextualSpacing/>
              <w:rPr>
                <w:rFonts w:asciiTheme="minorHAnsi" w:eastAsia="Calibri" w:hAnsiTheme="minorHAnsi"/>
                <w:b/>
                <w:sz w:val="22"/>
                <w:szCs w:val="22"/>
              </w:rPr>
            </w:pPr>
            <w:r w:rsidRPr="009D1E52">
              <w:rPr>
                <w:rFonts w:asciiTheme="minorHAnsi" w:eastAsia="Calibri" w:hAnsiTheme="minorHAnsi"/>
                <w:b/>
                <w:sz w:val="22"/>
                <w:szCs w:val="22"/>
              </w:rPr>
              <w:t xml:space="preserve">An EL can . . </w:t>
            </w:r>
            <w:proofErr w:type="gramStart"/>
            <w:r w:rsidRPr="009D1E52">
              <w:rPr>
                <w:rFonts w:asciiTheme="minorHAnsi" w:eastAsia="Calibri" w:hAnsiTheme="minorHAnsi"/>
                <w:b/>
                <w:sz w:val="22"/>
                <w:szCs w:val="22"/>
              </w:rPr>
              <w:t>.</w:t>
            </w:r>
            <w:proofErr w:type="gramEnd"/>
            <w:r w:rsidRPr="009D1E52">
              <w:rPr>
                <w:rFonts w:asciiTheme="minorHAnsi" w:eastAsia="Calibri" w:hAnsiTheme="minorHAnsi"/>
                <w:b/>
                <w:sz w:val="22"/>
                <w:szCs w:val="22"/>
              </w:rPr>
              <w:br/>
            </w:r>
            <w:r w:rsidRPr="009D1E52">
              <w:rPr>
                <w:rFonts w:asciiTheme="minorHAnsi" w:eastAsia="Calibri" w:hAnsiTheme="minorHAnsi"/>
                <w:b/>
                <w:sz w:val="22"/>
                <w:szCs w:val="22"/>
              </w:rPr>
              <w:br/>
            </w:r>
            <w:r w:rsidRPr="009D1E52">
              <w:rPr>
                <w:rFonts w:asciiTheme="minorHAnsi" w:eastAsia="MS Mincho" w:hAnsiTheme="minorHAnsi"/>
                <w:bCs/>
                <w:kern w:val="24"/>
                <w:sz w:val="22"/>
                <w:szCs w:val="22"/>
                <w:lang w:eastAsia="ja-JP"/>
              </w:rPr>
              <w:t>speak and write about grade-appropriate complex literary and informational texts and topics.</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communicate</w:t>
            </w:r>
            <w:proofErr w:type="gramEnd"/>
            <w:r w:rsidRPr="009D1E52">
              <w:rPr>
                <w:rFonts w:asciiTheme="minorHAnsi" w:eastAsia="Calibri" w:hAnsiTheme="minorHAnsi"/>
                <w:sz w:val="22"/>
                <w:szCs w:val="22"/>
              </w:rPr>
              <w:t xml:space="preserve"> simple information about familiar texts, topics, events, or objects in the environment.</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deliver</w:t>
            </w:r>
            <w:proofErr w:type="gramEnd"/>
            <w:r w:rsidRPr="009D1E52">
              <w:rPr>
                <w:rFonts w:asciiTheme="minorHAnsi" w:eastAsia="Calibri" w:hAnsiTheme="minorHAnsi"/>
                <w:sz w:val="22"/>
                <w:szCs w:val="22"/>
              </w:rPr>
              <w:t xml:space="preserve"> short oral and compose written texts about familiar texts, topics, and experiences.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deliver</w:t>
            </w:r>
            <w:proofErr w:type="gramEnd"/>
            <w:r w:rsidRPr="009D1E52">
              <w:rPr>
                <w:rFonts w:asciiTheme="minorHAnsi" w:eastAsia="Calibri" w:hAnsiTheme="minorHAnsi"/>
                <w:sz w:val="22"/>
                <w:szCs w:val="22"/>
              </w:rPr>
              <w:t xml:space="preserve"> short oral and compose written narratives or informational texts about familiar texts, topics, and experiences, including a few details.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deliver</w:t>
            </w:r>
            <w:proofErr w:type="gramEnd"/>
            <w:r w:rsidRPr="009D1E52">
              <w:rPr>
                <w:rFonts w:asciiTheme="minorHAnsi" w:eastAsia="Calibri" w:hAnsiTheme="minorHAnsi"/>
                <w:sz w:val="22"/>
                <w:szCs w:val="22"/>
              </w:rPr>
              <w:t xml:space="preserve"> short oral and compose written narratives or informational texts about a variety of texts, topics, and experiences, including some details.</w:t>
            </w:r>
          </w:p>
        </w:tc>
        <w:tc>
          <w:tcPr>
            <w:tcW w:w="2373"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deliver</w:t>
            </w:r>
            <w:proofErr w:type="gramEnd"/>
            <w:r w:rsidRPr="009D1E52">
              <w:rPr>
                <w:rFonts w:asciiTheme="minorHAnsi" w:eastAsia="Calibri" w:hAnsiTheme="minorHAnsi"/>
                <w:sz w:val="22"/>
                <w:szCs w:val="22"/>
              </w:rPr>
              <w:t xml:space="preserve"> oral and compose written narrative or informational texts about a variety of texts, topics, and experiences, developing the topic with details and examples.</w:t>
            </w:r>
          </w:p>
        </w:tc>
      </w:tr>
      <w:tr w:rsidR="007B435F" w:rsidRPr="009D1E52" w:rsidTr="00EC425A">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sz w:val="22"/>
                <w:szCs w:val="22"/>
              </w:rPr>
              <w:t>ELP.4-5.4.</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360"/>
              <w:contextualSpacing/>
              <w:rPr>
                <w:rFonts w:asciiTheme="minorHAnsi" w:eastAsia="Calibri" w:hAnsiTheme="minorHAnsi"/>
                <w:sz w:val="22"/>
                <w:szCs w:val="22"/>
              </w:rPr>
            </w:pPr>
            <w:r w:rsidRPr="009D1E52">
              <w:rPr>
                <w:rFonts w:asciiTheme="minorHAnsi" w:eastAsia="Calibri" w:hAnsiTheme="minorHAnsi"/>
                <w:b/>
                <w:sz w:val="22"/>
                <w:szCs w:val="22"/>
              </w:rPr>
              <w:t xml:space="preserve">An EL can . . . </w:t>
            </w:r>
            <w:r w:rsidRPr="009D1E52">
              <w:rPr>
                <w:rFonts w:asciiTheme="minorHAnsi" w:eastAsia="Calibri" w:hAnsiTheme="minorHAnsi"/>
                <w:b/>
                <w:sz w:val="22"/>
                <w:szCs w:val="22"/>
              </w:rPr>
              <w:br/>
            </w:r>
            <w:r w:rsidRPr="009D1E52">
              <w:rPr>
                <w:rFonts w:asciiTheme="minorHAnsi" w:eastAsia="Calibri" w:hAnsiTheme="minorHAnsi"/>
                <w:sz w:val="22"/>
                <w:szCs w:val="22"/>
              </w:rPr>
              <w:br/>
              <w:t>construct grade-appropriate oral and written claims and support them with reasoning and evidence.</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express</w:t>
            </w:r>
            <w:proofErr w:type="gramEnd"/>
            <w:r w:rsidRPr="009D1E52">
              <w:rPr>
                <w:rFonts w:asciiTheme="minorHAnsi" w:eastAsia="Calibri" w:hAnsiTheme="minorHAnsi"/>
                <w:sz w:val="22"/>
                <w:szCs w:val="22"/>
              </w:rPr>
              <w:t xml:space="preserve"> an opinion about a familiar topic.</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construct</w:t>
            </w:r>
            <w:proofErr w:type="gramEnd"/>
            <w:r w:rsidRPr="009D1E52">
              <w:rPr>
                <w:rFonts w:asciiTheme="minorHAnsi" w:eastAsia="Calibri" w:hAnsiTheme="minorHAnsi"/>
                <w:sz w:val="22"/>
                <w:szCs w:val="22"/>
              </w:rPr>
              <w:t xml:space="preserve"> a simple claim about a familiar topic, and give a reason to support the claim.</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construct</w:t>
            </w:r>
            <w:proofErr w:type="gramEnd"/>
            <w:r w:rsidRPr="009D1E52">
              <w:rPr>
                <w:rFonts w:asciiTheme="minorHAnsi" w:eastAsia="Calibri" w:hAnsiTheme="minorHAnsi"/>
                <w:sz w:val="22"/>
                <w:szCs w:val="22"/>
              </w:rPr>
              <w:t xml:space="preserve"> a claim about familiar topics, introducing the topic and providing a few reasons or facts to support the claim.</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construct</w:t>
            </w:r>
            <w:proofErr w:type="gramEnd"/>
            <w:r w:rsidRPr="009D1E52">
              <w:rPr>
                <w:rFonts w:asciiTheme="minorHAnsi" w:eastAsia="Calibri" w:hAnsiTheme="minorHAnsi"/>
                <w:sz w:val="22"/>
                <w:szCs w:val="22"/>
              </w:rPr>
              <w:t xml:space="preserve"> a claim about a variety of topics: introduce the topic, provide several reasons or facts to support the claim, and provide a concluding statement.</w:t>
            </w:r>
          </w:p>
        </w:tc>
        <w:tc>
          <w:tcPr>
            <w:tcW w:w="2373"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construct</w:t>
            </w:r>
            <w:proofErr w:type="gramEnd"/>
            <w:r w:rsidRPr="009D1E52">
              <w:rPr>
                <w:rFonts w:asciiTheme="minorHAnsi" w:eastAsia="Calibri" w:hAnsiTheme="minorHAnsi"/>
                <w:sz w:val="22"/>
                <w:szCs w:val="22"/>
              </w:rPr>
              <w:t xml:space="preserve"> a claim about a variety of topics: introduce the topic, provide logically ordered reasons or facts to support the claim, and provide a concluding statement.</w:t>
            </w:r>
          </w:p>
        </w:tc>
      </w:tr>
      <w:tr w:rsidR="007B435F" w:rsidRPr="009D1E52" w:rsidTr="00EC425A">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sz w:val="22"/>
                <w:szCs w:val="22"/>
              </w:rPr>
              <w:t>ELP.4-5.5.</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240"/>
              <w:contextualSpacing/>
              <w:rPr>
                <w:rFonts w:asciiTheme="minorHAnsi" w:eastAsia="Calibri" w:hAnsiTheme="minorHAnsi"/>
                <w:sz w:val="22"/>
                <w:szCs w:val="22"/>
              </w:rPr>
            </w:pPr>
            <w:r w:rsidRPr="009D1E52">
              <w:rPr>
                <w:rFonts w:asciiTheme="minorHAnsi" w:eastAsia="Calibri" w:hAnsiTheme="minorHAnsi"/>
                <w:b/>
                <w:sz w:val="22"/>
                <w:szCs w:val="22"/>
              </w:rPr>
              <w:t xml:space="preserve">An EL can . . . </w:t>
            </w:r>
            <w:r w:rsidRPr="009D1E52">
              <w:rPr>
                <w:rFonts w:asciiTheme="minorHAnsi" w:eastAsia="Calibri" w:hAnsiTheme="minorHAnsi"/>
                <w:b/>
                <w:sz w:val="22"/>
                <w:szCs w:val="22"/>
              </w:rPr>
              <w:br/>
            </w:r>
            <w:r w:rsidRPr="009D1E52">
              <w:rPr>
                <w:rFonts w:asciiTheme="minorHAnsi" w:eastAsia="Calibri" w:hAnsiTheme="minorHAnsi"/>
                <w:b/>
                <w:sz w:val="22"/>
                <w:szCs w:val="22"/>
              </w:rPr>
              <w:br/>
            </w:r>
            <w:r w:rsidRPr="009D1E52">
              <w:rPr>
                <w:rFonts w:asciiTheme="minorHAnsi" w:eastAsia="Calibri" w:hAnsiTheme="minorHAnsi"/>
                <w:sz w:val="22"/>
                <w:szCs w:val="22"/>
              </w:rPr>
              <w:t>conduct research and evaluate and communicate findings to answer questions or solve problems.</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recall</w:t>
            </w:r>
            <w:proofErr w:type="gramEnd"/>
            <w:r w:rsidRPr="009D1E52">
              <w:rPr>
                <w:rFonts w:asciiTheme="minorHAnsi" w:eastAsia="Calibri" w:hAnsiTheme="minorHAnsi"/>
                <w:sz w:val="22"/>
                <w:szCs w:val="22"/>
              </w:rPr>
              <w:t xml:space="preserve"> information from experience and/or gather information from a few provided sources, and label some key information.</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recall</w:t>
            </w:r>
            <w:proofErr w:type="gramEnd"/>
            <w:r w:rsidRPr="009D1E52">
              <w:rPr>
                <w:rFonts w:asciiTheme="minorHAnsi" w:eastAsia="Calibri" w:hAnsiTheme="minorHAnsi"/>
                <w:sz w:val="22"/>
                <w:szCs w:val="22"/>
              </w:rPr>
              <w:t xml:space="preserve"> information from experience and/or gather information from provided sources, and record some information.</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recall</w:t>
            </w:r>
            <w:proofErr w:type="gramEnd"/>
            <w:r w:rsidRPr="009D1E52">
              <w:rPr>
                <w:rFonts w:asciiTheme="minorHAnsi" w:eastAsia="Calibri" w:hAnsiTheme="minorHAnsi"/>
                <w:sz w:val="22"/>
                <w:szCs w:val="22"/>
              </w:rPr>
              <w:t xml:space="preserve"> information from experience and/or gather information from print and digital sources to answer a question; and identify key information in orderly notes.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recall</w:t>
            </w:r>
            <w:proofErr w:type="gramEnd"/>
            <w:r w:rsidRPr="009D1E52">
              <w:rPr>
                <w:rFonts w:asciiTheme="minorHAnsi" w:eastAsia="Calibri" w:hAnsiTheme="minorHAnsi"/>
                <w:sz w:val="22"/>
                <w:szCs w:val="22"/>
              </w:rPr>
              <w:t xml:space="preserve"> information from experience and/or gather information from print and digital sources to answer a question; record information in organized notes, with charts, tables, or other graphics, as appropriate; and provide a list of sources.</w:t>
            </w:r>
          </w:p>
        </w:tc>
        <w:tc>
          <w:tcPr>
            <w:tcW w:w="2373"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recall</w:t>
            </w:r>
            <w:proofErr w:type="gramEnd"/>
            <w:r w:rsidRPr="009D1E52">
              <w:rPr>
                <w:rFonts w:asciiTheme="minorHAnsi" w:eastAsia="Calibri" w:hAnsiTheme="minorHAnsi"/>
                <w:sz w:val="22"/>
                <w:szCs w:val="22"/>
              </w:rPr>
              <w:t xml:space="preserve"> information from experience and/or gather information from print and digital sources; summarize key ideas and information in detailed and orderly notes, with graphics as appropriate; and provide a list of sources.</w:t>
            </w:r>
          </w:p>
        </w:tc>
      </w:tr>
    </w:tbl>
    <w:p w:rsidR="007B435F" w:rsidRPr="009D1E52" w:rsidRDefault="007B435F" w:rsidP="008015FA">
      <w:pPr>
        <w:keepNext/>
        <w:pageBreakBefore/>
        <w:widowControl/>
        <w:tabs>
          <w:tab w:val="right" w:pos="12960"/>
        </w:tabs>
        <w:autoSpaceDE/>
        <w:autoSpaceDN/>
        <w:adjustRightInd/>
        <w:spacing w:after="200"/>
        <w:outlineLvl w:val="0"/>
        <w:rPr>
          <w:rFonts w:asciiTheme="minorHAnsi" w:hAnsiTheme="minorHAnsi"/>
          <w:b/>
          <w:bCs/>
          <w:kern w:val="32"/>
          <w:sz w:val="22"/>
          <w:szCs w:val="22"/>
        </w:rPr>
      </w:pPr>
      <w:bookmarkStart w:id="27" w:name="_Toc365940369"/>
      <w:r w:rsidRPr="009D1E52">
        <w:rPr>
          <w:rFonts w:asciiTheme="minorHAnsi" w:hAnsiTheme="minorHAnsi"/>
          <w:b/>
          <w:bCs/>
          <w:kern w:val="32"/>
          <w:sz w:val="22"/>
          <w:szCs w:val="22"/>
        </w:rPr>
        <w:lastRenderedPageBreak/>
        <w:t>Grades 4–5 ELP Standards</w:t>
      </w:r>
      <w:r w:rsidR="008015FA" w:rsidRPr="009D1E52">
        <w:rPr>
          <w:rFonts w:asciiTheme="minorHAnsi" w:hAnsiTheme="minorHAnsi"/>
          <w:b/>
          <w:bCs/>
          <w:kern w:val="32"/>
          <w:sz w:val="22"/>
          <w:szCs w:val="22"/>
        </w:rPr>
        <w:tab/>
      </w:r>
      <w:proofErr w:type="spellStart"/>
      <w:r w:rsidRPr="009D1E52">
        <w:rPr>
          <w:rFonts w:asciiTheme="minorHAnsi" w:hAnsiTheme="minorHAnsi"/>
          <w:b/>
          <w:bCs/>
          <w:kern w:val="32"/>
          <w:sz w:val="22"/>
          <w:szCs w:val="22"/>
        </w:rPr>
        <w:t>Standards</w:t>
      </w:r>
      <w:proofErr w:type="spellEnd"/>
      <w:r w:rsidRPr="009D1E52">
        <w:rPr>
          <w:rFonts w:asciiTheme="minorHAnsi" w:hAnsiTheme="minorHAnsi"/>
          <w:b/>
          <w:bCs/>
          <w:kern w:val="32"/>
          <w:sz w:val="22"/>
          <w:szCs w:val="22"/>
        </w:rPr>
        <w:t xml:space="preserve"> 6 and </w:t>
      </w:r>
      <w:bookmarkEnd w:id="27"/>
      <w:r w:rsidR="00BF11C8" w:rsidRPr="009D1E52">
        <w:rPr>
          <w:rFonts w:asciiTheme="minorHAnsi" w:hAnsiTheme="minorHAnsi"/>
          <w:b/>
          <w:bCs/>
          <w:kern w:val="32"/>
          <w:sz w:val="22"/>
          <w:szCs w:val="22"/>
        </w:rPr>
        <w:t>7</w:t>
      </w:r>
    </w:p>
    <w:tbl>
      <w:tblPr>
        <w:tblW w:w="13801" w:type="dxa"/>
        <w:tblInd w:w="-432" w:type="dxa"/>
        <w:tblLayout w:type="fixed"/>
        <w:tblLook w:val="04A0" w:firstRow="1" w:lastRow="0" w:firstColumn="1" w:lastColumn="0" w:noHBand="0" w:noVBand="1"/>
      </w:tblPr>
      <w:tblGrid>
        <w:gridCol w:w="540"/>
        <w:gridCol w:w="2070"/>
        <w:gridCol w:w="2256"/>
        <w:gridCol w:w="2256"/>
        <w:gridCol w:w="2256"/>
        <w:gridCol w:w="2256"/>
        <w:gridCol w:w="2167"/>
      </w:tblGrid>
      <w:tr w:rsidR="007B435F" w:rsidRPr="009D1E52" w:rsidTr="005821B0">
        <w:trPr>
          <w:trHeight w:val="47"/>
          <w:tblHeader/>
        </w:trPr>
        <w:tc>
          <w:tcPr>
            <w:tcW w:w="540" w:type="dxa"/>
            <w:tcBorders>
              <w:top w:val="single" w:sz="12" w:space="0" w:color="auto"/>
              <w:left w:val="single" w:sz="12" w:space="0" w:color="auto"/>
              <w:right w:val="single" w:sz="12" w:space="0" w:color="auto"/>
            </w:tcBorders>
          </w:tcPr>
          <w:p w:rsidR="007B435F" w:rsidRPr="009D1E52" w:rsidRDefault="007B435F" w:rsidP="008015FA">
            <w:pPr>
              <w:widowControl/>
              <w:tabs>
                <w:tab w:val="right" w:pos="12960"/>
              </w:tabs>
              <w:autoSpaceDE/>
              <w:autoSpaceDN/>
              <w:adjustRightInd/>
              <w:rPr>
                <w:rFonts w:asciiTheme="minorHAnsi" w:eastAsia="Calibri" w:hAnsiTheme="minorHAnsi"/>
                <w:sz w:val="22"/>
                <w:szCs w:val="22"/>
                <w:highlight w:val="yellow"/>
              </w:rPr>
            </w:pP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p>
        </w:tc>
        <w:tc>
          <w:tcPr>
            <w:tcW w:w="2070" w:type="dxa"/>
            <w:tcBorders>
              <w:top w:val="single" w:sz="12" w:space="0" w:color="auto"/>
              <w:left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hAnsiTheme="minorHAnsi"/>
                <w:b/>
                <w:bCs/>
                <w:sz w:val="22"/>
                <w:szCs w:val="22"/>
              </w:rPr>
            </w:pPr>
            <w:r w:rsidRPr="009D1E52">
              <w:rPr>
                <w:rFonts w:asciiTheme="minorHAnsi" w:eastAsia="Calibri" w:hAnsiTheme="minorHAnsi"/>
                <w:sz w:val="22"/>
                <w:szCs w:val="22"/>
                <w:highlight w:val="yellow"/>
              </w:rPr>
              <w:br w:type="page"/>
            </w:r>
            <w:r w:rsidRPr="009D1E52">
              <w:rPr>
                <w:rFonts w:asciiTheme="minorHAnsi" w:eastAsia="Calibri" w:hAnsiTheme="minorHAnsi"/>
                <w:sz w:val="22"/>
                <w:szCs w:val="22"/>
                <w:highlight w:val="yellow"/>
              </w:rPr>
              <w:br w:type="page"/>
            </w:r>
            <w:r w:rsidRPr="009D1E52">
              <w:rPr>
                <w:rFonts w:asciiTheme="minorHAnsi" w:eastAsia="Calibri" w:hAnsiTheme="minorHAnsi"/>
                <w:sz w:val="22"/>
                <w:szCs w:val="22"/>
              </w:rPr>
              <w:br w:type="page"/>
            </w:r>
            <w:r w:rsidRPr="009D1E52" w:rsidDel="001708B5">
              <w:rPr>
                <w:rFonts w:asciiTheme="minorHAnsi" w:eastAsia="Calibri" w:hAnsiTheme="minorHAnsi"/>
                <w:b/>
                <w:sz w:val="22"/>
                <w:szCs w:val="22"/>
                <w:highlight w:val="cyan"/>
              </w:rPr>
              <w:t xml:space="preserve"> </w:t>
            </w:r>
          </w:p>
        </w:tc>
        <w:tc>
          <w:tcPr>
            <w:tcW w:w="11191" w:type="dxa"/>
            <w:gridSpan w:val="5"/>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By the end of each English language proficiency level, an EL can . . .</w:t>
            </w:r>
          </w:p>
        </w:tc>
      </w:tr>
      <w:tr w:rsidR="007B435F" w:rsidRPr="009D1E52" w:rsidTr="005821B0">
        <w:trPr>
          <w:trHeight w:val="54"/>
          <w:tblHeader/>
        </w:trPr>
        <w:tc>
          <w:tcPr>
            <w:tcW w:w="540" w:type="dxa"/>
            <w:tcBorders>
              <w:left w:val="single" w:sz="12" w:space="0" w:color="auto"/>
              <w:bottom w:val="single" w:sz="12" w:space="0" w:color="auto"/>
              <w:right w:val="single" w:sz="12" w:space="0" w:color="auto"/>
            </w:tcBorders>
          </w:tcPr>
          <w:p w:rsidR="007B435F" w:rsidRPr="009D1E52" w:rsidRDefault="007B435F" w:rsidP="008015FA">
            <w:pPr>
              <w:widowControl/>
              <w:tabs>
                <w:tab w:val="right" w:pos="12960"/>
              </w:tabs>
              <w:autoSpaceDE/>
              <w:autoSpaceDN/>
              <w:adjustRightInd/>
              <w:rPr>
                <w:rFonts w:asciiTheme="minorHAnsi" w:hAnsiTheme="minorHAnsi"/>
                <w:b/>
                <w:bCs/>
                <w:sz w:val="22"/>
                <w:szCs w:val="22"/>
              </w:rPr>
            </w:pPr>
          </w:p>
        </w:tc>
        <w:tc>
          <w:tcPr>
            <w:tcW w:w="2070" w:type="dxa"/>
            <w:tcBorders>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hAnsiTheme="minorHAnsi"/>
                <w:b/>
                <w:bCs/>
                <w:sz w:val="22"/>
                <w:szCs w:val="22"/>
              </w:rPr>
            </w:pPr>
            <w:r w:rsidRPr="009D1E52">
              <w:rPr>
                <w:rFonts w:asciiTheme="minorHAnsi" w:hAnsiTheme="minorHAnsi"/>
                <w:b/>
                <w:bCs/>
                <w:sz w:val="22"/>
                <w:szCs w:val="22"/>
              </w:rPr>
              <w:t xml:space="preserve"> </w:t>
            </w:r>
          </w:p>
        </w:tc>
        <w:tc>
          <w:tcPr>
            <w:tcW w:w="2256" w:type="dxa"/>
            <w:tcBorders>
              <w:top w:val="single" w:sz="12" w:space="0" w:color="auto"/>
              <w:left w:val="single" w:sz="12" w:space="0" w:color="auto"/>
              <w:bottom w:val="single" w:sz="12" w:space="0" w:color="auto"/>
              <w:right w:val="single" w:sz="12" w:space="0" w:color="000000"/>
            </w:tcBorders>
            <w:shd w:val="clear" w:color="auto" w:fill="auto"/>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1</w:t>
            </w:r>
          </w:p>
        </w:tc>
        <w:tc>
          <w:tcPr>
            <w:tcW w:w="2256" w:type="dxa"/>
            <w:tcBorders>
              <w:top w:val="single" w:sz="12" w:space="0" w:color="auto"/>
              <w:left w:val="nil"/>
              <w:bottom w:val="single" w:sz="12" w:space="0" w:color="auto"/>
              <w:right w:val="single" w:sz="12" w:space="0" w:color="000000"/>
            </w:tcBorders>
            <w:shd w:val="clear" w:color="auto" w:fill="F2F2F2"/>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2</w:t>
            </w:r>
          </w:p>
        </w:tc>
        <w:tc>
          <w:tcPr>
            <w:tcW w:w="2256" w:type="dxa"/>
            <w:tcBorders>
              <w:top w:val="single" w:sz="12" w:space="0" w:color="auto"/>
              <w:left w:val="nil"/>
              <w:bottom w:val="single" w:sz="12" w:space="0" w:color="auto"/>
              <w:right w:val="single" w:sz="12" w:space="0" w:color="000000"/>
            </w:tcBorders>
            <w:shd w:val="clear" w:color="auto" w:fill="D9D9D9"/>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3</w:t>
            </w:r>
          </w:p>
        </w:tc>
        <w:tc>
          <w:tcPr>
            <w:tcW w:w="2256" w:type="dxa"/>
            <w:tcBorders>
              <w:top w:val="single" w:sz="12" w:space="0" w:color="auto"/>
              <w:left w:val="nil"/>
              <w:bottom w:val="single" w:sz="12" w:space="0" w:color="auto"/>
              <w:right w:val="single" w:sz="12" w:space="0" w:color="auto"/>
            </w:tcBorders>
            <w:shd w:val="clear" w:color="auto" w:fill="BFBFBF"/>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4</w:t>
            </w:r>
          </w:p>
        </w:tc>
        <w:tc>
          <w:tcPr>
            <w:tcW w:w="2167" w:type="dxa"/>
            <w:tcBorders>
              <w:top w:val="single" w:sz="12" w:space="0" w:color="auto"/>
              <w:left w:val="single" w:sz="12" w:space="0" w:color="auto"/>
              <w:bottom w:val="single" w:sz="12" w:space="0" w:color="auto"/>
              <w:right w:val="single" w:sz="12" w:space="0" w:color="auto"/>
            </w:tcBorders>
            <w:shd w:val="clear" w:color="auto" w:fill="A6A6A6"/>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5</w:t>
            </w:r>
          </w:p>
        </w:tc>
      </w:tr>
      <w:tr w:rsidR="007B435F" w:rsidRPr="009D1E52" w:rsidTr="005821B0">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sz w:val="22"/>
                <w:szCs w:val="22"/>
              </w:rPr>
              <w:t>ELP.4-5.6.</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contextualSpacing/>
              <w:rPr>
                <w:rFonts w:asciiTheme="minorHAnsi" w:eastAsia="Calibri" w:hAnsiTheme="minorHAnsi"/>
                <w:sz w:val="22"/>
                <w:szCs w:val="22"/>
              </w:rPr>
            </w:pPr>
            <w:r w:rsidRPr="009D1E52">
              <w:rPr>
                <w:rFonts w:asciiTheme="minorHAnsi" w:eastAsia="Calibri" w:hAnsiTheme="minorHAnsi"/>
                <w:b/>
                <w:sz w:val="22"/>
                <w:szCs w:val="22"/>
              </w:rPr>
              <w:t xml:space="preserve">An EL can . . </w:t>
            </w:r>
            <w:proofErr w:type="gramStart"/>
            <w:r w:rsidRPr="009D1E52">
              <w:rPr>
                <w:rFonts w:asciiTheme="minorHAnsi" w:eastAsia="Calibri" w:hAnsiTheme="minorHAnsi"/>
                <w:b/>
                <w:sz w:val="22"/>
                <w:szCs w:val="22"/>
              </w:rPr>
              <w:t>.</w:t>
            </w:r>
            <w:proofErr w:type="gramEnd"/>
            <w:r w:rsidRPr="009D1E52">
              <w:rPr>
                <w:rFonts w:asciiTheme="minorHAnsi" w:eastAsia="Calibri" w:hAnsiTheme="minorHAnsi"/>
                <w:b/>
                <w:sz w:val="22"/>
                <w:szCs w:val="22"/>
              </w:rPr>
              <w:br/>
            </w:r>
            <w:r w:rsidRPr="009D1E52">
              <w:rPr>
                <w:rFonts w:asciiTheme="minorHAnsi" w:eastAsia="Calibri" w:hAnsiTheme="minorHAnsi"/>
                <w:b/>
                <w:sz w:val="22"/>
                <w:szCs w:val="22"/>
              </w:rPr>
              <w:br/>
            </w:r>
            <w:r w:rsidRPr="009D1E52">
              <w:rPr>
                <w:rFonts w:asciiTheme="minorHAnsi" w:eastAsia="Calibri" w:hAnsiTheme="minorHAnsi"/>
                <w:sz w:val="22"/>
                <w:szCs w:val="22"/>
              </w:rPr>
              <w:t>analyze and critique the arguments of others orally and in writing.</w:t>
            </w:r>
          </w:p>
          <w:p w:rsidR="007B435F" w:rsidRPr="009D1E52" w:rsidRDefault="007B435F" w:rsidP="008015FA">
            <w:pPr>
              <w:widowControl/>
              <w:tabs>
                <w:tab w:val="right" w:pos="12960"/>
              </w:tabs>
              <w:autoSpaceDE/>
              <w:autoSpaceDN/>
              <w:adjustRightInd/>
              <w:contextualSpacing/>
              <w:rPr>
                <w:rFonts w:asciiTheme="minorHAnsi" w:eastAsia="Calibri" w:hAnsiTheme="minorHAnsi"/>
                <w:sz w:val="22"/>
                <w:szCs w:val="22"/>
              </w:rPr>
            </w:pP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identify</w:t>
            </w:r>
            <w:proofErr w:type="gramEnd"/>
            <w:r w:rsidRPr="009D1E52">
              <w:rPr>
                <w:rFonts w:asciiTheme="minorHAnsi" w:eastAsia="Calibri" w:hAnsiTheme="minorHAnsi"/>
                <w:sz w:val="22"/>
                <w:szCs w:val="22"/>
              </w:rPr>
              <w:t xml:space="preserve"> a point an author or speaker makes.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identify</w:t>
            </w:r>
            <w:proofErr w:type="gramEnd"/>
            <w:r w:rsidRPr="009D1E52">
              <w:rPr>
                <w:rFonts w:asciiTheme="minorHAnsi" w:eastAsia="Calibri" w:hAnsiTheme="minorHAnsi"/>
                <w:sz w:val="22"/>
                <w:szCs w:val="22"/>
              </w:rPr>
              <w:t xml:space="preserve"> a reason an author or speaker gives to support a main point, and agree or disagree.</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tell</w:t>
            </w:r>
            <w:proofErr w:type="gramEnd"/>
            <w:r w:rsidRPr="009D1E52">
              <w:rPr>
                <w:rFonts w:asciiTheme="minorHAnsi" w:eastAsia="Calibri" w:hAnsiTheme="minorHAnsi"/>
                <w:sz w:val="22"/>
                <w:szCs w:val="22"/>
              </w:rPr>
              <w:t xml:space="preserve"> how one or two reasons support the specific points an author or speaker makes or fails to make.</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describe</w:t>
            </w:r>
            <w:proofErr w:type="gramEnd"/>
            <w:r w:rsidRPr="009D1E52">
              <w:rPr>
                <w:rFonts w:asciiTheme="minorHAnsi" w:eastAsia="Calibri" w:hAnsiTheme="minorHAnsi"/>
                <w:sz w:val="22"/>
                <w:szCs w:val="22"/>
              </w:rPr>
              <w:t xml:space="preserve"> how reasons support the specific points an author or speaker makes or fails to make.</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explain</w:t>
            </w:r>
            <w:proofErr w:type="gramEnd"/>
            <w:r w:rsidRPr="009D1E52">
              <w:rPr>
                <w:rFonts w:asciiTheme="minorHAnsi" w:eastAsia="Calibri" w:hAnsiTheme="minorHAnsi"/>
                <w:sz w:val="22"/>
                <w:szCs w:val="22"/>
              </w:rPr>
              <w:t xml:space="preserve"> how an author or speaker uses reasons and evidence to support or fail to support particular points, (and at grade 5) identifying which reasons and evidence support which points).</w:t>
            </w:r>
          </w:p>
        </w:tc>
      </w:tr>
      <w:tr w:rsidR="007B435F" w:rsidRPr="009D1E52" w:rsidTr="005821B0">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sz w:val="22"/>
                <w:szCs w:val="22"/>
              </w:rPr>
              <w:t>ELP.4-5.7.</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360"/>
              <w:contextualSpacing/>
              <w:rPr>
                <w:rFonts w:asciiTheme="minorHAnsi" w:eastAsia="Calibri" w:hAnsiTheme="minorHAnsi"/>
                <w:sz w:val="22"/>
                <w:szCs w:val="22"/>
              </w:rPr>
            </w:pPr>
            <w:r w:rsidRPr="009D1E52">
              <w:rPr>
                <w:rFonts w:asciiTheme="minorHAnsi" w:eastAsia="Calibri" w:hAnsiTheme="minorHAnsi"/>
                <w:b/>
                <w:sz w:val="22"/>
                <w:szCs w:val="22"/>
              </w:rPr>
              <w:t xml:space="preserve">An EL can . . </w:t>
            </w:r>
            <w:proofErr w:type="gramStart"/>
            <w:r w:rsidRPr="009D1E52">
              <w:rPr>
                <w:rFonts w:asciiTheme="minorHAnsi" w:eastAsia="Calibri" w:hAnsiTheme="minorHAnsi"/>
                <w:b/>
                <w:sz w:val="22"/>
                <w:szCs w:val="22"/>
              </w:rPr>
              <w:t>.</w:t>
            </w:r>
            <w:proofErr w:type="gramEnd"/>
            <w:r w:rsidRPr="009D1E52">
              <w:rPr>
                <w:rFonts w:asciiTheme="minorHAnsi" w:eastAsia="Calibri" w:hAnsiTheme="minorHAnsi"/>
                <w:b/>
                <w:sz w:val="22"/>
                <w:szCs w:val="22"/>
              </w:rPr>
              <w:br/>
            </w:r>
            <w:r w:rsidRPr="009D1E52">
              <w:rPr>
                <w:rFonts w:asciiTheme="minorHAnsi" w:eastAsia="Calibri" w:hAnsiTheme="minorHAnsi"/>
                <w:b/>
                <w:sz w:val="22"/>
                <w:szCs w:val="22"/>
              </w:rPr>
              <w:br/>
            </w:r>
            <w:r w:rsidRPr="009D1E52">
              <w:rPr>
                <w:rFonts w:asciiTheme="minorHAnsi" w:eastAsia="Calibri" w:hAnsiTheme="minorHAnsi"/>
                <w:sz w:val="22"/>
                <w:szCs w:val="22"/>
              </w:rPr>
              <w:t>adapt language choices to purpose, task, and audience when speaking and writing.</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recognize</w:t>
            </w:r>
            <w:proofErr w:type="gramEnd"/>
            <w:r w:rsidRPr="009D1E52">
              <w:rPr>
                <w:rFonts w:asciiTheme="minorHAnsi" w:eastAsia="Calibri" w:hAnsiTheme="minorHAnsi"/>
                <w:sz w:val="22"/>
                <w:szCs w:val="22"/>
              </w:rPr>
              <w:t xml:space="preserve"> the meaning of some words learned through conversations, reading, and being read to.</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adapt</w:t>
            </w:r>
            <w:proofErr w:type="gramEnd"/>
            <w:r w:rsidRPr="009D1E52">
              <w:rPr>
                <w:rFonts w:asciiTheme="minorHAnsi" w:eastAsia="Calibri" w:hAnsiTheme="minorHAnsi"/>
                <w:sz w:val="22"/>
                <w:szCs w:val="22"/>
              </w:rPr>
              <w:t xml:space="preserve"> language choices to different social and academic contents, with emerging control, and use some words learned through conversations, reading, and being read to.</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adapt</w:t>
            </w:r>
            <w:proofErr w:type="gramEnd"/>
            <w:r w:rsidRPr="009D1E52">
              <w:rPr>
                <w:rFonts w:asciiTheme="minorHAnsi" w:eastAsia="Calibri" w:hAnsiTheme="minorHAnsi"/>
                <w:sz w:val="22"/>
                <w:szCs w:val="22"/>
              </w:rPr>
              <w:t xml:space="preserve"> language choices according to purpose, task, and audience, with developing control, and use an increasing number of general academic and content-specific words, phrases, and expressions in conversation, discussions, and short written text.</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adapt language choices and style (includes register) according to purpose, task, and audience, with increasing ease, and use a wider range of</w:t>
            </w:r>
            <w:r w:rsidRPr="009D1E52" w:rsidDel="00114F8A">
              <w:rPr>
                <w:rFonts w:asciiTheme="minorHAnsi" w:eastAsia="Calibri" w:hAnsiTheme="minorHAnsi"/>
                <w:sz w:val="22"/>
                <w:szCs w:val="22"/>
              </w:rPr>
              <w:t xml:space="preserve"> </w:t>
            </w:r>
            <w:r w:rsidRPr="009D1E52">
              <w:rPr>
                <w:rFonts w:asciiTheme="minorHAnsi" w:eastAsia="Calibri" w:hAnsiTheme="minorHAnsi"/>
                <w:sz w:val="22"/>
                <w:szCs w:val="22"/>
              </w:rPr>
              <w:t>general academic and content-specific words and phrases in speech and writing.</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 xml:space="preserve">adapt language choices and style according to purpose, task, and audience, </w:t>
            </w:r>
          </w:p>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and</w:t>
            </w:r>
            <w:proofErr w:type="gramEnd"/>
            <w:r w:rsidRPr="009D1E52">
              <w:rPr>
                <w:rFonts w:asciiTheme="minorHAnsi" w:eastAsia="Calibri" w:hAnsiTheme="minorHAnsi"/>
                <w:sz w:val="22"/>
                <w:szCs w:val="22"/>
              </w:rPr>
              <w:t xml:space="preserve"> use a wide variety of general academic and content-specific words and phrases in speech and writing.</w:t>
            </w:r>
          </w:p>
        </w:tc>
      </w:tr>
    </w:tbl>
    <w:p w:rsidR="00BF11C8" w:rsidRPr="009D1E52" w:rsidRDefault="00BF11C8">
      <w:pPr>
        <w:rPr>
          <w:rFonts w:asciiTheme="minorHAnsi" w:hAnsiTheme="minorHAnsi"/>
          <w:sz w:val="22"/>
          <w:szCs w:val="22"/>
        </w:rPr>
      </w:pPr>
    </w:p>
    <w:p w:rsidR="00BF11C8" w:rsidRPr="009D1E52" w:rsidRDefault="00BF11C8">
      <w:pPr>
        <w:widowControl/>
        <w:autoSpaceDE/>
        <w:autoSpaceDN/>
        <w:adjustRightInd/>
        <w:rPr>
          <w:rFonts w:asciiTheme="minorHAnsi" w:hAnsiTheme="minorHAnsi"/>
          <w:sz w:val="22"/>
          <w:szCs w:val="22"/>
        </w:rPr>
      </w:pPr>
      <w:r w:rsidRPr="009D1E52">
        <w:rPr>
          <w:rFonts w:asciiTheme="minorHAnsi" w:hAnsiTheme="minorHAnsi"/>
          <w:sz w:val="22"/>
          <w:szCs w:val="22"/>
        </w:rPr>
        <w:br w:type="page"/>
      </w:r>
    </w:p>
    <w:p w:rsidR="00BF11C8" w:rsidRPr="009D1E52" w:rsidRDefault="00BF11C8">
      <w:pPr>
        <w:rPr>
          <w:rFonts w:asciiTheme="minorHAnsi" w:hAnsiTheme="minorHAnsi"/>
          <w:sz w:val="22"/>
          <w:szCs w:val="22"/>
        </w:rPr>
      </w:pPr>
    </w:p>
    <w:tbl>
      <w:tblPr>
        <w:tblW w:w="13801" w:type="dxa"/>
        <w:tblInd w:w="-432" w:type="dxa"/>
        <w:tblLayout w:type="fixed"/>
        <w:tblLook w:val="04A0" w:firstRow="1" w:lastRow="0" w:firstColumn="1" w:lastColumn="0" w:noHBand="0" w:noVBand="1"/>
      </w:tblPr>
      <w:tblGrid>
        <w:gridCol w:w="540"/>
        <w:gridCol w:w="2070"/>
        <w:gridCol w:w="2232"/>
        <w:gridCol w:w="2250"/>
        <w:gridCol w:w="2250"/>
        <w:gridCol w:w="2250"/>
        <w:gridCol w:w="2209"/>
      </w:tblGrid>
      <w:tr w:rsidR="00BF11C8" w:rsidRPr="009D1E52" w:rsidTr="00BF1372">
        <w:trPr>
          <w:cantSplit/>
          <w:trHeight w:val="366"/>
        </w:trPr>
        <w:tc>
          <w:tcPr>
            <w:tcW w:w="540" w:type="dxa"/>
            <w:tcBorders>
              <w:bottom w:val="single" w:sz="12" w:space="0" w:color="auto"/>
            </w:tcBorders>
            <w:textDirection w:val="btLr"/>
          </w:tcPr>
          <w:p w:rsidR="00BF11C8" w:rsidRPr="009D1E52" w:rsidRDefault="00BF11C8" w:rsidP="008015FA">
            <w:pPr>
              <w:widowControl/>
              <w:tabs>
                <w:tab w:val="right" w:pos="12960"/>
              </w:tabs>
              <w:autoSpaceDE/>
              <w:autoSpaceDN/>
              <w:adjustRightInd/>
              <w:ind w:left="455" w:hanging="342"/>
              <w:jc w:val="center"/>
              <w:rPr>
                <w:rFonts w:asciiTheme="minorHAnsi" w:hAnsiTheme="minorHAnsi"/>
                <w:b/>
                <w:sz w:val="22"/>
                <w:szCs w:val="22"/>
              </w:rPr>
            </w:pPr>
          </w:p>
        </w:tc>
        <w:tc>
          <w:tcPr>
            <w:tcW w:w="13261" w:type="dxa"/>
            <w:gridSpan w:val="6"/>
            <w:tcBorders>
              <w:bottom w:val="single" w:sz="12" w:space="0" w:color="auto"/>
            </w:tcBorders>
            <w:shd w:val="clear" w:color="auto" w:fill="auto"/>
          </w:tcPr>
          <w:p w:rsidR="001F72F9" w:rsidRPr="009D1E52" w:rsidRDefault="00BF11C8" w:rsidP="00BF1372">
            <w:pPr>
              <w:keepNext/>
              <w:pageBreakBefore/>
              <w:widowControl/>
              <w:tabs>
                <w:tab w:val="right" w:pos="12852"/>
              </w:tabs>
              <w:autoSpaceDE/>
              <w:autoSpaceDN/>
              <w:adjustRightInd/>
              <w:spacing w:after="200"/>
              <w:outlineLvl w:val="0"/>
              <w:rPr>
                <w:rFonts w:asciiTheme="minorHAnsi" w:hAnsiTheme="minorHAnsi"/>
                <w:b/>
                <w:bCs/>
                <w:kern w:val="32"/>
                <w:sz w:val="22"/>
                <w:szCs w:val="22"/>
              </w:rPr>
            </w:pPr>
            <w:r w:rsidRPr="009D1E52">
              <w:rPr>
                <w:rFonts w:asciiTheme="minorHAnsi" w:hAnsiTheme="minorHAnsi"/>
                <w:b/>
                <w:bCs/>
                <w:kern w:val="32"/>
                <w:sz w:val="22"/>
                <w:szCs w:val="22"/>
              </w:rPr>
              <w:t>Grades 4-5 ELP Standards</w:t>
            </w:r>
            <w:r w:rsidRPr="009D1E52">
              <w:rPr>
                <w:rFonts w:asciiTheme="minorHAnsi" w:hAnsiTheme="minorHAnsi"/>
                <w:b/>
                <w:bCs/>
                <w:kern w:val="32"/>
                <w:sz w:val="22"/>
                <w:szCs w:val="22"/>
              </w:rPr>
              <w:tab/>
              <w:t>Standard 8</w:t>
            </w:r>
          </w:p>
        </w:tc>
      </w:tr>
      <w:tr w:rsidR="001F72F9" w:rsidRPr="009D1E52" w:rsidTr="001F72F9">
        <w:trPr>
          <w:cantSplit/>
          <w:trHeight w:val="276"/>
        </w:trPr>
        <w:tc>
          <w:tcPr>
            <w:tcW w:w="540" w:type="dxa"/>
            <w:vMerge w:val="restart"/>
            <w:tcBorders>
              <w:top w:val="single" w:sz="12" w:space="0" w:color="auto"/>
              <w:left w:val="single" w:sz="12" w:space="0" w:color="auto"/>
              <w:right w:val="single" w:sz="12" w:space="0" w:color="auto"/>
            </w:tcBorders>
            <w:textDirection w:val="btLr"/>
          </w:tcPr>
          <w:p w:rsidR="001F72F9" w:rsidRPr="009D1E52" w:rsidRDefault="001F72F9" w:rsidP="008015FA">
            <w:pPr>
              <w:widowControl/>
              <w:tabs>
                <w:tab w:val="right" w:pos="12960"/>
              </w:tabs>
              <w:autoSpaceDE/>
              <w:autoSpaceDN/>
              <w:adjustRightInd/>
              <w:ind w:left="455" w:hanging="342"/>
              <w:jc w:val="center"/>
              <w:rPr>
                <w:rFonts w:asciiTheme="minorHAnsi" w:hAnsiTheme="minorHAnsi"/>
                <w:b/>
                <w:sz w:val="22"/>
                <w:szCs w:val="22"/>
              </w:rPr>
            </w:pPr>
          </w:p>
        </w:tc>
        <w:tc>
          <w:tcPr>
            <w:tcW w:w="2070" w:type="dxa"/>
            <w:vMerge w:val="restart"/>
            <w:tcBorders>
              <w:top w:val="single" w:sz="12" w:space="0" w:color="auto"/>
              <w:left w:val="single" w:sz="12" w:space="0" w:color="auto"/>
              <w:right w:val="single" w:sz="12" w:space="0" w:color="auto"/>
            </w:tcBorders>
            <w:shd w:val="clear" w:color="auto" w:fill="auto"/>
          </w:tcPr>
          <w:p w:rsidR="001F72F9" w:rsidRPr="009D1E52" w:rsidRDefault="001F72F9" w:rsidP="008015FA">
            <w:pPr>
              <w:widowControl/>
              <w:tabs>
                <w:tab w:val="right" w:pos="12960"/>
              </w:tabs>
              <w:autoSpaceDE/>
              <w:autoSpaceDN/>
              <w:adjustRightInd/>
              <w:spacing w:after="360"/>
              <w:contextualSpacing/>
              <w:rPr>
                <w:rFonts w:asciiTheme="minorHAnsi" w:eastAsia="Calibri" w:hAnsiTheme="minorHAnsi"/>
                <w:b/>
                <w:sz w:val="22"/>
                <w:szCs w:val="22"/>
              </w:rPr>
            </w:pPr>
          </w:p>
        </w:tc>
        <w:tc>
          <w:tcPr>
            <w:tcW w:w="11191" w:type="dxa"/>
            <w:gridSpan w:val="5"/>
            <w:tcBorders>
              <w:top w:val="single" w:sz="12" w:space="0" w:color="auto"/>
              <w:left w:val="single" w:sz="12" w:space="0" w:color="auto"/>
              <w:bottom w:val="single" w:sz="12" w:space="0" w:color="auto"/>
              <w:right w:val="single" w:sz="12" w:space="0" w:color="auto"/>
            </w:tcBorders>
            <w:shd w:val="clear" w:color="auto" w:fill="auto"/>
          </w:tcPr>
          <w:p w:rsidR="001F72F9" w:rsidRPr="009D1E52" w:rsidRDefault="001F72F9" w:rsidP="00BF11C8">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 xml:space="preserve">By the end </w:t>
            </w:r>
            <w:proofErr w:type="gramStart"/>
            <w:r w:rsidRPr="009D1E52">
              <w:rPr>
                <w:rFonts w:asciiTheme="minorHAnsi" w:eastAsia="Calibri" w:hAnsiTheme="minorHAnsi"/>
                <w:b/>
                <w:sz w:val="22"/>
                <w:szCs w:val="22"/>
              </w:rPr>
              <w:t>of each English language proficiency</w:t>
            </w:r>
            <w:proofErr w:type="gramEnd"/>
            <w:r w:rsidRPr="009D1E52">
              <w:rPr>
                <w:rFonts w:asciiTheme="minorHAnsi" w:eastAsia="Calibri" w:hAnsiTheme="minorHAnsi"/>
                <w:b/>
                <w:sz w:val="22"/>
                <w:szCs w:val="22"/>
              </w:rPr>
              <w:t xml:space="preserve"> level an EL can. . .</w:t>
            </w:r>
          </w:p>
        </w:tc>
      </w:tr>
      <w:tr w:rsidR="001F72F9" w:rsidRPr="009D1E52" w:rsidTr="00EC425A">
        <w:trPr>
          <w:cantSplit/>
          <w:trHeight w:val="249"/>
        </w:trPr>
        <w:tc>
          <w:tcPr>
            <w:tcW w:w="540" w:type="dxa"/>
            <w:vMerge/>
            <w:tcBorders>
              <w:left w:val="single" w:sz="12" w:space="0" w:color="auto"/>
              <w:bottom w:val="single" w:sz="12" w:space="0" w:color="auto"/>
              <w:right w:val="single" w:sz="12" w:space="0" w:color="auto"/>
            </w:tcBorders>
            <w:textDirection w:val="btLr"/>
          </w:tcPr>
          <w:p w:rsidR="001F72F9" w:rsidRPr="009D1E52" w:rsidRDefault="001F72F9" w:rsidP="008015FA">
            <w:pPr>
              <w:widowControl/>
              <w:tabs>
                <w:tab w:val="right" w:pos="12960"/>
              </w:tabs>
              <w:autoSpaceDE/>
              <w:autoSpaceDN/>
              <w:adjustRightInd/>
              <w:ind w:left="455" w:hanging="342"/>
              <w:jc w:val="center"/>
              <w:rPr>
                <w:rFonts w:asciiTheme="minorHAnsi" w:hAnsiTheme="minorHAnsi"/>
                <w:b/>
                <w:sz w:val="22"/>
                <w:szCs w:val="22"/>
              </w:rPr>
            </w:pPr>
          </w:p>
        </w:tc>
        <w:tc>
          <w:tcPr>
            <w:tcW w:w="2070" w:type="dxa"/>
            <w:vMerge/>
            <w:tcBorders>
              <w:left w:val="single" w:sz="12" w:space="0" w:color="auto"/>
              <w:bottom w:val="single" w:sz="12" w:space="0" w:color="auto"/>
              <w:right w:val="single" w:sz="12" w:space="0" w:color="auto"/>
            </w:tcBorders>
            <w:shd w:val="clear" w:color="auto" w:fill="auto"/>
          </w:tcPr>
          <w:p w:rsidR="001F72F9" w:rsidRPr="009D1E52" w:rsidRDefault="001F72F9" w:rsidP="008015FA">
            <w:pPr>
              <w:widowControl/>
              <w:tabs>
                <w:tab w:val="right" w:pos="12960"/>
              </w:tabs>
              <w:autoSpaceDE/>
              <w:autoSpaceDN/>
              <w:adjustRightInd/>
              <w:spacing w:after="360"/>
              <w:contextualSpacing/>
              <w:rPr>
                <w:rFonts w:asciiTheme="minorHAnsi" w:eastAsia="Calibri" w:hAnsiTheme="minorHAnsi"/>
                <w:b/>
                <w:sz w:val="22"/>
                <w:szCs w:val="22"/>
              </w:rPr>
            </w:pPr>
          </w:p>
        </w:tc>
        <w:tc>
          <w:tcPr>
            <w:tcW w:w="2232" w:type="dxa"/>
            <w:tcBorders>
              <w:top w:val="single" w:sz="12" w:space="0" w:color="auto"/>
              <w:left w:val="single" w:sz="12" w:space="0" w:color="auto"/>
              <w:bottom w:val="single" w:sz="12" w:space="0" w:color="auto"/>
              <w:right w:val="single" w:sz="12" w:space="0" w:color="auto"/>
            </w:tcBorders>
            <w:shd w:val="clear" w:color="auto" w:fill="auto"/>
          </w:tcPr>
          <w:p w:rsidR="001F72F9" w:rsidRPr="009D1E52" w:rsidRDefault="001F72F9" w:rsidP="00C10997">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1</w:t>
            </w:r>
          </w:p>
        </w:tc>
        <w:tc>
          <w:tcPr>
            <w:tcW w:w="2250" w:type="dxa"/>
            <w:tcBorders>
              <w:top w:val="single" w:sz="12" w:space="0" w:color="auto"/>
              <w:left w:val="single" w:sz="12" w:space="0" w:color="auto"/>
              <w:bottom w:val="single" w:sz="12" w:space="0" w:color="auto"/>
              <w:right w:val="single" w:sz="12" w:space="0" w:color="auto"/>
            </w:tcBorders>
            <w:shd w:val="clear" w:color="auto" w:fill="auto"/>
          </w:tcPr>
          <w:p w:rsidR="001F72F9" w:rsidRPr="009D1E52" w:rsidRDefault="001F72F9" w:rsidP="00C10997">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2</w:t>
            </w:r>
          </w:p>
        </w:tc>
        <w:tc>
          <w:tcPr>
            <w:tcW w:w="225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1F72F9" w:rsidRPr="009D1E52" w:rsidRDefault="001F72F9" w:rsidP="00C10997">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3</w:t>
            </w:r>
          </w:p>
        </w:tc>
        <w:tc>
          <w:tcPr>
            <w:tcW w:w="2250"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1F72F9" w:rsidRPr="009D1E52" w:rsidRDefault="001F72F9" w:rsidP="00C10997">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4</w:t>
            </w:r>
          </w:p>
        </w:tc>
        <w:tc>
          <w:tcPr>
            <w:tcW w:w="2209" w:type="dxa"/>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rsidR="001F72F9" w:rsidRPr="009D1E52" w:rsidRDefault="001F72F9" w:rsidP="00C10997">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5</w:t>
            </w:r>
          </w:p>
        </w:tc>
      </w:tr>
      <w:tr w:rsidR="007B435F" w:rsidRPr="009D1E52" w:rsidTr="00EC425A">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sz w:val="22"/>
                <w:szCs w:val="22"/>
              </w:rPr>
              <w:t>ELP.4-5.8.</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360"/>
              <w:contextualSpacing/>
              <w:rPr>
                <w:rFonts w:asciiTheme="minorHAnsi" w:eastAsia="Calibri" w:hAnsiTheme="minorHAnsi"/>
                <w:sz w:val="22"/>
                <w:szCs w:val="22"/>
              </w:rPr>
            </w:pPr>
            <w:r w:rsidRPr="009D1E52">
              <w:rPr>
                <w:rFonts w:asciiTheme="minorHAnsi" w:eastAsia="Calibri" w:hAnsiTheme="minorHAnsi"/>
                <w:b/>
                <w:sz w:val="22"/>
                <w:szCs w:val="22"/>
              </w:rPr>
              <w:t xml:space="preserve">An EL can . . . </w:t>
            </w:r>
            <w:r w:rsidRPr="009D1E52">
              <w:rPr>
                <w:rFonts w:asciiTheme="minorHAnsi" w:eastAsia="Calibri" w:hAnsiTheme="minorHAnsi"/>
                <w:b/>
                <w:sz w:val="22"/>
                <w:szCs w:val="22"/>
              </w:rPr>
              <w:br/>
            </w:r>
            <w:r w:rsidRPr="009D1E52">
              <w:rPr>
                <w:rFonts w:asciiTheme="minorHAnsi" w:eastAsia="Calibri" w:hAnsiTheme="minorHAnsi"/>
                <w:b/>
                <w:sz w:val="22"/>
                <w:szCs w:val="22"/>
              </w:rPr>
              <w:br/>
            </w:r>
            <w:r w:rsidRPr="009D1E52">
              <w:rPr>
                <w:rFonts w:asciiTheme="minorHAnsi" w:eastAsia="Calibri" w:hAnsiTheme="minorHAnsi"/>
                <w:sz w:val="22"/>
                <w:szCs w:val="22"/>
              </w:rPr>
              <w:t>determine the meaning of words and phrases in oral presentations and literary and informational text.</w:t>
            </w:r>
          </w:p>
        </w:tc>
        <w:tc>
          <w:tcPr>
            <w:tcW w:w="2232"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recognize</w:t>
            </w:r>
            <w:proofErr w:type="gramEnd"/>
            <w:r w:rsidRPr="009D1E52">
              <w:rPr>
                <w:rFonts w:asciiTheme="minorHAnsi" w:eastAsia="Calibri" w:hAnsiTheme="minorHAnsi"/>
                <w:sz w:val="22"/>
                <w:szCs w:val="22"/>
              </w:rPr>
              <w:t xml:space="preserve"> the meaning of a few frequently occurring words, phrases, and formulaic expressions in simple oral discourse, read-</w:t>
            </w:r>
            <w:proofErr w:type="spellStart"/>
            <w:r w:rsidRPr="009D1E52">
              <w:rPr>
                <w:rFonts w:asciiTheme="minorHAnsi" w:eastAsia="Calibri" w:hAnsiTheme="minorHAnsi"/>
                <w:sz w:val="22"/>
                <w:szCs w:val="22"/>
              </w:rPr>
              <w:t>alouds</w:t>
            </w:r>
            <w:proofErr w:type="spellEnd"/>
            <w:r w:rsidRPr="009D1E52">
              <w:rPr>
                <w:rFonts w:asciiTheme="minorHAnsi" w:eastAsia="Calibri" w:hAnsiTheme="minorHAnsi"/>
                <w:sz w:val="22"/>
                <w:szCs w:val="22"/>
              </w:rPr>
              <w:t>, and written texts about familiar topics, experiences, or events, relying heavily on context, visual aids, and knowledge of morphology in his or her native language.</w:t>
            </w:r>
          </w:p>
        </w:tc>
        <w:tc>
          <w:tcPr>
            <w:tcW w:w="2250"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determine</w:t>
            </w:r>
            <w:proofErr w:type="gramEnd"/>
            <w:r w:rsidRPr="009D1E52">
              <w:rPr>
                <w:rFonts w:asciiTheme="minorHAnsi" w:eastAsia="Calibri" w:hAnsiTheme="minorHAnsi"/>
                <w:sz w:val="22"/>
                <w:szCs w:val="22"/>
              </w:rPr>
              <w:t xml:space="preserve"> the meaning of some frequently occurring words, phrases, and expressions in simple oral discourse, read-</w:t>
            </w:r>
            <w:proofErr w:type="spellStart"/>
            <w:r w:rsidRPr="009D1E52">
              <w:rPr>
                <w:rFonts w:asciiTheme="minorHAnsi" w:eastAsia="Calibri" w:hAnsiTheme="minorHAnsi"/>
                <w:sz w:val="22"/>
                <w:szCs w:val="22"/>
              </w:rPr>
              <w:t>alouds</w:t>
            </w:r>
            <w:proofErr w:type="spellEnd"/>
            <w:r w:rsidRPr="009D1E52">
              <w:rPr>
                <w:rFonts w:asciiTheme="minorHAnsi" w:eastAsia="Calibri" w:hAnsiTheme="minorHAnsi"/>
                <w:sz w:val="22"/>
                <w:szCs w:val="22"/>
              </w:rPr>
              <w:t>, and written texts about familiar topics, experiences, or events, using context, some visual aids, reference materials, and knowledge of morphology in his or her native language.</w:t>
            </w:r>
          </w:p>
        </w:tc>
        <w:tc>
          <w:tcPr>
            <w:tcW w:w="2250"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determine</w:t>
            </w:r>
            <w:proofErr w:type="gramEnd"/>
            <w:r w:rsidRPr="009D1E52">
              <w:rPr>
                <w:rFonts w:asciiTheme="minorHAnsi" w:eastAsia="Calibri" w:hAnsiTheme="minorHAnsi"/>
                <w:sz w:val="22"/>
                <w:szCs w:val="22"/>
              </w:rPr>
              <w:t xml:space="preserve"> the meaning of frequently occurring words and phrases and some idiomatic expressions in texts about familiar topics, experiences, or events, using context, visual aids, reference materials, and a developing knowledge of English morphology (e.g., affixes, roots, and base words).</w:t>
            </w:r>
          </w:p>
        </w:tc>
        <w:tc>
          <w:tcPr>
            <w:tcW w:w="2250"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determine</w:t>
            </w:r>
            <w:proofErr w:type="gramEnd"/>
            <w:r w:rsidRPr="009D1E52">
              <w:rPr>
                <w:rFonts w:asciiTheme="minorHAnsi" w:eastAsia="Calibri" w:hAnsiTheme="minorHAnsi"/>
                <w:sz w:val="22"/>
                <w:szCs w:val="22"/>
              </w:rPr>
              <w:t xml:space="preserve"> the meaning of general academic and content-specific words, phrases, and a growing number of idiomatic expressions in texts about a variety of topics, experiences, or events, using context, reference materials, and an increasing knowledge of morphology.</w:t>
            </w:r>
          </w:p>
        </w:tc>
        <w:tc>
          <w:tcPr>
            <w:tcW w:w="2209"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determine</w:t>
            </w:r>
            <w:proofErr w:type="gramEnd"/>
            <w:r w:rsidRPr="009D1E52">
              <w:rPr>
                <w:rFonts w:asciiTheme="minorHAnsi" w:eastAsia="Calibri" w:hAnsiTheme="minorHAnsi"/>
                <w:sz w:val="22"/>
                <w:szCs w:val="22"/>
              </w:rPr>
              <w:t xml:space="preserve"> the meaning of general academic and content-specific words and phrases and figurative language (e.g., metaphors, similes, adages, and proverbs) in texts about a variety of topics, experiences, or events, using context, reference materials, and knowledge of morphology.</w:t>
            </w:r>
          </w:p>
        </w:tc>
      </w:tr>
    </w:tbl>
    <w:p w:rsidR="007B435F" w:rsidRPr="009D1E52" w:rsidRDefault="007B435F" w:rsidP="008015FA">
      <w:pPr>
        <w:keepNext/>
        <w:pageBreakBefore/>
        <w:widowControl/>
        <w:tabs>
          <w:tab w:val="right" w:pos="12960"/>
        </w:tabs>
        <w:autoSpaceDE/>
        <w:autoSpaceDN/>
        <w:adjustRightInd/>
        <w:spacing w:after="200"/>
        <w:outlineLvl w:val="0"/>
        <w:rPr>
          <w:rFonts w:asciiTheme="minorHAnsi" w:hAnsiTheme="minorHAnsi"/>
          <w:b/>
          <w:bCs/>
          <w:kern w:val="32"/>
          <w:sz w:val="22"/>
          <w:szCs w:val="22"/>
        </w:rPr>
      </w:pPr>
      <w:bookmarkStart w:id="28" w:name="_Toc365940370"/>
      <w:r w:rsidRPr="009D1E52">
        <w:rPr>
          <w:rFonts w:asciiTheme="minorHAnsi" w:hAnsiTheme="minorHAnsi"/>
          <w:b/>
          <w:bCs/>
          <w:kern w:val="32"/>
          <w:sz w:val="22"/>
          <w:szCs w:val="22"/>
        </w:rPr>
        <w:lastRenderedPageBreak/>
        <w:t>Grades 4–5 ELP Standards</w:t>
      </w:r>
      <w:r w:rsidR="008015FA" w:rsidRPr="009D1E52">
        <w:rPr>
          <w:rFonts w:asciiTheme="minorHAnsi" w:hAnsiTheme="minorHAnsi"/>
          <w:b/>
          <w:bCs/>
          <w:kern w:val="32"/>
          <w:sz w:val="22"/>
          <w:szCs w:val="22"/>
        </w:rPr>
        <w:tab/>
      </w:r>
      <w:proofErr w:type="spellStart"/>
      <w:r w:rsidRPr="009D1E52">
        <w:rPr>
          <w:rFonts w:asciiTheme="minorHAnsi" w:hAnsiTheme="minorHAnsi"/>
          <w:b/>
          <w:bCs/>
          <w:kern w:val="32"/>
          <w:sz w:val="22"/>
          <w:szCs w:val="22"/>
        </w:rPr>
        <w:t>Standards</w:t>
      </w:r>
      <w:proofErr w:type="spellEnd"/>
      <w:r w:rsidRPr="009D1E52">
        <w:rPr>
          <w:rFonts w:asciiTheme="minorHAnsi" w:hAnsiTheme="minorHAnsi"/>
          <w:b/>
          <w:bCs/>
          <w:kern w:val="32"/>
          <w:sz w:val="22"/>
          <w:szCs w:val="22"/>
        </w:rPr>
        <w:t xml:space="preserve"> 9 and 10</w:t>
      </w:r>
      <w:bookmarkEnd w:id="28"/>
    </w:p>
    <w:tbl>
      <w:tblPr>
        <w:tblW w:w="14097" w:type="dxa"/>
        <w:tblInd w:w="-432" w:type="dxa"/>
        <w:tblLayout w:type="fixed"/>
        <w:tblLook w:val="04A0" w:firstRow="1" w:lastRow="0" w:firstColumn="1" w:lastColumn="0" w:noHBand="0" w:noVBand="1"/>
      </w:tblPr>
      <w:tblGrid>
        <w:gridCol w:w="540"/>
        <w:gridCol w:w="2070"/>
        <w:gridCol w:w="2256"/>
        <w:gridCol w:w="2256"/>
        <w:gridCol w:w="2256"/>
        <w:gridCol w:w="2379"/>
        <w:gridCol w:w="2340"/>
      </w:tblGrid>
      <w:tr w:rsidR="007B435F" w:rsidRPr="009D1E52" w:rsidTr="00EC425A">
        <w:trPr>
          <w:trHeight w:val="47"/>
          <w:tblHeader/>
        </w:trPr>
        <w:tc>
          <w:tcPr>
            <w:tcW w:w="540" w:type="dxa"/>
            <w:tcBorders>
              <w:top w:val="single" w:sz="12" w:space="0" w:color="auto"/>
              <w:left w:val="single" w:sz="12" w:space="0" w:color="auto"/>
              <w:right w:val="single" w:sz="12" w:space="0" w:color="auto"/>
            </w:tcBorders>
          </w:tcPr>
          <w:p w:rsidR="007B435F" w:rsidRPr="009D1E52" w:rsidRDefault="007B435F" w:rsidP="008015FA">
            <w:pPr>
              <w:widowControl/>
              <w:tabs>
                <w:tab w:val="right" w:pos="12960"/>
              </w:tabs>
              <w:autoSpaceDE/>
              <w:autoSpaceDN/>
              <w:adjustRightInd/>
              <w:rPr>
                <w:rFonts w:asciiTheme="minorHAnsi" w:eastAsia="Calibri" w:hAnsiTheme="minorHAnsi"/>
                <w:sz w:val="22"/>
                <w:szCs w:val="22"/>
                <w:highlight w:val="yellow"/>
              </w:rPr>
            </w:pP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p>
        </w:tc>
        <w:tc>
          <w:tcPr>
            <w:tcW w:w="2070" w:type="dxa"/>
            <w:tcBorders>
              <w:top w:val="single" w:sz="12" w:space="0" w:color="auto"/>
              <w:left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hAnsiTheme="minorHAnsi"/>
                <w:b/>
                <w:bCs/>
                <w:sz w:val="22"/>
                <w:szCs w:val="22"/>
              </w:rPr>
            </w:pPr>
            <w:r w:rsidRPr="009D1E52">
              <w:rPr>
                <w:rFonts w:asciiTheme="minorHAnsi" w:eastAsia="Calibri" w:hAnsiTheme="minorHAnsi"/>
                <w:sz w:val="22"/>
                <w:szCs w:val="22"/>
                <w:highlight w:val="yellow"/>
              </w:rPr>
              <w:br w:type="page"/>
            </w:r>
            <w:r w:rsidRPr="009D1E52">
              <w:rPr>
                <w:rFonts w:asciiTheme="minorHAnsi" w:eastAsia="Calibri" w:hAnsiTheme="minorHAnsi"/>
                <w:sz w:val="22"/>
                <w:szCs w:val="22"/>
                <w:highlight w:val="yellow"/>
              </w:rPr>
              <w:br w:type="page"/>
            </w:r>
            <w:r w:rsidRPr="009D1E52">
              <w:rPr>
                <w:rFonts w:asciiTheme="minorHAnsi" w:eastAsia="Calibri" w:hAnsiTheme="minorHAnsi"/>
                <w:sz w:val="22"/>
                <w:szCs w:val="22"/>
              </w:rPr>
              <w:br w:type="page"/>
            </w:r>
            <w:r w:rsidRPr="009D1E52" w:rsidDel="001708B5">
              <w:rPr>
                <w:rFonts w:asciiTheme="minorHAnsi" w:eastAsia="Calibri" w:hAnsiTheme="minorHAnsi"/>
                <w:b/>
                <w:sz w:val="22"/>
                <w:szCs w:val="22"/>
                <w:highlight w:val="cyan"/>
              </w:rPr>
              <w:t xml:space="preserve"> </w:t>
            </w:r>
          </w:p>
        </w:tc>
        <w:tc>
          <w:tcPr>
            <w:tcW w:w="11487" w:type="dxa"/>
            <w:gridSpan w:val="5"/>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By the end of each English language proficiency level, an EL can . . .</w:t>
            </w:r>
          </w:p>
        </w:tc>
      </w:tr>
      <w:tr w:rsidR="007B435F" w:rsidRPr="009D1E52" w:rsidTr="00EC425A">
        <w:trPr>
          <w:trHeight w:val="54"/>
          <w:tblHeader/>
        </w:trPr>
        <w:tc>
          <w:tcPr>
            <w:tcW w:w="540" w:type="dxa"/>
            <w:tcBorders>
              <w:left w:val="single" w:sz="12" w:space="0" w:color="auto"/>
              <w:bottom w:val="single" w:sz="12" w:space="0" w:color="auto"/>
              <w:right w:val="single" w:sz="12" w:space="0" w:color="auto"/>
            </w:tcBorders>
          </w:tcPr>
          <w:p w:rsidR="007B435F" w:rsidRPr="009D1E52" w:rsidRDefault="007B435F" w:rsidP="008015FA">
            <w:pPr>
              <w:widowControl/>
              <w:tabs>
                <w:tab w:val="right" w:pos="12960"/>
              </w:tabs>
              <w:autoSpaceDE/>
              <w:autoSpaceDN/>
              <w:adjustRightInd/>
              <w:rPr>
                <w:rFonts w:asciiTheme="minorHAnsi" w:hAnsiTheme="minorHAnsi"/>
                <w:b/>
                <w:bCs/>
                <w:sz w:val="22"/>
                <w:szCs w:val="22"/>
              </w:rPr>
            </w:pPr>
          </w:p>
        </w:tc>
        <w:tc>
          <w:tcPr>
            <w:tcW w:w="2070" w:type="dxa"/>
            <w:tcBorders>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hAnsiTheme="minorHAnsi"/>
                <w:b/>
                <w:bCs/>
                <w:sz w:val="22"/>
                <w:szCs w:val="22"/>
              </w:rPr>
            </w:pPr>
            <w:r w:rsidRPr="009D1E52">
              <w:rPr>
                <w:rFonts w:asciiTheme="minorHAnsi" w:hAnsiTheme="minorHAnsi"/>
                <w:b/>
                <w:bCs/>
                <w:sz w:val="22"/>
                <w:szCs w:val="22"/>
              </w:rPr>
              <w:t xml:space="preserve"> </w:t>
            </w:r>
          </w:p>
        </w:tc>
        <w:tc>
          <w:tcPr>
            <w:tcW w:w="2256" w:type="dxa"/>
            <w:tcBorders>
              <w:top w:val="single" w:sz="12" w:space="0" w:color="auto"/>
              <w:left w:val="single" w:sz="12" w:space="0" w:color="auto"/>
              <w:bottom w:val="single" w:sz="12" w:space="0" w:color="auto"/>
              <w:right w:val="single" w:sz="12" w:space="0" w:color="000000"/>
            </w:tcBorders>
            <w:shd w:val="clear" w:color="auto" w:fill="auto"/>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1</w:t>
            </w:r>
          </w:p>
        </w:tc>
        <w:tc>
          <w:tcPr>
            <w:tcW w:w="2256" w:type="dxa"/>
            <w:tcBorders>
              <w:top w:val="single" w:sz="12" w:space="0" w:color="auto"/>
              <w:left w:val="nil"/>
              <w:bottom w:val="single" w:sz="12" w:space="0" w:color="auto"/>
              <w:right w:val="single" w:sz="12" w:space="0" w:color="000000"/>
            </w:tcBorders>
            <w:shd w:val="clear" w:color="auto" w:fill="F2F2F2"/>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2</w:t>
            </w:r>
          </w:p>
        </w:tc>
        <w:tc>
          <w:tcPr>
            <w:tcW w:w="2256" w:type="dxa"/>
            <w:tcBorders>
              <w:top w:val="single" w:sz="12" w:space="0" w:color="auto"/>
              <w:left w:val="nil"/>
              <w:bottom w:val="single" w:sz="12" w:space="0" w:color="auto"/>
              <w:right w:val="single" w:sz="12" w:space="0" w:color="000000"/>
            </w:tcBorders>
            <w:shd w:val="clear" w:color="auto" w:fill="D9D9D9"/>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3</w:t>
            </w:r>
          </w:p>
        </w:tc>
        <w:tc>
          <w:tcPr>
            <w:tcW w:w="2379" w:type="dxa"/>
            <w:tcBorders>
              <w:top w:val="single" w:sz="12" w:space="0" w:color="auto"/>
              <w:left w:val="nil"/>
              <w:bottom w:val="single" w:sz="12" w:space="0" w:color="auto"/>
              <w:right w:val="single" w:sz="12" w:space="0" w:color="auto"/>
            </w:tcBorders>
            <w:shd w:val="clear" w:color="auto" w:fill="BFBFBF"/>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4</w:t>
            </w:r>
          </w:p>
        </w:tc>
        <w:tc>
          <w:tcPr>
            <w:tcW w:w="2340" w:type="dxa"/>
            <w:tcBorders>
              <w:top w:val="single" w:sz="12" w:space="0" w:color="auto"/>
              <w:left w:val="single" w:sz="12" w:space="0" w:color="auto"/>
              <w:bottom w:val="single" w:sz="12" w:space="0" w:color="auto"/>
              <w:right w:val="single" w:sz="12" w:space="0" w:color="auto"/>
            </w:tcBorders>
            <w:shd w:val="clear" w:color="auto" w:fill="A6A6A6"/>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5</w:t>
            </w:r>
          </w:p>
        </w:tc>
      </w:tr>
      <w:tr w:rsidR="007B435F" w:rsidRPr="009D1E52" w:rsidTr="00EC425A">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bCs/>
                <w:sz w:val="22"/>
                <w:szCs w:val="22"/>
              </w:rPr>
              <w:t>ELP.4-5.9.</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360"/>
              <w:contextualSpacing/>
              <w:rPr>
                <w:rFonts w:asciiTheme="minorHAnsi" w:eastAsia="Calibri" w:hAnsiTheme="minorHAnsi"/>
                <w:sz w:val="22"/>
                <w:szCs w:val="22"/>
              </w:rPr>
            </w:pPr>
            <w:r w:rsidRPr="009D1E52">
              <w:rPr>
                <w:rFonts w:asciiTheme="minorHAnsi" w:eastAsia="Calibri" w:hAnsiTheme="minorHAnsi"/>
                <w:b/>
                <w:sz w:val="22"/>
                <w:szCs w:val="22"/>
              </w:rPr>
              <w:t xml:space="preserve">An EL can . . </w:t>
            </w:r>
            <w:proofErr w:type="gramStart"/>
            <w:r w:rsidRPr="009D1E52">
              <w:rPr>
                <w:rFonts w:asciiTheme="minorHAnsi" w:eastAsia="Calibri" w:hAnsiTheme="minorHAnsi"/>
                <w:b/>
                <w:sz w:val="22"/>
                <w:szCs w:val="22"/>
              </w:rPr>
              <w:t>.</w:t>
            </w:r>
            <w:proofErr w:type="gramEnd"/>
            <w:r w:rsidRPr="009D1E52">
              <w:rPr>
                <w:rFonts w:asciiTheme="minorHAnsi" w:eastAsia="Calibri" w:hAnsiTheme="minorHAnsi"/>
                <w:b/>
                <w:sz w:val="22"/>
                <w:szCs w:val="22"/>
              </w:rPr>
              <w:br/>
            </w:r>
            <w:r w:rsidRPr="009D1E52">
              <w:rPr>
                <w:rFonts w:asciiTheme="minorHAnsi" w:eastAsia="Calibri" w:hAnsiTheme="minorHAnsi"/>
                <w:b/>
                <w:sz w:val="22"/>
                <w:szCs w:val="22"/>
              </w:rPr>
              <w:br/>
            </w:r>
            <w:r w:rsidRPr="009D1E52">
              <w:rPr>
                <w:rFonts w:asciiTheme="minorHAnsi" w:eastAsia="MS Mincho" w:hAnsiTheme="minorHAnsi"/>
                <w:bCs/>
                <w:kern w:val="24"/>
                <w:sz w:val="22"/>
                <w:szCs w:val="22"/>
                <w:lang w:eastAsia="ja-JP"/>
              </w:rPr>
              <w:t>create clear and coherent grade-appropriate speech and text.</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communicate</w:t>
            </w:r>
            <w:proofErr w:type="gramEnd"/>
            <w:r w:rsidRPr="009D1E52">
              <w:rPr>
                <w:rFonts w:asciiTheme="minorHAnsi" w:eastAsia="Calibri" w:hAnsiTheme="minorHAnsi"/>
                <w:sz w:val="22"/>
                <w:szCs w:val="22"/>
              </w:rPr>
              <w:t xml:space="preserve"> simple information about an event or topic, with support (including context and visual aids), using non-verbal communication and, with limited control, a narrow range of vocabulary and syntactically simple sentences.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bCs/>
                <w:sz w:val="22"/>
                <w:szCs w:val="22"/>
              </w:rPr>
            </w:pPr>
            <w:proofErr w:type="gramStart"/>
            <w:r w:rsidRPr="009D1E52">
              <w:rPr>
                <w:rFonts w:asciiTheme="minorHAnsi" w:eastAsia="Calibri" w:hAnsiTheme="minorHAnsi"/>
                <w:bCs/>
                <w:sz w:val="22"/>
                <w:szCs w:val="22"/>
              </w:rPr>
              <w:t>recount</w:t>
            </w:r>
            <w:proofErr w:type="gramEnd"/>
            <w:r w:rsidRPr="009D1E52">
              <w:rPr>
                <w:rFonts w:asciiTheme="minorHAnsi" w:eastAsia="Calibri" w:hAnsiTheme="minorHAnsi"/>
                <w:bCs/>
                <w:sz w:val="22"/>
                <w:szCs w:val="22"/>
              </w:rPr>
              <w:t xml:space="preserve"> a simple sequence of events in order, and communicate simple information about a topic, with support (including visual aids and modeled sentences), using, with emerging control, frequently occurring linking words (e.g., </w:t>
            </w:r>
            <w:r w:rsidRPr="009D1E52">
              <w:rPr>
                <w:rFonts w:asciiTheme="minorHAnsi" w:eastAsia="Calibri" w:hAnsiTheme="minorHAnsi"/>
                <w:i/>
                <w:sz w:val="22"/>
                <w:szCs w:val="22"/>
              </w:rPr>
              <w:t>and</w:t>
            </w:r>
            <w:r w:rsidRPr="009D1E52">
              <w:rPr>
                <w:rFonts w:asciiTheme="minorHAnsi" w:eastAsia="Calibri" w:hAnsiTheme="minorHAnsi"/>
                <w:bCs/>
                <w:i/>
                <w:sz w:val="22"/>
                <w:szCs w:val="22"/>
              </w:rPr>
              <w:t>, then</w:t>
            </w:r>
            <w:r w:rsidRPr="009D1E52">
              <w:rPr>
                <w:rFonts w:asciiTheme="minorHAnsi" w:eastAsia="Calibri" w:hAnsiTheme="minorHAnsi"/>
                <w:bCs/>
                <w:sz w:val="22"/>
                <w:szCs w:val="22"/>
              </w:rPr>
              <w:t>).</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bCs/>
                <w:sz w:val="22"/>
                <w:szCs w:val="22"/>
              </w:rPr>
            </w:pPr>
            <w:r w:rsidRPr="009D1E52">
              <w:rPr>
                <w:rFonts w:asciiTheme="minorHAnsi" w:eastAsia="Calibri" w:hAnsiTheme="minorHAnsi"/>
                <w:bCs/>
                <w:sz w:val="22"/>
                <w:szCs w:val="22"/>
              </w:rPr>
              <w:t xml:space="preserve">recount a short sequence of events in order, and introduce an informational topic, present one or two facts about it, and provide a concluding statement, with support (including modeled sentences), using, with developing control, an increasing range of temporal and other linking words (e.g., </w:t>
            </w:r>
            <w:r w:rsidRPr="009D1E52">
              <w:rPr>
                <w:rFonts w:asciiTheme="minorHAnsi" w:eastAsia="Calibri" w:hAnsiTheme="minorHAnsi"/>
                <w:bCs/>
                <w:i/>
                <w:sz w:val="22"/>
                <w:szCs w:val="22"/>
              </w:rPr>
              <w:t>next</w:t>
            </w:r>
            <w:r w:rsidRPr="009D1E52">
              <w:rPr>
                <w:rFonts w:asciiTheme="minorHAnsi" w:eastAsia="Calibri" w:hAnsiTheme="minorHAnsi"/>
                <w:bCs/>
                <w:sz w:val="22"/>
                <w:szCs w:val="22"/>
              </w:rPr>
              <w:t xml:space="preserve">, </w:t>
            </w:r>
            <w:r w:rsidRPr="009D1E52">
              <w:rPr>
                <w:rFonts w:asciiTheme="minorHAnsi" w:eastAsia="Calibri" w:hAnsiTheme="minorHAnsi"/>
                <w:bCs/>
                <w:i/>
                <w:sz w:val="22"/>
                <w:szCs w:val="22"/>
              </w:rPr>
              <w:t>because</w:t>
            </w:r>
            <w:r w:rsidRPr="009D1E52">
              <w:rPr>
                <w:rFonts w:asciiTheme="minorHAnsi" w:eastAsia="Calibri" w:hAnsiTheme="minorHAnsi"/>
                <w:bCs/>
                <w:sz w:val="22"/>
                <w:szCs w:val="22"/>
              </w:rPr>
              <w:t xml:space="preserve">, </w:t>
            </w:r>
            <w:r w:rsidRPr="009D1E52">
              <w:rPr>
                <w:rFonts w:asciiTheme="minorHAnsi" w:eastAsia="Calibri" w:hAnsiTheme="minorHAnsi"/>
                <w:bCs/>
                <w:i/>
                <w:sz w:val="22"/>
                <w:szCs w:val="22"/>
              </w:rPr>
              <w:t>and</w:t>
            </w:r>
            <w:r w:rsidRPr="009D1E52">
              <w:rPr>
                <w:rFonts w:asciiTheme="minorHAnsi" w:eastAsia="Calibri" w:hAnsiTheme="minorHAnsi"/>
                <w:bCs/>
                <w:sz w:val="22"/>
                <w:szCs w:val="22"/>
              </w:rPr>
              <w:t xml:space="preserve">, </w:t>
            </w:r>
            <w:r w:rsidRPr="009D1E52">
              <w:rPr>
                <w:rFonts w:asciiTheme="minorHAnsi" w:eastAsia="Calibri" w:hAnsiTheme="minorHAnsi"/>
                <w:bCs/>
                <w:i/>
                <w:sz w:val="22"/>
                <w:szCs w:val="22"/>
              </w:rPr>
              <w:t>also</w:t>
            </w:r>
            <w:r w:rsidRPr="009D1E52">
              <w:rPr>
                <w:rFonts w:asciiTheme="minorHAnsi" w:eastAsia="Calibri" w:hAnsiTheme="minorHAnsi"/>
                <w:bCs/>
                <w:sz w:val="22"/>
                <w:szCs w:val="22"/>
              </w:rPr>
              <w:t>).</w:t>
            </w:r>
          </w:p>
        </w:tc>
        <w:tc>
          <w:tcPr>
            <w:tcW w:w="2379"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bCs/>
                <w:sz w:val="22"/>
                <w:szCs w:val="22"/>
              </w:rPr>
              <w:t xml:space="preserve">recount a more detailed sequence of events, with a beginning, middle, and an end, and introduce and develop an informational topic with facts and details, and provide a conclusion, using, with increasingly independent control, transitional words and phrases to connect events, ideas and opinions (e.g., </w:t>
            </w:r>
            <w:r w:rsidRPr="009D1E52">
              <w:rPr>
                <w:rFonts w:asciiTheme="minorHAnsi" w:eastAsia="Calibri" w:hAnsiTheme="minorHAnsi"/>
                <w:bCs/>
                <w:i/>
                <w:sz w:val="22"/>
                <w:szCs w:val="22"/>
              </w:rPr>
              <w:t>after a while</w:t>
            </w:r>
            <w:r w:rsidRPr="009D1E52">
              <w:rPr>
                <w:rFonts w:asciiTheme="minorHAnsi" w:eastAsia="Calibri" w:hAnsiTheme="minorHAnsi"/>
                <w:bCs/>
                <w:sz w:val="22"/>
                <w:szCs w:val="22"/>
              </w:rPr>
              <w:t xml:space="preserve">, </w:t>
            </w:r>
            <w:r w:rsidRPr="009D1E52">
              <w:rPr>
                <w:rFonts w:asciiTheme="minorHAnsi" w:eastAsia="Calibri" w:hAnsiTheme="minorHAnsi"/>
                <w:bCs/>
                <w:i/>
                <w:sz w:val="22"/>
                <w:szCs w:val="22"/>
              </w:rPr>
              <w:t>for example</w:t>
            </w:r>
            <w:r w:rsidRPr="009D1E52">
              <w:rPr>
                <w:rFonts w:asciiTheme="minorHAnsi" w:eastAsia="Calibri" w:hAnsiTheme="minorHAnsi"/>
                <w:bCs/>
                <w:sz w:val="22"/>
                <w:szCs w:val="22"/>
              </w:rPr>
              <w:t xml:space="preserve">, </w:t>
            </w:r>
            <w:r w:rsidRPr="009D1E52">
              <w:rPr>
                <w:rFonts w:asciiTheme="minorHAnsi" w:eastAsia="Calibri" w:hAnsiTheme="minorHAnsi"/>
                <w:bCs/>
                <w:i/>
                <w:sz w:val="22"/>
                <w:szCs w:val="22"/>
              </w:rPr>
              <w:t>in order to</w:t>
            </w:r>
            <w:r w:rsidRPr="009D1E52">
              <w:rPr>
                <w:rFonts w:asciiTheme="minorHAnsi" w:eastAsia="Calibri" w:hAnsiTheme="minorHAnsi"/>
                <w:bCs/>
                <w:sz w:val="22"/>
                <w:szCs w:val="22"/>
              </w:rPr>
              <w:t xml:space="preserve">, </w:t>
            </w:r>
            <w:r w:rsidRPr="009D1E52">
              <w:rPr>
                <w:rFonts w:asciiTheme="minorHAnsi" w:eastAsia="Calibri" w:hAnsiTheme="minorHAnsi"/>
                <w:bCs/>
                <w:i/>
                <w:sz w:val="22"/>
                <w:szCs w:val="22"/>
              </w:rPr>
              <w:t>as a result</w:t>
            </w:r>
            <w:r w:rsidRPr="009D1E52">
              <w:rPr>
                <w:rFonts w:asciiTheme="minorHAnsi" w:eastAsia="Calibri" w:hAnsiTheme="minorHAnsi"/>
                <w:bCs/>
                <w:sz w:val="22"/>
                <w:szCs w:val="22"/>
              </w:rPr>
              <w:t>).</w:t>
            </w:r>
          </w:p>
        </w:tc>
        <w:tc>
          <w:tcPr>
            <w:tcW w:w="234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bCs/>
                <w:sz w:val="22"/>
                <w:szCs w:val="22"/>
              </w:rPr>
              <w:t>recount</w:t>
            </w:r>
            <w:proofErr w:type="gramEnd"/>
            <w:r w:rsidRPr="009D1E52">
              <w:rPr>
                <w:rFonts w:asciiTheme="minorHAnsi" w:eastAsia="Calibri" w:hAnsiTheme="minorHAnsi"/>
                <w:bCs/>
                <w:sz w:val="22"/>
                <w:szCs w:val="22"/>
              </w:rPr>
              <w:t xml:space="preserve"> a more detailed sequence of events, with a beginning, middle, and an end, and introduce an informational topic, develop it with facts and details, and provide a concluding statement or section, using a variety of linking words and phrases to connect ideas, information, or events.</w:t>
            </w:r>
          </w:p>
        </w:tc>
      </w:tr>
      <w:tr w:rsidR="007B435F" w:rsidRPr="009D1E52" w:rsidTr="00EC425A">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bCs/>
                <w:sz w:val="22"/>
                <w:szCs w:val="22"/>
              </w:rPr>
              <w:t>ELP.4-5.10.</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360"/>
              <w:contextualSpacing/>
              <w:rPr>
                <w:rFonts w:asciiTheme="minorHAnsi" w:eastAsia="Calibri" w:hAnsiTheme="minorHAnsi"/>
                <w:sz w:val="22"/>
                <w:szCs w:val="22"/>
              </w:rPr>
            </w:pPr>
            <w:r w:rsidRPr="009D1E52">
              <w:rPr>
                <w:rFonts w:asciiTheme="minorHAnsi" w:eastAsia="Calibri" w:hAnsiTheme="minorHAnsi"/>
                <w:b/>
                <w:sz w:val="22"/>
                <w:szCs w:val="22"/>
              </w:rPr>
              <w:t xml:space="preserve">An EL can . . </w:t>
            </w:r>
            <w:proofErr w:type="gramStart"/>
            <w:r w:rsidRPr="009D1E52">
              <w:rPr>
                <w:rFonts w:asciiTheme="minorHAnsi" w:eastAsia="Calibri" w:hAnsiTheme="minorHAnsi"/>
                <w:b/>
                <w:sz w:val="22"/>
                <w:szCs w:val="22"/>
              </w:rPr>
              <w:t>.</w:t>
            </w:r>
            <w:proofErr w:type="gramEnd"/>
            <w:r w:rsidRPr="009D1E52">
              <w:rPr>
                <w:rFonts w:asciiTheme="minorHAnsi" w:eastAsia="Calibri" w:hAnsiTheme="minorHAnsi"/>
                <w:b/>
                <w:sz w:val="22"/>
                <w:szCs w:val="22"/>
              </w:rPr>
              <w:br/>
            </w:r>
            <w:r w:rsidRPr="009D1E52">
              <w:rPr>
                <w:rFonts w:asciiTheme="minorHAnsi" w:eastAsia="Calibri" w:hAnsiTheme="minorHAnsi"/>
                <w:b/>
                <w:sz w:val="22"/>
                <w:szCs w:val="22"/>
              </w:rPr>
              <w:br/>
            </w:r>
            <w:r w:rsidRPr="009D1E52">
              <w:rPr>
                <w:rFonts w:asciiTheme="minorHAnsi" w:eastAsia="Calibri" w:hAnsiTheme="minorHAnsi"/>
                <w:sz w:val="22"/>
                <w:szCs w:val="22"/>
              </w:rPr>
              <w:t>make accurate use of standard English to communicate in grade-appropriate speech and writing.</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recognize</w:t>
            </w:r>
            <w:proofErr w:type="gramEnd"/>
            <w:r w:rsidRPr="009D1E52">
              <w:rPr>
                <w:rFonts w:asciiTheme="minorHAnsi" w:eastAsia="Calibri" w:hAnsiTheme="minorHAnsi"/>
                <w:sz w:val="22"/>
                <w:szCs w:val="22"/>
              </w:rPr>
              <w:t xml:space="preserve"> and use a small number of frequently occurring nouns, noun phrases, and verbs; and understand and respond to simple questions with support (including context and visual aids).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recognize</w:t>
            </w:r>
            <w:proofErr w:type="gramEnd"/>
            <w:r w:rsidRPr="009D1E52">
              <w:rPr>
                <w:rFonts w:asciiTheme="minorHAnsi" w:eastAsia="Calibri" w:hAnsiTheme="minorHAnsi"/>
                <w:sz w:val="22"/>
                <w:szCs w:val="22"/>
              </w:rPr>
              <w:t xml:space="preserve"> and use some frequently occurring nouns, pronouns, verbs, prepositions, adjectives, adverbs, and conjunction; and produce simple sentences in response to prompts, with support (including visual aids and modeled sentences).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use</w:t>
            </w:r>
            <w:proofErr w:type="gramEnd"/>
            <w:r w:rsidRPr="009D1E52">
              <w:rPr>
                <w:rFonts w:asciiTheme="minorHAnsi" w:eastAsia="Calibri" w:hAnsiTheme="minorHAnsi"/>
                <w:sz w:val="22"/>
                <w:szCs w:val="22"/>
              </w:rPr>
              <w:t xml:space="preserve"> some relative pronouns (e.g., who, whom, which, that), relative adverbs (e.g., where, when, why), and prepositional phrases; produce and expand simple and compound sentences, with support (including modeled sentences).</w:t>
            </w:r>
          </w:p>
        </w:tc>
        <w:tc>
          <w:tcPr>
            <w:tcW w:w="2379"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use</w:t>
            </w:r>
            <w:proofErr w:type="gramEnd"/>
            <w:r w:rsidRPr="009D1E52">
              <w:rPr>
                <w:rFonts w:asciiTheme="minorHAnsi" w:eastAsia="Calibri" w:hAnsiTheme="minorHAnsi"/>
                <w:sz w:val="22"/>
                <w:szCs w:val="22"/>
              </w:rPr>
              <w:t xml:space="preserve"> relative pronouns (e.g., who, whom, which, that), relative adverbs (e.g., where, when, why), subordinating conjunctions, and prepositional phrases; and produce and expand simple, compound, and a few complex sentences.</w:t>
            </w:r>
          </w:p>
        </w:tc>
        <w:tc>
          <w:tcPr>
            <w:tcW w:w="234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use</w:t>
            </w:r>
            <w:proofErr w:type="gramEnd"/>
            <w:r w:rsidRPr="009D1E52">
              <w:rPr>
                <w:rFonts w:asciiTheme="minorHAnsi" w:eastAsia="Calibri" w:hAnsiTheme="minorHAnsi"/>
                <w:sz w:val="22"/>
                <w:szCs w:val="22"/>
              </w:rPr>
              <w:t xml:space="preserve"> relative pronouns (e.g., who, whom, which, that), relative adverbs (e.g., where, when, why), prepositional phrases, subordinating conjunctions, and the progressive and perfect verb tenses; and produce and expand simple, compound, and complex sentences.</w:t>
            </w:r>
          </w:p>
        </w:tc>
      </w:tr>
    </w:tbl>
    <w:p w:rsidR="007B435F" w:rsidRPr="009D1E52" w:rsidRDefault="007B435F" w:rsidP="008015FA">
      <w:pPr>
        <w:keepNext/>
        <w:pageBreakBefore/>
        <w:widowControl/>
        <w:tabs>
          <w:tab w:val="right" w:pos="12960"/>
        </w:tabs>
        <w:autoSpaceDE/>
        <w:autoSpaceDN/>
        <w:adjustRightInd/>
        <w:spacing w:after="200"/>
        <w:outlineLvl w:val="0"/>
        <w:rPr>
          <w:rFonts w:asciiTheme="minorHAnsi" w:hAnsiTheme="minorHAnsi"/>
          <w:b/>
          <w:bCs/>
          <w:iCs/>
          <w:kern w:val="32"/>
          <w:sz w:val="22"/>
          <w:szCs w:val="22"/>
        </w:rPr>
      </w:pPr>
      <w:bookmarkStart w:id="29" w:name="_Toc365943739"/>
      <w:r w:rsidRPr="009D1E52">
        <w:rPr>
          <w:rFonts w:asciiTheme="minorHAnsi" w:hAnsiTheme="minorHAnsi"/>
          <w:b/>
          <w:bCs/>
          <w:kern w:val="32"/>
          <w:sz w:val="22"/>
          <w:szCs w:val="22"/>
        </w:rPr>
        <w:lastRenderedPageBreak/>
        <w:t>Grades 6–8 ELP Standards</w:t>
      </w:r>
      <w:bookmarkStart w:id="30" w:name="_Toc365943740"/>
      <w:bookmarkEnd w:id="29"/>
      <w:r w:rsidR="008015FA" w:rsidRPr="009D1E52">
        <w:rPr>
          <w:rFonts w:asciiTheme="minorHAnsi" w:hAnsiTheme="minorHAnsi"/>
          <w:b/>
          <w:bCs/>
          <w:kern w:val="32"/>
          <w:sz w:val="22"/>
          <w:szCs w:val="22"/>
        </w:rPr>
        <w:tab/>
      </w:r>
      <w:proofErr w:type="spellStart"/>
      <w:r w:rsidRPr="009D1E52">
        <w:rPr>
          <w:rFonts w:asciiTheme="minorHAnsi" w:hAnsiTheme="minorHAnsi"/>
          <w:b/>
          <w:bCs/>
          <w:iCs/>
          <w:kern w:val="32"/>
          <w:sz w:val="22"/>
          <w:szCs w:val="22"/>
        </w:rPr>
        <w:t>Standards</w:t>
      </w:r>
      <w:proofErr w:type="spellEnd"/>
      <w:r w:rsidRPr="009D1E52">
        <w:rPr>
          <w:rFonts w:asciiTheme="minorHAnsi" w:hAnsiTheme="minorHAnsi"/>
          <w:b/>
          <w:bCs/>
          <w:iCs/>
          <w:kern w:val="32"/>
          <w:sz w:val="22"/>
          <w:szCs w:val="22"/>
        </w:rPr>
        <w:t xml:space="preserve"> 1 and 2</w:t>
      </w:r>
      <w:bookmarkEnd w:id="30"/>
    </w:p>
    <w:tbl>
      <w:tblPr>
        <w:tblW w:w="13917" w:type="dxa"/>
        <w:tblInd w:w="-432" w:type="dxa"/>
        <w:tblLayout w:type="fixed"/>
        <w:tblLook w:val="04A0" w:firstRow="1" w:lastRow="0" w:firstColumn="1" w:lastColumn="0" w:noHBand="0" w:noVBand="1"/>
      </w:tblPr>
      <w:tblGrid>
        <w:gridCol w:w="540"/>
        <w:gridCol w:w="2070"/>
        <w:gridCol w:w="2256"/>
        <w:gridCol w:w="2256"/>
        <w:gridCol w:w="2256"/>
        <w:gridCol w:w="2256"/>
        <w:gridCol w:w="2283"/>
      </w:tblGrid>
      <w:tr w:rsidR="007B435F" w:rsidRPr="009D1E52" w:rsidTr="00EC425A">
        <w:trPr>
          <w:trHeight w:val="47"/>
          <w:tblHeader/>
        </w:trPr>
        <w:tc>
          <w:tcPr>
            <w:tcW w:w="540" w:type="dxa"/>
            <w:tcBorders>
              <w:top w:val="single" w:sz="12" w:space="0" w:color="auto"/>
              <w:left w:val="single" w:sz="12" w:space="0" w:color="auto"/>
              <w:right w:val="single" w:sz="12" w:space="0" w:color="auto"/>
            </w:tcBorders>
          </w:tcPr>
          <w:p w:rsidR="007B435F" w:rsidRPr="009D1E52" w:rsidRDefault="007B435F" w:rsidP="008015FA">
            <w:pPr>
              <w:widowControl/>
              <w:tabs>
                <w:tab w:val="right" w:pos="12960"/>
              </w:tabs>
              <w:autoSpaceDE/>
              <w:autoSpaceDN/>
              <w:adjustRightInd/>
              <w:rPr>
                <w:rFonts w:asciiTheme="minorHAnsi" w:eastAsia="Calibri" w:hAnsiTheme="minorHAnsi"/>
                <w:sz w:val="22"/>
                <w:szCs w:val="22"/>
                <w:highlight w:val="yellow"/>
              </w:rPr>
            </w:pPr>
          </w:p>
        </w:tc>
        <w:tc>
          <w:tcPr>
            <w:tcW w:w="2070" w:type="dxa"/>
            <w:tcBorders>
              <w:top w:val="single" w:sz="12" w:space="0" w:color="auto"/>
              <w:left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hAnsiTheme="minorHAnsi"/>
                <w:b/>
                <w:bCs/>
                <w:sz w:val="22"/>
                <w:szCs w:val="22"/>
              </w:rPr>
            </w:pPr>
            <w:r w:rsidRPr="009D1E52">
              <w:rPr>
                <w:rFonts w:asciiTheme="minorHAnsi" w:eastAsia="Calibri" w:hAnsiTheme="minorHAnsi"/>
                <w:sz w:val="22"/>
                <w:szCs w:val="22"/>
                <w:highlight w:val="yellow"/>
              </w:rPr>
              <w:br w:type="page"/>
            </w:r>
            <w:r w:rsidRPr="009D1E52">
              <w:rPr>
                <w:rFonts w:asciiTheme="minorHAnsi" w:eastAsia="Calibri" w:hAnsiTheme="minorHAnsi"/>
                <w:sz w:val="22"/>
                <w:szCs w:val="22"/>
                <w:highlight w:val="yellow"/>
              </w:rPr>
              <w:br w:type="page"/>
            </w:r>
            <w:r w:rsidRPr="009D1E52">
              <w:rPr>
                <w:rFonts w:asciiTheme="minorHAnsi" w:eastAsia="Calibri" w:hAnsiTheme="minorHAnsi"/>
                <w:sz w:val="22"/>
                <w:szCs w:val="22"/>
              </w:rPr>
              <w:br w:type="page"/>
            </w:r>
            <w:r w:rsidRPr="009D1E52" w:rsidDel="001708B5">
              <w:rPr>
                <w:rFonts w:asciiTheme="minorHAnsi" w:eastAsia="Calibri" w:hAnsiTheme="minorHAnsi"/>
                <w:b/>
                <w:sz w:val="22"/>
                <w:szCs w:val="22"/>
                <w:highlight w:val="cyan"/>
              </w:rPr>
              <w:t xml:space="preserve"> </w:t>
            </w:r>
          </w:p>
        </w:tc>
        <w:tc>
          <w:tcPr>
            <w:tcW w:w="11307" w:type="dxa"/>
            <w:gridSpan w:val="5"/>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By the end of each English language proficiency level, an EL can . . .</w:t>
            </w:r>
          </w:p>
        </w:tc>
      </w:tr>
      <w:tr w:rsidR="007B435F" w:rsidRPr="009D1E52" w:rsidTr="00EC425A">
        <w:trPr>
          <w:trHeight w:val="54"/>
          <w:tblHeader/>
        </w:trPr>
        <w:tc>
          <w:tcPr>
            <w:tcW w:w="540" w:type="dxa"/>
            <w:tcBorders>
              <w:left w:val="single" w:sz="12" w:space="0" w:color="auto"/>
              <w:bottom w:val="single" w:sz="12" w:space="0" w:color="auto"/>
              <w:right w:val="single" w:sz="12" w:space="0" w:color="auto"/>
            </w:tcBorders>
          </w:tcPr>
          <w:p w:rsidR="007B435F" w:rsidRPr="009D1E52" w:rsidRDefault="007B435F" w:rsidP="008015FA">
            <w:pPr>
              <w:widowControl/>
              <w:tabs>
                <w:tab w:val="right" w:pos="12960"/>
              </w:tabs>
              <w:autoSpaceDE/>
              <w:autoSpaceDN/>
              <w:adjustRightInd/>
              <w:rPr>
                <w:rFonts w:asciiTheme="minorHAnsi" w:hAnsiTheme="minorHAnsi"/>
                <w:b/>
                <w:bCs/>
                <w:sz w:val="22"/>
                <w:szCs w:val="22"/>
              </w:rPr>
            </w:pPr>
          </w:p>
        </w:tc>
        <w:tc>
          <w:tcPr>
            <w:tcW w:w="2070" w:type="dxa"/>
            <w:tcBorders>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hAnsiTheme="minorHAnsi"/>
                <w:b/>
                <w:bCs/>
                <w:sz w:val="22"/>
                <w:szCs w:val="22"/>
              </w:rPr>
            </w:pPr>
            <w:r w:rsidRPr="009D1E52">
              <w:rPr>
                <w:rFonts w:asciiTheme="minorHAnsi" w:hAnsiTheme="minorHAnsi"/>
                <w:b/>
                <w:bCs/>
                <w:sz w:val="22"/>
                <w:szCs w:val="22"/>
              </w:rPr>
              <w:t xml:space="preserve"> </w:t>
            </w:r>
          </w:p>
        </w:tc>
        <w:tc>
          <w:tcPr>
            <w:tcW w:w="2256" w:type="dxa"/>
            <w:tcBorders>
              <w:top w:val="single" w:sz="12" w:space="0" w:color="auto"/>
              <w:left w:val="single" w:sz="12" w:space="0" w:color="auto"/>
              <w:bottom w:val="single" w:sz="12" w:space="0" w:color="auto"/>
              <w:right w:val="single" w:sz="12" w:space="0" w:color="000000"/>
            </w:tcBorders>
            <w:shd w:val="clear" w:color="auto" w:fill="auto"/>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1</w:t>
            </w:r>
          </w:p>
        </w:tc>
        <w:tc>
          <w:tcPr>
            <w:tcW w:w="2256" w:type="dxa"/>
            <w:tcBorders>
              <w:top w:val="single" w:sz="12" w:space="0" w:color="auto"/>
              <w:left w:val="nil"/>
              <w:bottom w:val="single" w:sz="12" w:space="0" w:color="auto"/>
              <w:right w:val="single" w:sz="12" w:space="0" w:color="000000"/>
            </w:tcBorders>
            <w:shd w:val="clear" w:color="auto" w:fill="F2F2F2"/>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2</w:t>
            </w:r>
          </w:p>
        </w:tc>
        <w:tc>
          <w:tcPr>
            <w:tcW w:w="2256" w:type="dxa"/>
            <w:tcBorders>
              <w:top w:val="single" w:sz="12" w:space="0" w:color="auto"/>
              <w:left w:val="nil"/>
              <w:bottom w:val="single" w:sz="12" w:space="0" w:color="auto"/>
              <w:right w:val="single" w:sz="12" w:space="0" w:color="000000"/>
            </w:tcBorders>
            <w:shd w:val="clear" w:color="auto" w:fill="D9D9D9"/>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3</w:t>
            </w:r>
          </w:p>
        </w:tc>
        <w:tc>
          <w:tcPr>
            <w:tcW w:w="2256" w:type="dxa"/>
            <w:tcBorders>
              <w:top w:val="single" w:sz="12" w:space="0" w:color="auto"/>
              <w:left w:val="nil"/>
              <w:bottom w:val="single" w:sz="12" w:space="0" w:color="auto"/>
              <w:right w:val="single" w:sz="12" w:space="0" w:color="auto"/>
            </w:tcBorders>
            <w:shd w:val="clear" w:color="auto" w:fill="BFBFBF"/>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4</w:t>
            </w:r>
          </w:p>
        </w:tc>
        <w:tc>
          <w:tcPr>
            <w:tcW w:w="2283" w:type="dxa"/>
            <w:tcBorders>
              <w:top w:val="single" w:sz="12" w:space="0" w:color="auto"/>
              <w:left w:val="single" w:sz="12" w:space="0" w:color="auto"/>
              <w:bottom w:val="single" w:sz="12" w:space="0" w:color="auto"/>
              <w:right w:val="single" w:sz="12" w:space="0" w:color="auto"/>
            </w:tcBorders>
            <w:shd w:val="clear" w:color="auto" w:fill="A6A6A6"/>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5</w:t>
            </w:r>
          </w:p>
        </w:tc>
      </w:tr>
      <w:tr w:rsidR="007B435F" w:rsidRPr="009D1E52" w:rsidTr="00EC425A">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bCs/>
                <w:sz w:val="22"/>
                <w:szCs w:val="22"/>
              </w:rPr>
            </w:pPr>
            <w:r w:rsidRPr="009D1E52">
              <w:rPr>
                <w:rFonts w:asciiTheme="minorHAnsi" w:hAnsiTheme="minorHAnsi"/>
                <w:b/>
                <w:sz w:val="22"/>
                <w:szCs w:val="22"/>
              </w:rPr>
              <w:t>ELP.6-8.1.</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120"/>
              <w:contextualSpacing/>
              <w:rPr>
                <w:rFonts w:asciiTheme="minorHAnsi" w:hAnsiTheme="minorHAnsi"/>
                <w:kern w:val="24"/>
                <w:sz w:val="22"/>
                <w:szCs w:val="22"/>
              </w:rPr>
            </w:pPr>
            <w:r w:rsidRPr="009D1E52">
              <w:rPr>
                <w:rFonts w:asciiTheme="minorHAnsi" w:eastAsia="Calibri" w:hAnsiTheme="minorHAnsi"/>
                <w:b/>
                <w:sz w:val="22"/>
                <w:szCs w:val="22"/>
              </w:rPr>
              <w:t xml:space="preserve">An EL can . . </w:t>
            </w:r>
            <w:proofErr w:type="gramStart"/>
            <w:r w:rsidRPr="009D1E52">
              <w:rPr>
                <w:rFonts w:asciiTheme="minorHAnsi" w:eastAsia="Calibri" w:hAnsiTheme="minorHAnsi"/>
                <w:b/>
                <w:sz w:val="22"/>
                <w:szCs w:val="22"/>
              </w:rPr>
              <w:t>.</w:t>
            </w:r>
            <w:proofErr w:type="gramEnd"/>
            <w:r w:rsidRPr="009D1E52">
              <w:rPr>
                <w:rFonts w:asciiTheme="minorHAnsi" w:eastAsia="Calibri" w:hAnsiTheme="minorHAnsi"/>
                <w:b/>
                <w:sz w:val="22"/>
                <w:szCs w:val="22"/>
              </w:rPr>
              <w:br/>
            </w:r>
            <w:r w:rsidRPr="009D1E52">
              <w:rPr>
                <w:rFonts w:asciiTheme="minorHAnsi" w:eastAsia="Calibri" w:hAnsiTheme="minorHAnsi"/>
                <w:b/>
                <w:sz w:val="22"/>
                <w:szCs w:val="22"/>
              </w:rPr>
              <w:br/>
            </w:r>
            <w:r w:rsidRPr="009D1E52">
              <w:rPr>
                <w:rFonts w:asciiTheme="minorHAnsi" w:eastAsia="MS Mincho" w:hAnsiTheme="minorHAnsi"/>
                <w:kern w:val="24"/>
                <w:sz w:val="22"/>
                <w:szCs w:val="22"/>
                <w:lang w:eastAsia="ja-JP"/>
              </w:rPr>
              <w:t>construct meaning from oral presentations and literary and informational text through grade-appropriate listening, reading, and viewing.</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ind w:left="-18"/>
              <w:rPr>
                <w:rFonts w:asciiTheme="minorHAnsi" w:eastAsia="Calibri" w:hAnsiTheme="minorHAnsi"/>
                <w:sz w:val="22"/>
                <w:szCs w:val="22"/>
              </w:rPr>
            </w:pPr>
            <w:proofErr w:type="gramStart"/>
            <w:r w:rsidRPr="009D1E52">
              <w:rPr>
                <w:rFonts w:asciiTheme="minorHAnsi" w:eastAsia="Calibri" w:hAnsiTheme="minorHAnsi"/>
                <w:bCs/>
                <w:sz w:val="22"/>
                <w:szCs w:val="22"/>
              </w:rPr>
              <w:t>use</w:t>
            </w:r>
            <w:proofErr w:type="gramEnd"/>
            <w:r w:rsidRPr="009D1E52">
              <w:rPr>
                <w:rFonts w:asciiTheme="minorHAnsi" w:eastAsia="Calibri" w:hAnsiTheme="minorHAnsi"/>
                <w:bCs/>
                <w:sz w:val="22"/>
                <w:szCs w:val="22"/>
              </w:rPr>
              <w:t xml:space="preserve"> a very limited set of strategies to identify a few key words and phrases in oral communications and simple written texts.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bCs/>
                <w:sz w:val="22"/>
                <w:szCs w:val="22"/>
              </w:rPr>
              <w:t>use</w:t>
            </w:r>
            <w:proofErr w:type="gramEnd"/>
            <w:r w:rsidRPr="009D1E52">
              <w:rPr>
                <w:rFonts w:asciiTheme="minorHAnsi" w:eastAsia="Calibri" w:hAnsiTheme="minorHAnsi"/>
                <w:bCs/>
                <w:sz w:val="22"/>
                <w:szCs w:val="22"/>
              </w:rPr>
              <w:t xml:space="preserve"> an emerging set of strategies to identify the main topic, and retell a few key details in oral communications and simple written texts.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ind w:left="-18"/>
              <w:rPr>
                <w:rFonts w:asciiTheme="minorHAnsi" w:eastAsia="Calibri" w:hAnsiTheme="minorHAnsi"/>
                <w:sz w:val="22"/>
                <w:szCs w:val="22"/>
              </w:rPr>
            </w:pPr>
            <w:proofErr w:type="gramStart"/>
            <w:r w:rsidRPr="009D1E52">
              <w:rPr>
                <w:rFonts w:asciiTheme="minorHAnsi" w:eastAsia="Calibri" w:hAnsiTheme="minorHAnsi"/>
                <w:bCs/>
                <w:sz w:val="22"/>
                <w:szCs w:val="22"/>
              </w:rPr>
              <w:t>use</w:t>
            </w:r>
            <w:proofErr w:type="gramEnd"/>
            <w:r w:rsidRPr="009D1E52">
              <w:rPr>
                <w:rFonts w:asciiTheme="minorHAnsi" w:eastAsia="Calibri" w:hAnsiTheme="minorHAnsi"/>
                <w:bCs/>
                <w:sz w:val="22"/>
                <w:szCs w:val="22"/>
              </w:rPr>
              <w:t xml:space="preserve"> a developing set of strategies to determine the central idea or theme in simple oral presentations or written text, and explain how it is supported by specific details, and summarize part of the text.</w:t>
            </w:r>
            <w:r w:rsidRPr="009D1E52" w:rsidDel="008633C6">
              <w:rPr>
                <w:rFonts w:asciiTheme="minorHAnsi" w:eastAsia="Calibri" w:hAnsiTheme="minorHAnsi"/>
                <w:bCs/>
                <w:sz w:val="22"/>
                <w:szCs w:val="22"/>
              </w:rPr>
              <w:t xml:space="preserve"> </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bCs/>
                <w:sz w:val="22"/>
                <w:szCs w:val="22"/>
              </w:rPr>
              <w:t>use</w:t>
            </w:r>
            <w:proofErr w:type="gramEnd"/>
            <w:r w:rsidRPr="009D1E52">
              <w:rPr>
                <w:rFonts w:asciiTheme="minorHAnsi" w:eastAsia="Calibri" w:hAnsiTheme="minorHAnsi"/>
                <w:bCs/>
                <w:sz w:val="22"/>
                <w:szCs w:val="22"/>
              </w:rPr>
              <w:t xml:space="preserve"> an increasing range of strategies to determine two or more central ideas or themes in oral presentations or written text, and explain how they are supported by specific textual details, and summarize a simple text.</w:t>
            </w:r>
          </w:p>
        </w:tc>
        <w:tc>
          <w:tcPr>
            <w:tcW w:w="2283"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120"/>
              <w:ind w:left="-18"/>
              <w:rPr>
                <w:rFonts w:asciiTheme="minorHAnsi" w:eastAsia="Calibri" w:hAnsiTheme="minorHAnsi"/>
                <w:sz w:val="22"/>
                <w:szCs w:val="22"/>
              </w:rPr>
            </w:pPr>
            <w:proofErr w:type="gramStart"/>
            <w:r w:rsidRPr="009D1E52">
              <w:rPr>
                <w:rFonts w:asciiTheme="minorHAnsi" w:eastAsia="Calibri" w:hAnsiTheme="minorHAnsi"/>
                <w:bCs/>
                <w:sz w:val="22"/>
                <w:szCs w:val="22"/>
              </w:rPr>
              <w:t>use</w:t>
            </w:r>
            <w:proofErr w:type="gramEnd"/>
            <w:r w:rsidRPr="009D1E52">
              <w:rPr>
                <w:rFonts w:asciiTheme="minorHAnsi" w:eastAsia="Calibri" w:hAnsiTheme="minorHAnsi"/>
                <w:bCs/>
                <w:sz w:val="22"/>
                <w:szCs w:val="22"/>
              </w:rPr>
              <w:t xml:space="preserve"> a wide range of strategies to determine central ideas or themes in oral presentations or written text, and explain how they are developed by supporting ideas or evidence, and summarize a text.</w:t>
            </w:r>
          </w:p>
        </w:tc>
      </w:tr>
      <w:tr w:rsidR="007B435F" w:rsidRPr="009D1E52" w:rsidTr="00EC425A">
        <w:trPr>
          <w:cantSplit/>
          <w:trHeight w:val="1134"/>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sz w:val="22"/>
                <w:szCs w:val="22"/>
              </w:rPr>
              <w:t>ELP.6-8.2.</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120"/>
              <w:contextualSpacing/>
              <w:rPr>
                <w:rFonts w:asciiTheme="minorHAnsi" w:eastAsia="Calibri" w:hAnsiTheme="minorHAnsi"/>
                <w:sz w:val="22"/>
                <w:szCs w:val="22"/>
              </w:rPr>
            </w:pPr>
            <w:r w:rsidRPr="009D1E52">
              <w:rPr>
                <w:rFonts w:asciiTheme="minorHAnsi" w:eastAsia="Calibri" w:hAnsiTheme="minorHAnsi"/>
                <w:b/>
                <w:sz w:val="22"/>
                <w:szCs w:val="22"/>
              </w:rPr>
              <w:t xml:space="preserve">An EL can . . . </w:t>
            </w:r>
            <w:r w:rsidRPr="009D1E52">
              <w:rPr>
                <w:rFonts w:asciiTheme="minorHAnsi" w:eastAsia="Calibri" w:hAnsiTheme="minorHAnsi"/>
                <w:b/>
                <w:sz w:val="22"/>
                <w:szCs w:val="22"/>
              </w:rPr>
              <w:br/>
            </w:r>
            <w:r w:rsidRPr="009D1E52">
              <w:rPr>
                <w:rFonts w:asciiTheme="minorHAnsi" w:eastAsia="Calibri" w:hAnsiTheme="minorHAnsi"/>
                <w:b/>
                <w:sz w:val="22"/>
                <w:szCs w:val="22"/>
              </w:rPr>
              <w:br/>
            </w:r>
            <w:r w:rsidRPr="009D1E52">
              <w:rPr>
                <w:rFonts w:asciiTheme="minorHAnsi" w:eastAsia="Calibri" w:hAnsiTheme="minorHAnsi"/>
                <w:sz w:val="22"/>
                <w:szCs w:val="22"/>
              </w:rPr>
              <w:t>participate in grade-appropriate oral and written exchanges of information, ideas, and analyses, responding to peer, audience, or reader comments and questions.</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participate</w:t>
            </w:r>
            <w:proofErr w:type="gramEnd"/>
            <w:r w:rsidRPr="009D1E52">
              <w:rPr>
                <w:rFonts w:asciiTheme="minorHAnsi" w:eastAsia="Calibri" w:hAnsiTheme="minorHAnsi"/>
                <w:sz w:val="22"/>
                <w:szCs w:val="22"/>
              </w:rPr>
              <w:t xml:space="preserve"> in short conversational and written exchanges on familiar topics, presenting simple information and responding to simple questions and some </w:t>
            </w:r>
            <w:proofErr w:type="spellStart"/>
            <w:r w:rsidRPr="009D1E52">
              <w:rPr>
                <w:rFonts w:asciiTheme="minorHAnsi" w:eastAsia="Calibri" w:hAnsiTheme="minorHAnsi"/>
                <w:sz w:val="22"/>
                <w:szCs w:val="22"/>
              </w:rPr>
              <w:t>wh</w:t>
            </w:r>
            <w:proofErr w:type="spellEnd"/>
            <w:r w:rsidRPr="009D1E52">
              <w:rPr>
                <w:rFonts w:asciiTheme="minorHAnsi" w:eastAsia="Calibri" w:hAnsiTheme="minorHAnsi"/>
                <w:sz w:val="22"/>
                <w:szCs w:val="22"/>
              </w:rPr>
              <w:t>- questions.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participate</w:t>
            </w:r>
            <w:proofErr w:type="gramEnd"/>
            <w:r w:rsidRPr="009D1E52">
              <w:rPr>
                <w:rFonts w:asciiTheme="minorHAnsi" w:eastAsia="Calibri" w:hAnsiTheme="minorHAnsi"/>
                <w:sz w:val="22"/>
                <w:szCs w:val="22"/>
              </w:rPr>
              <w:t xml:space="preserve"> in short conversational and written exchanges on familiar topics and texts, presenting information and ideas and responding to simple questions and </w:t>
            </w:r>
            <w:proofErr w:type="spellStart"/>
            <w:r w:rsidRPr="009D1E52">
              <w:rPr>
                <w:rFonts w:asciiTheme="minorHAnsi" w:eastAsia="Calibri" w:hAnsiTheme="minorHAnsi"/>
                <w:sz w:val="22"/>
                <w:szCs w:val="22"/>
              </w:rPr>
              <w:t>wh</w:t>
            </w:r>
            <w:proofErr w:type="spellEnd"/>
            <w:r w:rsidRPr="009D1E52">
              <w:rPr>
                <w:rFonts w:asciiTheme="minorHAnsi" w:eastAsia="Calibri" w:hAnsiTheme="minorHAnsi"/>
                <w:sz w:val="22"/>
                <w:szCs w:val="22"/>
              </w:rPr>
              <w:t>- questions.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participate</w:t>
            </w:r>
            <w:proofErr w:type="gramEnd"/>
            <w:r w:rsidRPr="009D1E52">
              <w:rPr>
                <w:rFonts w:asciiTheme="minorHAnsi" w:eastAsia="Calibri" w:hAnsiTheme="minorHAnsi"/>
                <w:sz w:val="22"/>
                <w:szCs w:val="22"/>
              </w:rPr>
              <w:t xml:space="preserve"> in conversations, discussions, and written exchanges on familiar topics and texts; building on the ideas of others and express his or her own; asking and answering relevant questions; and adding relevant information.</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participate</w:t>
            </w:r>
            <w:proofErr w:type="gramEnd"/>
            <w:r w:rsidRPr="009D1E52">
              <w:rPr>
                <w:rFonts w:asciiTheme="minorHAnsi" w:eastAsia="Calibri" w:hAnsiTheme="minorHAnsi"/>
                <w:sz w:val="22"/>
                <w:szCs w:val="22"/>
              </w:rPr>
              <w:t xml:space="preserve"> in conversations, discussions, and written exchanges about a variety of topics, texts, and issues; </w:t>
            </w:r>
            <w:r w:rsidRPr="009D1E52">
              <w:rPr>
                <w:rFonts w:asciiTheme="minorHAnsi" w:eastAsia="Calibri" w:hAnsiTheme="minorHAnsi"/>
                <w:bCs/>
                <w:sz w:val="22"/>
                <w:szCs w:val="22"/>
              </w:rPr>
              <w:t>building on the ideas of others and expressing his or her own; asking and answering relevant questions; adding relevant information and evidence; and paraphrasing the key ideas expressed.</w:t>
            </w:r>
          </w:p>
        </w:tc>
        <w:tc>
          <w:tcPr>
            <w:tcW w:w="2283"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participate in extended conversations, discussions, and written exchanges about a variety of topics, texts, and issues; building on the ideas of others and expressing his or her own clearly; posing and responding to relevant questions; adding relevant and specific evidence; and summarizing and reflecting on the key ideas expressed.</w:t>
            </w:r>
          </w:p>
        </w:tc>
      </w:tr>
    </w:tbl>
    <w:p w:rsidR="007B435F" w:rsidRPr="009D1E52" w:rsidRDefault="007B435F" w:rsidP="008015FA">
      <w:pPr>
        <w:keepNext/>
        <w:pageBreakBefore/>
        <w:widowControl/>
        <w:tabs>
          <w:tab w:val="right" w:pos="12960"/>
        </w:tabs>
        <w:autoSpaceDE/>
        <w:autoSpaceDN/>
        <w:adjustRightInd/>
        <w:spacing w:after="200"/>
        <w:outlineLvl w:val="0"/>
        <w:rPr>
          <w:rFonts w:asciiTheme="minorHAnsi" w:hAnsiTheme="minorHAnsi"/>
          <w:b/>
          <w:bCs/>
          <w:kern w:val="32"/>
          <w:sz w:val="22"/>
          <w:szCs w:val="22"/>
        </w:rPr>
      </w:pPr>
      <w:bookmarkStart w:id="31" w:name="_Toc365943741"/>
      <w:r w:rsidRPr="009D1E52">
        <w:rPr>
          <w:rFonts w:asciiTheme="minorHAnsi" w:hAnsiTheme="minorHAnsi"/>
          <w:b/>
          <w:bCs/>
          <w:kern w:val="32"/>
          <w:sz w:val="22"/>
          <w:szCs w:val="22"/>
        </w:rPr>
        <w:lastRenderedPageBreak/>
        <w:t>Grades 6–8 ELP Standards</w:t>
      </w:r>
      <w:r w:rsidR="008015FA" w:rsidRPr="009D1E52">
        <w:rPr>
          <w:rFonts w:asciiTheme="minorHAnsi" w:hAnsiTheme="minorHAnsi"/>
          <w:b/>
          <w:bCs/>
          <w:kern w:val="32"/>
          <w:sz w:val="22"/>
          <w:szCs w:val="22"/>
        </w:rPr>
        <w:tab/>
      </w:r>
      <w:proofErr w:type="spellStart"/>
      <w:r w:rsidRPr="009D1E52">
        <w:rPr>
          <w:rFonts w:asciiTheme="minorHAnsi" w:hAnsiTheme="minorHAnsi"/>
          <w:b/>
          <w:bCs/>
          <w:kern w:val="32"/>
          <w:sz w:val="22"/>
          <w:szCs w:val="22"/>
        </w:rPr>
        <w:t>Standards</w:t>
      </w:r>
      <w:proofErr w:type="spellEnd"/>
      <w:r w:rsidRPr="009D1E52">
        <w:rPr>
          <w:rFonts w:asciiTheme="minorHAnsi" w:hAnsiTheme="minorHAnsi"/>
          <w:b/>
          <w:bCs/>
          <w:kern w:val="32"/>
          <w:sz w:val="22"/>
          <w:szCs w:val="22"/>
        </w:rPr>
        <w:t xml:space="preserve"> 3</w:t>
      </w:r>
      <w:r w:rsidR="00E673B2" w:rsidRPr="009D1E52">
        <w:rPr>
          <w:rFonts w:asciiTheme="minorHAnsi" w:hAnsiTheme="minorHAnsi"/>
          <w:b/>
          <w:bCs/>
          <w:kern w:val="32"/>
          <w:sz w:val="22"/>
          <w:szCs w:val="22"/>
        </w:rPr>
        <w:t xml:space="preserve"> and</w:t>
      </w:r>
      <w:r w:rsidRPr="009D1E52">
        <w:rPr>
          <w:rFonts w:asciiTheme="minorHAnsi" w:hAnsiTheme="minorHAnsi"/>
          <w:b/>
          <w:bCs/>
          <w:kern w:val="32"/>
          <w:sz w:val="22"/>
          <w:szCs w:val="22"/>
        </w:rPr>
        <w:t xml:space="preserve"> 4</w:t>
      </w:r>
      <w:bookmarkEnd w:id="31"/>
    </w:p>
    <w:tbl>
      <w:tblPr>
        <w:tblW w:w="13801" w:type="dxa"/>
        <w:tblInd w:w="-432" w:type="dxa"/>
        <w:tblLayout w:type="fixed"/>
        <w:tblLook w:val="04A0" w:firstRow="1" w:lastRow="0" w:firstColumn="1" w:lastColumn="0" w:noHBand="0" w:noVBand="1"/>
      </w:tblPr>
      <w:tblGrid>
        <w:gridCol w:w="540"/>
        <w:gridCol w:w="2070"/>
        <w:gridCol w:w="2256"/>
        <w:gridCol w:w="2256"/>
        <w:gridCol w:w="2256"/>
        <w:gridCol w:w="2256"/>
        <w:gridCol w:w="2167"/>
      </w:tblGrid>
      <w:tr w:rsidR="007B435F" w:rsidRPr="009D1E52" w:rsidTr="003A146D">
        <w:trPr>
          <w:trHeight w:val="47"/>
          <w:tblHeader/>
        </w:trPr>
        <w:tc>
          <w:tcPr>
            <w:tcW w:w="540" w:type="dxa"/>
            <w:tcBorders>
              <w:top w:val="single" w:sz="12" w:space="0" w:color="auto"/>
              <w:left w:val="single" w:sz="12" w:space="0" w:color="auto"/>
              <w:right w:val="single" w:sz="12" w:space="0" w:color="auto"/>
            </w:tcBorders>
          </w:tcPr>
          <w:p w:rsidR="007B435F" w:rsidRPr="009D1E52" w:rsidRDefault="007B435F" w:rsidP="008015FA">
            <w:pPr>
              <w:widowControl/>
              <w:tabs>
                <w:tab w:val="right" w:pos="12960"/>
              </w:tabs>
              <w:autoSpaceDE/>
              <w:autoSpaceDN/>
              <w:adjustRightInd/>
              <w:rPr>
                <w:rFonts w:asciiTheme="minorHAnsi" w:eastAsia="Calibri" w:hAnsiTheme="minorHAnsi"/>
                <w:sz w:val="22"/>
                <w:szCs w:val="22"/>
                <w:highlight w:val="yellow"/>
              </w:rPr>
            </w:pP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p>
        </w:tc>
        <w:tc>
          <w:tcPr>
            <w:tcW w:w="2070" w:type="dxa"/>
            <w:tcBorders>
              <w:top w:val="single" w:sz="12" w:space="0" w:color="auto"/>
              <w:left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hAnsiTheme="minorHAnsi"/>
                <w:b/>
                <w:bCs/>
                <w:sz w:val="22"/>
                <w:szCs w:val="22"/>
              </w:rPr>
            </w:pPr>
            <w:r w:rsidRPr="009D1E52">
              <w:rPr>
                <w:rFonts w:asciiTheme="minorHAnsi" w:eastAsia="Calibri" w:hAnsiTheme="minorHAnsi"/>
                <w:sz w:val="22"/>
                <w:szCs w:val="22"/>
                <w:highlight w:val="yellow"/>
              </w:rPr>
              <w:br w:type="page"/>
            </w:r>
            <w:r w:rsidRPr="009D1E52">
              <w:rPr>
                <w:rFonts w:asciiTheme="minorHAnsi" w:eastAsia="Calibri" w:hAnsiTheme="minorHAnsi"/>
                <w:sz w:val="22"/>
                <w:szCs w:val="22"/>
                <w:highlight w:val="yellow"/>
              </w:rPr>
              <w:br w:type="page"/>
            </w:r>
            <w:r w:rsidRPr="009D1E52">
              <w:rPr>
                <w:rFonts w:asciiTheme="minorHAnsi" w:eastAsia="Calibri" w:hAnsiTheme="minorHAnsi"/>
                <w:sz w:val="22"/>
                <w:szCs w:val="22"/>
              </w:rPr>
              <w:br w:type="page"/>
            </w:r>
            <w:r w:rsidRPr="009D1E52" w:rsidDel="001708B5">
              <w:rPr>
                <w:rFonts w:asciiTheme="minorHAnsi" w:eastAsia="Calibri" w:hAnsiTheme="minorHAnsi"/>
                <w:b/>
                <w:sz w:val="22"/>
                <w:szCs w:val="22"/>
                <w:highlight w:val="cyan"/>
              </w:rPr>
              <w:t xml:space="preserve"> </w:t>
            </w:r>
          </w:p>
        </w:tc>
        <w:tc>
          <w:tcPr>
            <w:tcW w:w="11191" w:type="dxa"/>
            <w:gridSpan w:val="5"/>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By the end of each English language proficiency level, an EL can . . .</w:t>
            </w:r>
          </w:p>
        </w:tc>
      </w:tr>
      <w:tr w:rsidR="007B435F" w:rsidRPr="009D1E52" w:rsidTr="003A146D">
        <w:trPr>
          <w:trHeight w:val="54"/>
          <w:tblHeader/>
        </w:trPr>
        <w:tc>
          <w:tcPr>
            <w:tcW w:w="540" w:type="dxa"/>
            <w:tcBorders>
              <w:left w:val="single" w:sz="12" w:space="0" w:color="auto"/>
              <w:bottom w:val="single" w:sz="12" w:space="0" w:color="auto"/>
              <w:right w:val="single" w:sz="12" w:space="0" w:color="auto"/>
            </w:tcBorders>
          </w:tcPr>
          <w:p w:rsidR="007B435F" w:rsidRPr="009D1E52" w:rsidRDefault="007B435F" w:rsidP="008015FA">
            <w:pPr>
              <w:widowControl/>
              <w:tabs>
                <w:tab w:val="right" w:pos="12960"/>
              </w:tabs>
              <w:autoSpaceDE/>
              <w:autoSpaceDN/>
              <w:adjustRightInd/>
              <w:rPr>
                <w:rFonts w:asciiTheme="minorHAnsi" w:hAnsiTheme="minorHAnsi"/>
                <w:b/>
                <w:bCs/>
                <w:sz w:val="22"/>
                <w:szCs w:val="22"/>
              </w:rPr>
            </w:pPr>
          </w:p>
        </w:tc>
        <w:tc>
          <w:tcPr>
            <w:tcW w:w="2070" w:type="dxa"/>
            <w:tcBorders>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hAnsiTheme="minorHAnsi"/>
                <w:b/>
                <w:bCs/>
                <w:sz w:val="22"/>
                <w:szCs w:val="22"/>
              </w:rPr>
            </w:pPr>
            <w:r w:rsidRPr="009D1E52">
              <w:rPr>
                <w:rFonts w:asciiTheme="minorHAnsi" w:hAnsiTheme="minorHAnsi"/>
                <w:b/>
                <w:bCs/>
                <w:sz w:val="22"/>
                <w:szCs w:val="22"/>
              </w:rPr>
              <w:t xml:space="preserve"> </w:t>
            </w:r>
          </w:p>
        </w:tc>
        <w:tc>
          <w:tcPr>
            <w:tcW w:w="2256" w:type="dxa"/>
            <w:tcBorders>
              <w:top w:val="single" w:sz="12" w:space="0" w:color="auto"/>
              <w:left w:val="single" w:sz="12" w:space="0" w:color="auto"/>
              <w:bottom w:val="single" w:sz="12" w:space="0" w:color="auto"/>
              <w:right w:val="single" w:sz="12" w:space="0" w:color="000000"/>
            </w:tcBorders>
            <w:shd w:val="clear" w:color="auto" w:fill="auto"/>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1</w:t>
            </w:r>
          </w:p>
        </w:tc>
        <w:tc>
          <w:tcPr>
            <w:tcW w:w="2256" w:type="dxa"/>
            <w:tcBorders>
              <w:top w:val="single" w:sz="12" w:space="0" w:color="auto"/>
              <w:left w:val="nil"/>
              <w:bottom w:val="single" w:sz="12" w:space="0" w:color="auto"/>
              <w:right w:val="single" w:sz="12" w:space="0" w:color="000000"/>
            </w:tcBorders>
            <w:shd w:val="clear" w:color="auto" w:fill="F2F2F2"/>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2</w:t>
            </w:r>
          </w:p>
        </w:tc>
        <w:tc>
          <w:tcPr>
            <w:tcW w:w="2256" w:type="dxa"/>
            <w:tcBorders>
              <w:top w:val="single" w:sz="12" w:space="0" w:color="auto"/>
              <w:left w:val="nil"/>
              <w:bottom w:val="single" w:sz="12" w:space="0" w:color="auto"/>
              <w:right w:val="single" w:sz="12" w:space="0" w:color="000000"/>
            </w:tcBorders>
            <w:shd w:val="clear" w:color="auto" w:fill="D9D9D9"/>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3</w:t>
            </w:r>
          </w:p>
        </w:tc>
        <w:tc>
          <w:tcPr>
            <w:tcW w:w="2256" w:type="dxa"/>
            <w:tcBorders>
              <w:top w:val="single" w:sz="12" w:space="0" w:color="auto"/>
              <w:left w:val="nil"/>
              <w:bottom w:val="single" w:sz="12" w:space="0" w:color="auto"/>
              <w:right w:val="single" w:sz="12" w:space="0" w:color="auto"/>
            </w:tcBorders>
            <w:shd w:val="clear" w:color="auto" w:fill="BFBFBF"/>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4</w:t>
            </w:r>
          </w:p>
        </w:tc>
        <w:tc>
          <w:tcPr>
            <w:tcW w:w="2167" w:type="dxa"/>
            <w:tcBorders>
              <w:top w:val="single" w:sz="12" w:space="0" w:color="auto"/>
              <w:left w:val="single" w:sz="12" w:space="0" w:color="auto"/>
              <w:bottom w:val="single" w:sz="12" w:space="0" w:color="auto"/>
              <w:right w:val="single" w:sz="12" w:space="0" w:color="auto"/>
            </w:tcBorders>
            <w:shd w:val="clear" w:color="auto" w:fill="A6A6A6"/>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5</w:t>
            </w:r>
          </w:p>
        </w:tc>
      </w:tr>
      <w:tr w:rsidR="007B435F" w:rsidRPr="009D1E52" w:rsidTr="003A146D">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sz w:val="22"/>
                <w:szCs w:val="22"/>
              </w:rPr>
              <w:t>ELP.6-8.3.</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360"/>
              <w:contextualSpacing/>
              <w:rPr>
                <w:rFonts w:asciiTheme="minorHAnsi" w:eastAsia="Calibri" w:hAnsiTheme="minorHAnsi"/>
                <w:b/>
                <w:sz w:val="22"/>
                <w:szCs w:val="22"/>
              </w:rPr>
            </w:pPr>
            <w:r w:rsidRPr="009D1E52">
              <w:rPr>
                <w:rFonts w:asciiTheme="minorHAnsi" w:eastAsia="Calibri" w:hAnsiTheme="minorHAnsi"/>
                <w:b/>
                <w:sz w:val="22"/>
                <w:szCs w:val="22"/>
              </w:rPr>
              <w:t xml:space="preserve">An EL can . . </w:t>
            </w:r>
            <w:proofErr w:type="gramStart"/>
            <w:r w:rsidRPr="009D1E52">
              <w:rPr>
                <w:rFonts w:asciiTheme="minorHAnsi" w:eastAsia="Calibri" w:hAnsiTheme="minorHAnsi"/>
                <w:b/>
                <w:sz w:val="22"/>
                <w:szCs w:val="22"/>
              </w:rPr>
              <w:t>.</w:t>
            </w:r>
            <w:proofErr w:type="gramEnd"/>
            <w:r w:rsidRPr="009D1E52">
              <w:rPr>
                <w:rFonts w:asciiTheme="minorHAnsi" w:eastAsia="Calibri" w:hAnsiTheme="minorHAnsi"/>
                <w:b/>
                <w:sz w:val="22"/>
                <w:szCs w:val="22"/>
              </w:rPr>
              <w:br/>
            </w:r>
            <w:r w:rsidRPr="009D1E52">
              <w:rPr>
                <w:rFonts w:asciiTheme="minorHAnsi" w:eastAsia="Calibri" w:hAnsiTheme="minorHAnsi"/>
                <w:b/>
                <w:sz w:val="22"/>
                <w:szCs w:val="22"/>
              </w:rPr>
              <w:br/>
            </w:r>
            <w:r w:rsidRPr="009D1E52">
              <w:rPr>
                <w:rFonts w:asciiTheme="minorHAnsi" w:eastAsia="MS Mincho" w:hAnsiTheme="minorHAnsi"/>
                <w:bCs/>
                <w:kern w:val="24"/>
                <w:sz w:val="22"/>
                <w:szCs w:val="22"/>
                <w:lang w:eastAsia="ja-JP"/>
              </w:rPr>
              <w:t>speak and write about grade-appropriate complex literary and informational texts and topics.</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communicate</w:t>
            </w:r>
            <w:proofErr w:type="gramEnd"/>
            <w:r w:rsidRPr="009D1E52">
              <w:rPr>
                <w:rFonts w:asciiTheme="minorHAnsi" w:eastAsia="Calibri" w:hAnsiTheme="minorHAnsi"/>
                <w:sz w:val="22"/>
                <w:szCs w:val="22"/>
              </w:rPr>
              <w:t xml:space="preserve"> simple information about familiar texts, topics, and experiences.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deliver</w:t>
            </w:r>
            <w:proofErr w:type="gramEnd"/>
            <w:r w:rsidRPr="009D1E52">
              <w:rPr>
                <w:rFonts w:asciiTheme="minorHAnsi" w:eastAsia="Calibri" w:hAnsiTheme="minorHAnsi"/>
                <w:sz w:val="22"/>
                <w:szCs w:val="22"/>
              </w:rPr>
              <w:t xml:space="preserve"> short oral and compose written narratives or informational texts about familiar texts, topics, experiences, or events.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deliver</w:t>
            </w:r>
            <w:proofErr w:type="gramEnd"/>
            <w:r w:rsidRPr="009D1E52">
              <w:rPr>
                <w:rFonts w:asciiTheme="minorHAnsi" w:eastAsia="Calibri" w:hAnsiTheme="minorHAnsi"/>
                <w:sz w:val="22"/>
                <w:szCs w:val="22"/>
              </w:rPr>
              <w:t xml:space="preserve"> short oral and compose written narratives or informational texts about familiar texts, topics, and experiences, developed with some details.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deliver</w:t>
            </w:r>
            <w:proofErr w:type="gramEnd"/>
            <w:r w:rsidRPr="009D1E52">
              <w:rPr>
                <w:rFonts w:asciiTheme="minorHAnsi" w:eastAsia="Calibri" w:hAnsiTheme="minorHAnsi"/>
                <w:sz w:val="22"/>
                <w:szCs w:val="22"/>
              </w:rPr>
              <w:t xml:space="preserve"> oral and compose written narratives or informational texts about a variety of texts, topics, and experiences, developed with some specific details.</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120"/>
              <w:rPr>
                <w:rFonts w:asciiTheme="minorHAnsi" w:eastAsia="Calibri" w:hAnsiTheme="minorHAnsi"/>
                <w:sz w:val="22"/>
                <w:szCs w:val="22"/>
              </w:rPr>
            </w:pPr>
            <w:proofErr w:type="gramStart"/>
            <w:r w:rsidRPr="009D1E52">
              <w:rPr>
                <w:rFonts w:asciiTheme="minorHAnsi" w:eastAsia="Calibri" w:hAnsiTheme="minorHAnsi"/>
                <w:sz w:val="22"/>
                <w:szCs w:val="22"/>
              </w:rPr>
              <w:t>deliver</w:t>
            </w:r>
            <w:proofErr w:type="gramEnd"/>
            <w:r w:rsidRPr="009D1E52">
              <w:rPr>
                <w:rFonts w:asciiTheme="minorHAnsi" w:eastAsia="Calibri" w:hAnsiTheme="minorHAnsi"/>
                <w:sz w:val="22"/>
                <w:szCs w:val="22"/>
              </w:rPr>
              <w:t xml:space="preserve"> oral and compose written narratives or informational texts about a variety of texts, topics, and experiences, developed with relevant details, ideas, or information.</w:t>
            </w:r>
          </w:p>
        </w:tc>
      </w:tr>
      <w:tr w:rsidR="007B435F" w:rsidRPr="009D1E52" w:rsidTr="003A146D">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sz w:val="22"/>
                <w:szCs w:val="22"/>
              </w:rPr>
              <w:t>ELP.6-8.4.</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360"/>
              <w:contextualSpacing/>
              <w:rPr>
                <w:rFonts w:asciiTheme="minorHAnsi" w:eastAsia="Calibri" w:hAnsiTheme="minorHAnsi"/>
                <w:sz w:val="22"/>
                <w:szCs w:val="22"/>
              </w:rPr>
            </w:pPr>
            <w:r w:rsidRPr="009D1E52">
              <w:rPr>
                <w:rFonts w:asciiTheme="minorHAnsi" w:eastAsia="Calibri" w:hAnsiTheme="minorHAnsi"/>
                <w:b/>
                <w:sz w:val="22"/>
                <w:szCs w:val="22"/>
              </w:rPr>
              <w:t xml:space="preserve">An EL can . . . </w:t>
            </w:r>
            <w:r w:rsidRPr="009D1E52">
              <w:rPr>
                <w:rFonts w:asciiTheme="minorHAnsi" w:eastAsia="Calibri" w:hAnsiTheme="minorHAnsi"/>
                <w:b/>
                <w:sz w:val="22"/>
                <w:szCs w:val="22"/>
              </w:rPr>
              <w:br/>
            </w:r>
            <w:r w:rsidRPr="009D1E52">
              <w:rPr>
                <w:rFonts w:asciiTheme="minorHAnsi" w:eastAsia="Calibri" w:hAnsiTheme="minorHAnsi"/>
                <w:sz w:val="22"/>
                <w:szCs w:val="22"/>
              </w:rPr>
              <w:br/>
              <w:t>construct grade-appropriate oral and written claims and support them with reasoning and evidence.</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express</w:t>
            </w:r>
            <w:proofErr w:type="gramEnd"/>
            <w:r w:rsidRPr="009D1E52">
              <w:rPr>
                <w:rFonts w:asciiTheme="minorHAnsi" w:eastAsia="Calibri" w:hAnsiTheme="minorHAnsi"/>
                <w:sz w:val="22"/>
                <w:szCs w:val="22"/>
              </w:rPr>
              <w:t xml:space="preserve"> an opinion about familiar topics.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construct</w:t>
            </w:r>
            <w:proofErr w:type="gramEnd"/>
            <w:r w:rsidRPr="009D1E52">
              <w:rPr>
                <w:rFonts w:asciiTheme="minorHAnsi" w:eastAsia="Calibri" w:hAnsiTheme="minorHAnsi"/>
                <w:sz w:val="22"/>
                <w:szCs w:val="22"/>
              </w:rPr>
              <w:t xml:space="preserve"> a claim about familiar topics and give a reason to support the claim.</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construct</w:t>
            </w:r>
            <w:proofErr w:type="gramEnd"/>
            <w:r w:rsidRPr="009D1E52">
              <w:rPr>
                <w:rFonts w:asciiTheme="minorHAnsi" w:eastAsia="Calibri" w:hAnsiTheme="minorHAnsi"/>
                <w:sz w:val="22"/>
                <w:szCs w:val="22"/>
              </w:rPr>
              <w:t xml:space="preserve"> a claim about a familiar topic: introduce the topic and provide several supporting reasons or facts in a logical order, and provide a concluding statement.</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construct</w:t>
            </w:r>
            <w:proofErr w:type="gramEnd"/>
            <w:r w:rsidRPr="009D1E52">
              <w:rPr>
                <w:rFonts w:asciiTheme="minorHAnsi" w:eastAsia="Calibri" w:hAnsiTheme="minorHAnsi"/>
                <w:sz w:val="22"/>
                <w:szCs w:val="22"/>
              </w:rPr>
              <w:t xml:space="preserve"> a claim about a variety of topics: introduce the topic, provide sufficient reasons or facts to support the claim, and provide a concluding statement.</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120"/>
              <w:rPr>
                <w:rFonts w:asciiTheme="minorHAnsi" w:eastAsia="Calibri" w:hAnsiTheme="minorHAnsi"/>
                <w:sz w:val="22"/>
                <w:szCs w:val="22"/>
              </w:rPr>
            </w:pPr>
            <w:proofErr w:type="gramStart"/>
            <w:r w:rsidRPr="009D1E52">
              <w:rPr>
                <w:rFonts w:asciiTheme="minorHAnsi" w:eastAsia="Calibri" w:hAnsiTheme="minorHAnsi"/>
                <w:sz w:val="22"/>
                <w:szCs w:val="22"/>
              </w:rPr>
              <w:t>construct</w:t>
            </w:r>
            <w:proofErr w:type="gramEnd"/>
            <w:r w:rsidRPr="009D1E52">
              <w:rPr>
                <w:rFonts w:asciiTheme="minorHAnsi" w:eastAsia="Calibri" w:hAnsiTheme="minorHAnsi"/>
                <w:sz w:val="22"/>
                <w:szCs w:val="22"/>
              </w:rPr>
              <w:t xml:space="preserve"> a claim about a variety of topics: introduce the topic, provide compelling and logically ordered reasons or facts that effectively support the claim, and provide a concluding statement.</w:t>
            </w:r>
          </w:p>
        </w:tc>
      </w:tr>
    </w:tbl>
    <w:p w:rsidR="00E673B2" w:rsidRPr="009D1E52" w:rsidRDefault="00E673B2">
      <w:pPr>
        <w:rPr>
          <w:rFonts w:asciiTheme="minorHAnsi" w:hAnsiTheme="minorHAnsi"/>
          <w:sz w:val="22"/>
          <w:szCs w:val="22"/>
        </w:rPr>
      </w:pPr>
    </w:p>
    <w:p w:rsidR="00E673B2" w:rsidRPr="009D1E52" w:rsidRDefault="00E673B2">
      <w:pPr>
        <w:widowControl/>
        <w:autoSpaceDE/>
        <w:autoSpaceDN/>
        <w:adjustRightInd/>
        <w:rPr>
          <w:rFonts w:asciiTheme="minorHAnsi" w:hAnsiTheme="minorHAnsi"/>
          <w:sz w:val="22"/>
          <w:szCs w:val="22"/>
        </w:rPr>
      </w:pPr>
      <w:r w:rsidRPr="009D1E52">
        <w:rPr>
          <w:rFonts w:asciiTheme="minorHAnsi" w:hAnsiTheme="minorHAnsi"/>
          <w:sz w:val="22"/>
          <w:szCs w:val="22"/>
        </w:rPr>
        <w:br w:type="page"/>
      </w:r>
    </w:p>
    <w:p w:rsidR="00E673B2" w:rsidRPr="009D1E52" w:rsidRDefault="00E673B2">
      <w:pPr>
        <w:rPr>
          <w:rFonts w:asciiTheme="minorHAnsi" w:hAnsiTheme="minorHAnsi"/>
          <w:sz w:val="22"/>
          <w:szCs w:val="22"/>
        </w:rPr>
      </w:pPr>
    </w:p>
    <w:tbl>
      <w:tblPr>
        <w:tblW w:w="13801" w:type="dxa"/>
        <w:tblInd w:w="-432" w:type="dxa"/>
        <w:tblLayout w:type="fixed"/>
        <w:tblLook w:val="04A0" w:firstRow="1" w:lastRow="0" w:firstColumn="1" w:lastColumn="0" w:noHBand="0" w:noVBand="1"/>
      </w:tblPr>
      <w:tblGrid>
        <w:gridCol w:w="540"/>
        <w:gridCol w:w="2070"/>
        <w:gridCol w:w="2256"/>
        <w:gridCol w:w="2256"/>
        <w:gridCol w:w="2256"/>
        <w:gridCol w:w="2256"/>
        <w:gridCol w:w="2167"/>
      </w:tblGrid>
      <w:tr w:rsidR="00E673B2" w:rsidRPr="009D1E52" w:rsidTr="007F42DC">
        <w:trPr>
          <w:cantSplit/>
          <w:trHeight w:val="285"/>
        </w:trPr>
        <w:tc>
          <w:tcPr>
            <w:tcW w:w="540" w:type="dxa"/>
            <w:tcBorders>
              <w:bottom w:val="single" w:sz="12" w:space="0" w:color="auto"/>
            </w:tcBorders>
            <w:textDirection w:val="btLr"/>
          </w:tcPr>
          <w:p w:rsidR="00E673B2" w:rsidRPr="009D1E52" w:rsidRDefault="00E673B2" w:rsidP="008015FA">
            <w:pPr>
              <w:widowControl/>
              <w:tabs>
                <w:tab w:val="right" w:pos="12960"/>
              </w:tabs>
              <w:autoSpaceDE/>
              <w:autoSpaceDN/>
              <w:adjustRightInd/>
              <w:ind w:left="455" w:hanging="342"/>
              <w:jc w:val="center"/>
              <w:rPr>
                <w:rFonts w:asciiTheme="minorHAnsi" w:hAnsiTheme="minorHAnsi"/>
                <w:b/>
                <w:sz w:val="22"/>
                <w:szCs w:val="22"/>
              </w:rPr>
            </w:pPr>
          </w:p>
        </w:tc>
        <w:tc>
          <w:tcPr>
            <w:tcW w:w="13261" w:type="dxa"/>
            <w:gridSpan w:val="6"/>
            <w:tcBorders>
              <w:bottom w:val="single" w:sz="12" w:space="0" w:color="auto"/>
            </w:tcBorders>
            <w:shd w:val="clear" w:color="auto" w:fill="auto"/>
          </w:tcPr>
          <w:p w:rsidR="00E673B2" w:rsidRPr="009D1E52" w:rsidRDefault="00E673B2" w:rsidP="00E673B2">
            <w:pPr>
              <w:widowControl/>
              <w:tabs>
                <w:tab w:val="right" w:pos="12852"/>
              </w:tabs>
              <w:autoSpaceDE/>
              <w:autoSpaceDN/>
              <w:adjustRightInd/>
              <w:spacing w:after="120"/>
              <w:rPr>
                <w:rFonts w:asciiTheme="minorHAnsi" w:eastAsia="Calibri" w:hAnsiTheme="minorHAnsi"/>
                <w:sz w:val="22"/>
                <w:szCs w:val="22"/>
              </w:rPr>
            </w:pPr>
            <w:r w:rsidRPr="009D1E52">
              <w:rPr>
                <w:rFonts w:asciiTheme="minorHAnsi" w:hAnsiTheme="minorHAnsi"/>
                <w:b/>
                <w:bCs/>
                <w:kern w:val="32"/>
                <w:sz w:val="22"/>
                <w:szCs w:val="22"/>
              </w:rPr>
              <w:t>Grades 6–8 ELP Standards</w:t>
            </w:r>
            <w:r w:rsidRPr="009D1E52">
              <w:rPr>
                <w:rFonts w:asciiTheme="minorHAnsi" w:hAnsiTheme="minorHAnsi"/>
                <w:b/>
                <w:bCs/>
                <w:kern w:val="32"/>
                <w:sz w:val="22"/>
                <w:szCs w:val="22"/>
              </w:rPr>
              <w:tab/>
              <w:t>Standard 5</w:t>
            </w:r>
          </w:p>
        </w:tc>
      </w:tr>
      <w:tr w:rsidR="00D636B1" w:rsidRPr="009D1E52" w:rsidTr="00C10997">
        <w:trPr>
          <w:cantSplit/>
          <w:trHeight w:val="330"/>
        </w:trPr>
        <w:tc>
          <w:tcPr>
            <w:tcW w:w="540" w:type="dxa"/>
            <w:vMerge w:val="restart"/>
            <w:tcBorders>
              <w:top w:val="single" w:sz="12" w:space="0" w:color="auto"/>
              <w:left w:val="single" w:sz="12" w:space="0" w:color="auto"/>
              <w:right w:val="single" w:sz="12" w:space="0" w:color="auto"/>
            </w:tcBorders>
            <w:textDirection w:val="btLr"/>
          </w:tcPr>
          <w:p w:rsidR="00D636B1" w:rsidRPr="009D1E52" w:rsidRDefault="00D636B1" w:rsidP="008015FA">
            <w:pPr>
              <w:widowControl/>
              <w:tabs>
                <w:tab w:val="right" w:pos="12960"/>
              </w:tabs>
              <w:autoSpaceDE/>
              <w:autoSpaceDN/>
              <w:adjustRightInd/>
              <w:ind w:left="455" w:hanging="342"/>
              <w:jc w:val="center"/>
              <w:rPr>
                <w:rFonts w:asciiTheme="minorHAnsi" w:hAnsiTheme="minorHAnsi"/>
                <w:b/>
                <w:sz w:val="22"/>
                <w:szCs w:val="22"/>
              </w:rPr>
            </w:pPr>
          </w:p>
        </w:tc>
        <w:tc>
          <w:tcPr>
            <w:tcW w:w="2070" w:type="dxa"/>
            <w:vMerge w:val="restart"/>
            <w:tcBorders>
              <w:top w:val="single" w:sz="12" w:space="0" w:color="auto"/>
              <w:left w:val="single" w:sz="12" w:space="0" w:color="auto"/>
              <w:right w:val="single" w:sz="12" w:space="0" w:color="auto"/>
            </w:tcBorders>
            <w:shd w:val="clear" w:color="auto" w:fill="auto"/>
          </w:tcPr>
          <w:p w:rsidR="00D636B1" w:rsidRPr="009D1E52" w:rsidRDefault="00D636B1" w:rsidP="008015FA">
            <w:pPr>
              <w:widowControl/>
              <w:tabs>
                <w:tab w:val="right" w:pos="12960"/>
              </w:tabs>
              <w:autoSpaceDE/>
              <w:autoSpaceDN/>
              <w:adjustRightInd/>
              <w:spacing w:after="360"/>
              <w:contextualSpacing/>
              <w:rPr>
                <w:rFonts w:asciiTheme="minorHAnsi" w:eastAsia="Calibri" w:hAnsiTheme="minorHAnsi"/>
                <w:b/>
                <w:sz w:val="22"/>
                <w:szCs w:val="22"/>
              </w:rPr>
            </w:pPr>
          </w:p>
        </w:tc>
        <w:tc>
          <w:tcPr>
            <w:tcW w:w="11191" w:type="dxa"/>
            <w:gridSpan w:val="5"/>
            <w:tcBorders>
              <w:top w:val="single" w:sz="12" w:space="0" w:color="auto"/>
              <w:left w:val="single" w:sz="12" w:space="0" w:color="auto"/>
              <w:bottom w:val="single" w:sz="12" w:space="0" w:color="auto"/>
              <w:right w:val="single" w:sz="12" w:space="0" w:color="auto"/>
            </w:tcBorders>
            <w:shd w:val="clear" w:color="auto" w:fill="auto"/>
          </w:tcPr>
          <w:p w:rsidR="00D636B1" w:rsidRPr="009D1E52" w:rsidRDefault="00D636B1" w:rsidP="00E673B2">
            <w:pPr>
              <w:widowControl/>
              <w:tabs>
                <w:tab w:val="right" w:pos="12960"/>
              </w:tabs>
              <w:autoSpaceDE/>
              <w:autoSpaceDN/>
              <w:adjustRightInd/>
              <w:spacing w:after="120"/>
              <w:jc w:val="center"/>
              <w:rPr>
                <w:rFonts w:asciiTheme="minorHAnsi" w:eastAsia="Calibri" w:hAnsiTheme="minorHAnsi"/>
                <w:b/>
                <w:sz w:val="22"/>
                <w:szCs w:val="22"/>
              </w:rPr>
            </w:pPr>
            <w:r w:rsidRPr="009D1E52">
              <w:rPr>
                <w:rFonts w:asciiTheme="minorHAnsi" w:eastAsia="Calibri" w:hAnsiTheme="minorHAnsi"/>
                <w:b/>
                <w:sz w:val="22"/>
                <w:szCs w:val="22"/>
              </w:rPr>
              <w:t>By the end of each English language proficiency level, an EL can . . .</w:t>
            </w:r>
          </w:p>
        </w:tc>
      </w:tr>
      <w:tr w:rsidR="00D636B1" w:rsidRPr="009D1E52" w:rsidTr="00C10997">
        <w:trPr>
          <w:cantSplit/>
          <w:trHeight w:val="276"/>
        </w:trPr>
        <w:tc>
          <w:tcPr>
            <w:tcW w:w="540" w:type="dxa"/>
            <w:vMerge/>
            <w:tcBorders>
              <w:left w:val="single" w:sz="12" w:space="0" w:color="auto"/>
              <w:bottom w:val="single" w:sz="12" w:space="0" w:color="auto"/>
              <w:right w:val="single" w:sz="12" w:space="0" w:color="auto"/>
            </w:tcBorders>
            <w:textDirection w:val="btLr"/>
          </w:tcPr>
          <w:p w:rsidR="00D636B1" w:rsidRPr="009D1E52" w:rsidRDefault="00D636B1" w:rsidP="008015FA">
            <w:pPr>
              <w:widowControl/>
              <w:tabs>
                <w:tab w:val="right" w:pos="12960"/>
              </w:tabs>
              <w:autoSpaceDE/>
              <w:autoSpaceDN/>
              <w:adjustRightInd/>
              <w:ind w:left="455" w:hanging="342"/>
              <w:jc w:val="center"/>
              <w:rPr>
                <w:rFonts w:asciiTheme="minorHAnsi" w:hAnsiTheme="minorHAnsi"/>
                <w:b/>
                <w:sz w:val="22"/>
                <w:szCs w:val="22"/>
              </w:rPr>
            </w:pPr>
          </w:p>
        </w:tc>
        <w:tc>
          <w:tcPr>
            <w:tcW w:w="2070" w:type="dxa"/>
            <w:vMerge/>
            <w:tcBorders>
              <w:left w:val="single" w:sz="12" w:space="0" w:color="auto"/>
              <w:bottom w:val="single" w:sz="12" w:space="0" w:color="auto"/>
              <w:right w:val="single" w:sz="12" w:space="0" w:color="auto"/>
            </w:tcBorders>
            <w:shd w:val="clear" w:color="auto" w:fill="auto"/>
          </w:tcPr>
          <w:p w:rsidR="00D636B1" w:rsidRPr="009D1E52" w:rsidRDefault="00D636B1" w:rsidP="008015FA">
            <w:pPr>
              <w:widowControl/>
              <w:tabs>
                <w:tab w:val="right" w:pos="12960"/>
              </w:tabs>
              <w:autoSpaceDE/>
              <w:autoSpaceDN/>
              <w:adjustRightInd/>
              <w:spacing w:after="360"/>
              <w:contextualSpacing/>
              <w:rPr>
                <w:rFonts w:asciiTheme="minorHAnsi" w:eastAsia="Calibri" w:hAnsiTheme="minorHAnsi"/>
                <w:b/>
                <w:sz w:val="22"/>
                <w:szCs w:val="22"/>
              </w:rPr>
            </w:pP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D636B1" w:rsidRPr="009D1E52" w:rsidRDefault="00D636B1" w:rsidP="00E673B2">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1</w:t>
            </w:r>
          </w:p>
        </w:tc>
        <w:tc>
          <w:tcPr>
            <w:tcW w:w="2256" w:type="dxa"/>
            <w:tcBorders>
              <w:top w:val="single" w:sz="12" w:space="0" w:color="auto"/>
              <w:left w:val="nil"/>
              <w:bottom w:val="single" w:sz="12" w:space="0" w:color="auto"/>
              <w:right w:val="single" w:sz="12" w:space="0" w:color="auto"/>
            </w:tcBorders>
            <w:shd w:val="clear" w:color="auto" w:fill="auto"/>
          </w:tcPr>
          <w:p w:rsidR="00D636B1" w:rsidRPr="009D1E52" w:rsidRDefault="00D636B1" w:rsidP="00E673B2">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2</w:t>
            </w:r>
          </w:p>
        </w:tc>
        <w:tc>
          <w:tcPr>
            <w:tcW w:w="2256" w:type="dxa"/>
            <w:tcBorders>
              <w:top w:val="single" w:sz="12" w:space="0" w:color="auto"/>
              <w:left w:val="nil"/>
              <w:bottom w:val="single" w:sz="12" w:space="0" w:color="auto"/>
              <w:right w:val="single" w:sz="12" w:space="0" w:color="auto"/>
            </w:tcBorders>
            <w:shd w:val="clear" w:color="auto" w:fill="BFBFBF" w:themeFill="background1" w:themeFillShade="BF"/>
          </w:tcPr>
          <w:p w:rsidR="00D636B1" w:rsidRPr="009D1E52" w:rsidRDefault="00D636B1" w:rsidP="00E673B2">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3</w:t>
            </w:r>
          </w:p>
        </w:tc>
        <w:tc>
          <w:tcPr>
            <w:tcW w:w="2256" w:type="dxa"/>
            <w:tcBorders>
              <w:top w:val="single" w:sz="12" w:space="0" w:color="auto"/>
              <w:left w:val="nil"/>
              <w:bottom w:val="single" w:sz="12" w:space="0" w:color="auto"/>
              <w:right w:val="single" w:sz="12" w:space="0" w:color="auto"/>
            </w:tcBorders>
            <w:shd w:val="clear" w:color="auto" w:fill="A6A6A6" w:themeFill="background1" w:themeFillShade="A6"/>
          </w:tcPr>
          <w:p w:rsidR="00D636B1" w:rsidRPr="009D1E52" w:rsidRDefault="00D636B1" w:rsidP="00E673B2">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4</w:t>
            </w:r>
          </w:p>
        </w:tc>
        <w:tc>
          <w:tcPr>
            <w:tcW w:w="2167" w:type="dxa"/>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rsidR="00D636B1" w:rsidRPr="009D1E52" w:rsidRDefault="00D636B1" w:rsidP="00E673B2">
            <w:pPr>
              <w:widowControl/>
              <w:tabs>
                <w:tab w:val="right" w:pos="12960"/>
              </w:tabs>
              <w:autoSpaceDE/>
              <w:autoSpaceDN/>
              <w:adjustRightInd/>
              <w:spacing w:after="120"/>
              <w:jc w:val="center"/>
              <w:rPr>
                <w:rFonts w:asciiTheme="minorHAnsi" w:eastAsia="Calibri" w:hAnsiTheme="minorHAnsi"/>
                <w:b/>
                <w:sz w:val="22"/>
                <w:szCs w:val="22"/>
              </w:rPr>
            </w:pPr>
            <w:r w:rsidRPr="009D1E52">
              <w:rPr>
                <w:rFonts w:asciiTheme="minorHAnsi" w:eastAsia="Calibri" w:hAnsiTheme="minorHAnsi"/>
                <w:b/>
                <w:sz w:val="22"/>
                <w:szCs w:val="22"/>
              </w:rPr>
              <w:t>5</w:t>
            </w:r>
          </w:p>
        </w:tc>
      </w:tr>
      <w:tr w:rsidR="007B435F" w:rsidRPr="009D1E52" w:rsidTr="003A146D">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sz w:val="22"/>
                <w:szCs w:val="22"/>
              </w:rPr>
              <w:t>ELP.6-8.5.</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240"/>
              <w:contextualSpacing/>
              <w:rPr>
                <w:rFonts w:asciiTheme="minorHAnsi" w:eastAsia="Calibri" w:hAnsiTheme="minorHAnsi"/>
                <w:sz w:val="22"/>
                <w:szCs w:val="22"/>
              </w:rPr>
            </w:pPr>
            <w:r w:rsidRPr="009D1E52">
              <w:rPr>
                <w:rFonts w:asciiTheme="minorHAnsi" w:eastAsia="Calibri" w:hAnsiTheme="minorHAnsi"/>
                <w:b/>
                <w:sz w:val="22"/>
                <w:szCs w:val="22"/>
              </w:rPr>
              <w:t xml:space="preserve">An EL can . . . </w:t>
            </w:r>
            <w:r w:rsidRPr="009D1E52">
              <w:rPr>
                <w:rFonts w:asciiTheme="minorHAnsi" w:eastAsia="Calibri" w:hAnsiTheme="minorHAnsi"/>
                <w:b/>
                <w:sz w:val="22"/>
                <w:szCs w:val="22"/>
              </w:rPr>
              <w:br/>
            </w:r>
            <w:r w:rsidRPr="009D1E52">
              <w:rPr>
                <w:rFonts w:asciiTheme="minorHAnsi" w:eastAsia="Calibri" w:hAnsiTheme="minorHAnsi"/>
                <w:b/>
                <w:sz w:val="22"/>
                <w:szCs w:val="22"/>
              </w:rPr>
              <w:br/>
            </w:r>
            <w:r w:rsidRPr="009D1E52">
              <w:rPr>
                <w:rFonts w:asciiTheme="minorHAnsi" w:eastAsia="Calibri" w:hAnsiTheme="minorHAnsi"/>
                <w:sz w:val="22"/>
                <w:szCs w:val="22"/>
              </w:rPr>
              <w:t>conduct research and evaluate and communicate findings to answer questions or solve problems.</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gather</w:t>
            </w:r>
            <w:proofErr w:type="gramEnd"/>
            <w:r w:rsidRPr="009D1E52">
              <w:rPr>
                <w:rFonts w:asciiTheme="minorHAnsi" w:eastAsia="Calibri" w:hAnsiTheme="minorHAnsi"/>
                <w:sz w:val="22"/>
                <w:szCs w:val="22"/>
              </w:rPr>
              <w:t xml:space="preserve"> information from a few provided sources and label collected information.</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gather</w:t>
            </w:r>
            <w:proofErr w:type="gramEnd"/>
            <w:r w:rsidRPr="009D1E52">
              <w:rPr>
                <w:rFonts w:asciiTheme="minorHAnsi" w:eastAsia="Calibri" w:hAnsiTheme="minorHAnsi"/>
                <w:sz w:val="22"/>
                <w:szCs w:val="22"/>
              </w:rPr>
              <w:t xml:space="preserve"> information from provided sources and record some data and information.</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gather</w:t>
            </w:r>
            <w:proofErr w:type="gramEnd"/>
            <w:r w:rsidRPr="009D1E52">
              <w:rPr>
                <w:rFonts w:asciiTheme="minorHAnsi" w:eastAsia="Calibri" w:hAnsiTheme="minorHAnsi"/>
                <w:sz w:val="22"/>
                <w:szCs w:val="22"/>
              </w:rPr>
              <w:t xml:space="preserve"> information from multiple provided print and digital sources and summarize or paraphrase observations, ideas, and information, with labeled illustrations, diagrams, or other graphics, as appropriate, and cite sources.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gather</w:t>
            </w:r>
            <w:proofErr w:type="gramEnd"/>
            <w:r w:rsidRPr="009D1E52">
              <w:rPr>
                <w:rFonts w:asciiTheme="minorHAnsi" w:eastAsia="Calibri" w:hAnsiTheme="minorHAnsi"/>
                <w:sz w:val="22"/>
                <w:szCs w:val="22"/>
              </w:rPr>
              <w:t xml:space="preserve"> information from multiple print and digital sources, using search terms effectively; quote or paraphrase the data and conclusions of others, using charts, diagrams, or other graphics, as appropriate; and cite sources, using a standard format for citation.</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120"/>
              <w:rPr>
                <w:rFonts w:asciiTheme="minorHAnsi" w:eastAsia="Calibri" w:hAnsiTheme="minorHAnsi"/>
                <w:sz w:val="22"/>
                <w:szCs w:val="22"/>
              </w:rPr>
            </w:pPr>
            <w:r w:rsidRPr="009D1E52">
              <w:rPr>
                <w:rFonts w:asciiTheme="minorHAnsi" w:eastAsia="Calibri" w:hAnsiTheme="minorHAnsi"/>
                <w:sz w:val="22"/>
                <w:szCs w:val="22"/>
              </w:rPr>
              <w:t>gather information from multiple print and digital sources, using search terms effectively; and (at Grade 8) evaluate the credibility of each source; quote or paraphrase the data and conclusions of others, using charts, diagrams, or other graphics, as appropriate; and cite sources, using a standard format for citation.</w:t>
            </w:r>
          </w:p>
        </w:tc>
      </w:tr>
    </w:tbl>
    <w:p w:rsidR="007B435F" w:rsidRPr="009D1E52" w:rsidRDefault="007B435F" w:rsidP="008015FA">
      <w:pPr>
        <w:keepNext/>
        <w:pageBreakBefore/>
        <w:widowControl/>
        <w:tabs>
          <w:tab w:val="right" w:pos="12960"/>
        </w:tabs>
        <w:autoSpaceDE/>
        <w:autoSpaceDN/>
        <w:adjustRightInd/>
        <w:spacing w:after="200"/>
        <w:outlineLvl w:val="0"/>
        <w:rPr>
          <w:rFonts w:asciiTheme="minorHAnsi" w:hAnsiTheme="minorHAnsi"/>
          <w:b/>
          <w:bCs/>
          <w:kern w:val="32"/>
          <w:sz w:val="22"/>
          <w:szCs w:val="22"/>
        </w:rPr>
      </w:pPr>
      <w:bookmarkStart w:id="32" w:name="_Toc365943742"/>
      <w:r w:rsidRPr="009D1E52">
        <w:rPr>
          <w:rFonts w:asciiTheme="minorHAnsi" w:hAnsiTheme="minorHAnsi"/>
          <w:b/>
          <w:bCs/>
          <w:kern w:val="32"/>
          <w:sz w:val="22"/>
          <w:szCs w:val="22"/>
        </w:rPr>
        <w:lastRenderedPageBreak/>
        <w:t>Grades 6–8 ELP Standards</w:t>
      </w:r>
      <w:r w:rsidR="008015FA" w:rsidRPr="009D1E52">
        <w:rPr>
          <w:rFonts w:asciiTheme="minorHAnsi" w:hAnsiTheme="minorHAnsi"/>
          <w:b/>
          <w:bCs/>
          <w:kern w:val="32"/>
          <w:sz w:val="22"/>
          <w:szCs w:val="22"/>
        </w:rPr>
        <w:tab/>
      </w:r>
      <w:proofErr w:type="spellStart"/>
      <w:r w:rsidRPr="009D1E52">
        <w:rPr>
          <w:rFonts w:asciiTheme="minorHAnsi" w:hAnsiTheme="minorHAnsi"/>
          <w:b/>
          <w:bCs/>
          <w:kern w:val="32"/>
          <w:sz w:val="22"/>
          <w:szCs w:val="22"/>
        </w:rPr>
        <w:t>Standards</w:t>
      </w:r>
      <w:proofErr w:type="spellEnd"/>
      <w:r w:rsidRPr="009D1E52">
        <w:rPr>
          <w:rFonts w:asciiTheme="minorHAnsi" w:hAnsiTheme="minorHAnsi"/>
          <w:b/>
          <w:bCs/>
          <w:kern w:val="32"/>
          <w:sz w:val="22"/>
          <w:szCs w:val="22"/>
        </w:rPr>
        <w:t xml:space="preserve"> 6</w:t>
      </w:r>
      <w:r w:rsidR="00734091" w:rsidRPr="009D1E52">
        <w:rPr>
          <w:rFonts w:asciiTheme="minorHAnsi" w:hAnsiTheme="minorHAnsi"/>
          <w:b/>
          <w:bCs/>
          <w:kern w:val="32"/>
          <w:sz w:val="22"/>
          <w:szCs w:val="22"/>
        </w:rPr>
        <w:t xml:space="preserve"> and</w:t>
      </w:r>
      <w:r w:rsidRPr="009D1E52">
        <w:rPr>
          <w:rFonts w:asciiTheme="minorHAnsi" w:hAnsiTheme="minorHAnsi"/>
          <w:b/>
          <w:bCs/>
          <w:kern w:val="32"/>
          <w:sz w:val="22"/>
          <w:szCs w:val="22"/>
        </w:rPr>
        <w:t xml:space="preserve"> 7</w:t>
      </w:r>
      <w:bookmarkEnd w:id="32"/>
    </w:p>
    <w:tbl>
      <w:tblPr>
        <w:tblW w:w="13917" w:type="dxa"/>
        <w:tblInd w:w="-432" w:type="dxa"/>
        <w:tblLayout w:type="fixed"/>
        <w:tblLook w:val="04A0" w:firstRow="1" w:lastRow="0" w:firstColumn="1" w:lastColumn="0" w:noHBand="0" w:noVBand="1"/>
      </w:tblPr>
      <w:tblGrid>
        <w:gridCol w:w="540"/>
        <w:gridCol w:w="2070"/>
        <w:gridCol w:w="2256"/>
        <w:gridCol w:w="2256"/>
        <w:gridCol w:w="2256"/>
        <w:gridCol w:w="2256"/>
        <w:gridCol w:w="2283"/>
      </w:tblGrid>
      <w:tr w:rsidR="007B435F" w:rsidRPr="009D1E52" w:rsidTr="00EC425A">
        <w:trPr>
          <w:trHeight w:val="47"/>
          <w:tblHeader/>
        </w:trPr>
        <w:tc>
          <w:tcPr>
            <w:tcW w:w="540" w:type="dxa"/>
            <w:tcBorders>
              <w:top w:val="single" w:sz="12" w:space="0" w:color="auto"/>
              <w:left w:val="single" w:sz="12" w:space="0" w:color="auto"/>
              <w:right w:val="single" w:sz="12" w:space="0" w:color="auto"/>
            </w:tcBorders>
          </w:tcPr>
          <w:p w:rsidR="007B435F" w:rsidRPr="009D1E52" w:rsidRDefault="007B435F" w:rsidP="008015FA">
            <w:pPr>
              <w:widowControl/>
              <w:tabs>
                <w:tab w:val="right" w:pos="12960"/>
              </w:tabs>
              <w:autoSpaceDE/>
              <w:autoSpaceDN/>
              <w:adjustRightInd/>
              <w:rPr>
                <w:rFonts w:asciiTheme="minorHAnsi" w:eastAsia="Calibri" w:hAnsiTheme="minorHAnsi"/>
                <w:sz w:val="22"/>
                <w:szCs w:val="22"/>
                <w:highlight w:val="yellow"/>
              </w:rPr>
            </w:pP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p>
        </w:tc>
        <w:tc>
          <w:tcPr>
            <w:tcW w:w="2070" w:type="dxa"/>
            <w:tcBorders>
              <w:top w:val="single" w:sz="12" w:space="0" w:color="auto"/>
              <w:left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hAnsiTheme="minorHAnsi"/>
                <w:b/>
                <w:bCs/>
                <w:sz w:val="22"/>
                <w:szCs w:val="22"/>
              </w:rPr>
            </w:pPr>
            <w:r w:rsidRPr="009D1E52">
              <w:rPr>
                <w:rFonts w:asciiTheme="minorHAnsi" w:eastAsia="Calibri" w:hAnsiTheme="minorHAnsi"/>
                <w:sz w:val="22"/>
                <w:szCs w:val="22"/>
                <w:highlight w:val="yellow"/>
              </w:rPr>
              <w:br w:type="page"/>
            </w:r>
            <w:r w:rsidRPr="009D1E52">
              <w:rPr>
                <w:rFonts w:asciiTheme="minorHAnsi" w:eastAsia="Calibri" w:hAnsiTheme="minorHAnsi"/>
                <w:sz w:val="22"/>
                <w:szCs w:val="22"/>
                <w:highlight w:val="yellow"/>
              </w:rPr>
              <w:br w:type="page"/>
            </w:r>
            <w:r w:rsidRPr="009D1E52">
              <w:rPr>
                <w:rFonts w:asciiTheme="minorHAnsi" w:eastAsia="Calibri" w:hAnsiTheme="minorHAnsi"/>
                <w:sz w:val="22"/>
                <w:szCs w:val="22"/>
              </w:rPr>
              <w:br w:type="page"/>
            </w:r>
            <w:r w:rsidRPr="009D1E52" w:rsidDel="001708B5">
              <w:rPr>
                <w:rFonts w:asciiTheme="minorHAnsi" w:eastAsia="Calibri" w:hAnsiTheme="minorHAnsi"/>
                <w:b/>
                <w:sz w:val="22"/>
                <w:szCs w:val="22"/>
                <w:highlight w:val="cyan"/>
              </w:rPr>
              <w:t xml:space="preserve"> </w:t>
            </w:r>
          </w:p>
        </w:tc>
        <w:tc>
          <w:tcPr>
            <w:tcW w:w="11307" w:type="dxa"/>
            <w:gridSpan w:val="5"/>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By the end of each English language proficiency level, an EL can . . .</w:t>
            </w:r>
          </w:p>
        </w:tc>
      </w:tr>
      <w:tr w:rsidR="007B435F" w:rsidRPr="009D1E52" w:rsidTr="00EC425A">
        <w:trPr>
          <w:trHeight w:val="54"/>
          <w:tblHeader/>
        </w:trPr>
        <w:tc>
          <w:tcPr>
            <w:tcW w:w="540" w:type="dxa"/>
            <w:tcBorders>
              <w:left w:val="single" w:sz="12" w:space="0" w:color="auto"/>
              <w:bottom w:val="single" w:sz="12" w:space="0" w:color="auto"/>
              <w:right w:val="single" w:sz="12" w:space="0" w:color="auto"/>
            </w:tcBorders>
          </w:tcPr>
          <w:p w:rsidR="007B435F" w:rsidRPr="009D1E52" w:rsidRDefault="007B435F" w:rsidP="008015FA">
            <w:pPr>
              <w:widowControl/>
              <w:tabs>
                <w:tab w:val="right" w:pos="12960"/>
              </w:tabs>
              <w:autoSpaceDE/>
              <w:autoSpaceDN/>
              <w:adjustRightInd/>
              <w:rPr>
                <w:rFonts w:asciiTheme="minorHAnsi" w:hAnsiTheme="minorHAnsi"/>
                <w:b/>
                <w:bCs/>
                <w:sz w:val="22"/>
                <w:szCs w:val="22"/>
              </w:rPr>
            </w:pPr>
          </w:p>
        </w:tc>
        <w:tc>
          <w:tcPr>
            <w:tcW w:w="2070" w:type="dxa"/>
            <w:tcBorders>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hAnsiTheme="minorHAnsi"/>
                <w:b/>
                <w:bCs/>
                <w:sz w:val="22"/>
                <w:szCs w:val="22"/>
              </w:rPr>
            </w:pPr>
            <w:r w:rsidRPr="009D1E52">
              <w:rPr>
                <w:rFonts w:asciiTheme="minorHAnsi" w:hAnsiTheme="minorHAnsi"/>
                <w:b/>
                <w:bCs/>
                <w:sz w:val="22"/>
                <w:szCs w:val="22"/>
              </w:rPr>
              <w:t xml:space="preserve"> </w:t>
            </w:r>
          </w:p>
        </w:tc>
        <w:tc>
          <w:tcPr>
            <w:tcW w:w="2256" w:type="dxa"/>
            <w:tcBorders>
              <w:top w:val="single" w:sz="12" w:space="0" w:color="auto"/>
              <w:left w:val="single" w:sz="12" w:space="0" w:color="auto"/>
              <w:bottom w:val="single" w:sz="12" w:space="0" w:color="auto"/>
              <w:right w:val="single" w:sz="12" w:space="0" w:color="000000"/>
            </w:tcBorders>
            <w:shd w:val="clear" w:color="auto" w:fill="auto"/>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1</w:t>
            </w:r>
          </w:p>
        </w:tc>
        <w:tc>
          <w:tcPr>
            <w:tcW w:w="2256" w:type="dxa"/>
            <w:tcBorders>
              <w:top w:val="single" w:sz="12" w:space="0" w:color="auto"/>
              <w:left w:val="nil"/>
              <w:bottom w:val="single" w:sz="12" w:space="0" w:color="auto"/>
              <w:right w:val="single" w:sz="12" w:space="0" w:color="000000"/>
            </w:tcBorders>
            <w:shd w:val="clear" w:color="auto" w:fill="F2F2F2"/>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2</w:t>
            </w:r>
          </w:p>
        </w:tc>
        <w:tc>
          <w:tcPr>
            <w:tcW w:w="2256" w:type="dxa"/>
            <w:tcBorders>
              <w:top w:val="single" w:sz="12" w:space="0" w:color="auto"/>
              <w:left w:val="nil"/>
              <w:bottom w:val="single" w:sz="12" w:space="0" w:color="auto"/>
              <w:right w:val="single" w:sz="12" w:space="0" w:color="000000"/>
            </w:tcBorders>
            <w:shd w:val="clear" w:color="auto" w:fill="D9D9D9"/>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3</w:t>
            </w:r>
          </w:p>
        </w:tc>
        <w:tc>
          <w:tcPr>
            <w:tcW w:w="2256" w:type="dxa"/>
            <w:tcBorders>
              <w:top w:val="single" w:sz="12" w:space="0" w:color="auto"/>
              <w:left w:val="nil"/>
              <w:bottom w:val="single" w:sz="12" w:space="0" w:color="auto"/>
              <w:right w:val="single" w:sz="12" w:space="0" w:color="auto"/>
            </w:tcBorders>
            <w:shd w:val="clear" w:color="auto" w:fill="BFBFBF"/>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4</w:t>
            </w:r>
          </w:p>
        </w:tc>
        <w:tc>
          <w:tcPr>
            <w:tcW w:w="2283" w:type="dxa"/>
            <w:tcBorders>
              <w:top w:val="single" w:sz="12" w:space="0" w:color="auto"/>
              <w:left w:val="single" w:sz="12" w:space="0" w:color="auto"/>
              <w:bottom w:val="single" w:sz="12" w:space="0" w:color="auto"/>
              <w:right w:val="single" w:sz="12" w:space="0" w:color="auto"/>
            </w:tcBorders>
            <w:shd w:val="clear" w:color="auto" w:fill="A6A6A6"/>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5</w:t>
            </w:r>
          </w:p>
        </w:tc>
      </w:tr>
      <w:tr w:rsidR="007B435F" w:rsidRPr="009D1E52" w:rsidTr="00EC425A">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sz w:val="22"/>
                <w:szCs w:val="22"/>
              </w:rPr>
              <w:t>ELP.6-8.6.</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contextualSpacing/>
              <w:rPr>
                <w:rFonts w:asciiTheme="minorHAnsi" w:eastAsia="Calibri" w:hAnsiTheme="minorHAnsi"/>
                <w:sz w:val="22"/>
                <w:szCs w:val="22"/>
              </w:rPr>
            </w:pPr>
            <w:r w:rsidRPr="009D1E52">
              <w:rPr>
                <w:rFonts w:asciiTheme="minorHAnsi" w:eastAsia="Calibri" w:hAnsiTheme="minorHAnsi"/>
                <w:b/>
                <w:sz w:val="22"/>
                <w:szCs w:val="22"/>
              </w:rPr>
              <w:t xml:space="preserve">An EL can . . </w:t>
            </w:r>
            <w:proofErr w:type="gramStart"/>
            <w:r w:rsidRPr="009D1E52">
              <w:rPr>
                <w:rFonts w:asciiTheme="minorHAnsi" w:eastAsia="Calibri" w:hAnsiTheme="minorHAnsi"/>
                <w:b/>
                <w:sz w:val="22"/>
                <w:szCs w:val="22"/>
              </w:rPr>
              <w:t>.</w:t>
            </w:r>
            <w:proofErr w:type="gramEnd"/>
            <w:r w:rsidRPr="009D1E52">
              <w:rPr>
                <w:rFonts w:asciiTheme="minorHAnsi" w:eastAsia="Calibri" w:hAnsiTheme="minorHAnsi"/>
                <w:b/>
                <w:sz w:val="22"/>
                <w:szCs w:val="22"/>
              </w:rPr>
              <w:br/>
            </w:r>
            <w:r w:rsidRPr="009D1E52">
              <w:rPr>
                <w:rFonts w:asciiTheme="minorHAnsi" w:eastAsia="Calibri" w:hAnsiTheme="minorHAnsi"/>
                <w:b/>
                <w:sz w:val="22"/>
                <w:szCs w:val="22"/>
              </w:rPr>
              <w:br/>
            </w:r>
            <w:r w:rsidRPr="009D1E52">
              <w:rPr>
                <w:rFonts w:asciiTheme="minorHAnsi" w:eastAsia="Calibri" w:hAnsiTheme="minorHAnsi"/>
                <w:sz w:val="22"/>
                <w:szCs w:val="22"/>
              </w:rPr>
              <w:t>analyze and critique the arguments of others orally and in writing.</w:t>
            </w:r>
          </w:p>
          <w:p w:rsidR="007B435F" w:rsidRPr="009D1E52" w:rsidRDefault="007B435F" w:rsidP="008015FA">
            <w:pPr>
              <w:widowControl/>
              <w:tabs>
                <w:tab w:val="right" w:pos="12960"/>
              </w:tabs>
              <w:autoSpaceDE/>
              <w:autoSpaceDN/>
              <w:adjustRightInd/>
              <w:contextualSpacing/>
              <w:rPr>
                <w:rFonts w:asciiTheme="minorHAnsi" w:eastAsia="Calibri" w:hAnsiTheme="minorHAnsi"/>
                <w:sz w:val="22"/>
                <w:szCs w:val="22"/>
              </w:rPr>
            </w:pP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identify</w:t>
            </w:r>
            <w:proofErr w:type="gramEnd"/>
            <w:r w:rsidRPr="009D1E52">
              <w:rPr>
                <w:rFonts w:asciiTheme="minorHAnsi" w:eastAsia="Calibri" w:hAnsiTheme="minorHAnsi"/>
                <w:sz w:val="22"/>
                <w:szCs w:val="22"/>
              </w:rPr>
              <w:t xml:space="preserve"> a point an author or a speaker makes.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identify</w:t>
            </w:r>
            <w:proofErr w:type="gramEnd"/>
            <w:r w:rsidRPr="009D1E52">
              <w:rPr>
                <w:rFonts w:asciiTheme="minorHAnsi" w:eastAsia="Calibri" w:hAnsiTheme="minorHAnsi"/>
                <w:sz w:val="22"/>
                <w:szCs w:val="22"/>
              </w:rPr>
              <w:t xml:space="preserve"> the main argument and one reason an author or a speaker gives to support the argument.</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explain</w:t>
            </w:r>
            <w:proofErr w:type="gramEnd"/>
            <w:r w:rsidRPr="009D1E52">
              <w:rPr>
                <w:rFonts w:asciiTheme="minorHAnsi" w:eastAsia="Calibri" w:hAnsiTheme="minorHAnsi"/>
                <w:sz w:val="22"/>
                <w:szCs w:val="22"/>
              </w:rPr>
              <w:t xml:space="preserve"> the argument an author or a speaker makes and distinguish between claims that are supported by reasons and evidence from those that are not.</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analyze</w:t>
            </w:r>
            <w:proofErr w:type="gramEnd"/>
            <w:r w:rsidRPr="009D1E52">
              <w:rPr>
                <w:rFonts w:asciiTheme="minorHAnsi" w:eastAsia="Calibri" w:hAnsiTheme="minorHAnsi"/>
                <w:sz w:val="22"/>
                <w:szCs w:val="22"/>
              </w:rPr>
              <w:t xml:space="preserve"> the argument and specific claims in texts or speech, determining whether the evidence is sufficient to support the claims, and cite textual evidence to support the analysis.</w:t>
            </w:r>
          </w:p>
        </w:tc>
        <w:tc>
          <w:tcPr>
            <w:tcW w:w="2283"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analyze</w:t>
            </w:r>
            <w:proofErr w:type="gramEnd"/>
            <w:r w:rsidRPr="009D1E52">
              <w:rPr>
                <w:rFonts w:asciiTheme="minorHAnsi" w:eastAsia="Calibri" w:hAnsiTheme="minorHAnsi"/>
                <w:sz w:val="22"/>
                <w:szCs w:val="22"/>
              </w:rPr>
              <w:t xml:space="preserve"> and evaluate the argument and specific claims in texts or speech/presentations, determining whether the reasoning is sound and the evidence is relevant and sufficient to support the claims; and cite textual evidence to support the analysis.</w:t>
            </w:r>
          </w:p>
        </w:tc>
      </w:tr>
      <w:tr w:rsidR="007B435F" w:rsidRPr="009D1E52" w:rsidTr="00EC425A">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sz w:val="22"/>
                <w:szCs w:val="22"/>
              </w:rPr>
              <w:t>ELP.6-8.7.</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360"/>
              <w:contextualSpacing/>
              <w:rPr>
                <w:rFonts w:asciiTheme="minorHAnsi" w:eastAsia="Calibri" w:hAnsiTheme="minorHAnsi"/>
                <w:sz w:val="22"/>
                <w:szCs w:val="22"/>
              </w:rPr>
            </w:pPr>
            <w:r w:rsidRPr="009D1E52">
              <w:rPr>
                <w:rFonts w:asciiTheme="minorHAnsi" w:eastAsia="Calibri" w:hAnsiTheme="minorHAnsi"/>
                <w:b/>
                <w:sz w:val="22"/>
                <w:szCs w:val="22"/>
              </w:rPr>
              <w:t xml:space="preserve">An EL can . . </w:t>
            </w:r>
            <w:proofErr w:type="gramStart"/>
            <w:r w:rsidRPr="009D1E52">
              <w:rPr>
                <w:rFonts w:asciiTheme="minorHAnsi" w:eastAsia="Calibri" w:hAnsiTheme="minorHAnsi"/>
                <w:b/>
                <w:sz w:val="22"/>
                <w:szCs w:val="22"/>
              </w:rPr>
              <w:t>.</w:t>
            </w:r>
            <w:proofErr w:type="gramEnd"/>
            <w:r w:rsidRPr="009D1E52">
              <w:rPr>
                <w:rFonts w:asciiTheme="minorHAnsi" w:eastAsia="Calibri" w:hAnsiTheme="minorHAnsi"/>
                <w:b/>
                <w:sz w:val="22"/>
                <w:szCs w:val="22"/>
              </w:rPr>
              <w:br/>
            </w:r>
            <w:r w:rsidRPr="009D1E52">
              <w:rPr>
                <w:rFonts w:asciiTheme="minorHAnsi" w:eastAsia="Calibri" w:hAnsiTheme="minorHAnsi"/>
                <w:b/>
                <w:sz w:val="22"/>
                <w:szCs w:val="22"/>
              </w:rPr>
              <w:br/>
            </w:r>
            <w:r w:rsidRPr="009D1E52">
              <w:rPr>
                <w:rFonts w:asciiTheme="minorHAnsi" w:eastAsia="Calibri" w:hAnsiTheme="minorHAnsi"/>
                <w:sz w:val="22"/>
                <w:szCs w:val="22"/>
              </w:rPr>
              <w:t>adapt language choices to purpose, task, and audience when speaking and writing.</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recognize</w:t>
            </w:r>
            <w:proofErr w:type="gramEnd"/>
            <w:r w:rsidRPr="009D1E52">
              <w:rPr>
                <w:rFonts w:asciiTheme="minorHAnsi" w:eastAsia="Calibri" w:hAnsiTheme="minorHAnsi"/>
                <w:sz w:val="22"/>
                <w:szCs w:val="22"/>
              </w:rPr>
              <w:t xml:space="preserve"> the meaning of some words learned through conversations, reading, and being read to.</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adapt</w:t>
            </w:r>
            <w:proofErr w:type="gramEnd"/>
            <w:r w:rsidRPr="009D1E52">
              <w:rPr>
                <w:rFonts w:asciiTheme="minorHAnsi" w:eastAsia="Calibri" w:hAnsiTheme="minorHAnsi"/>
                <w:sz w:val="22"/>
                <w:szCs w:val="22"/>
              </w:rPr>
              <w:t xml:space="preserve"> language choices according to task and audience with emerging control, and begin to use frequently occurring general academic and content-specific words and phrases in conversations and discussions.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adapt</w:t>
            </w:r>
            <w:proofErr w:type="gramEnd"/>
            <w:r w:rsidRPr="009D1E52">
              <w:rPr>
                <w:rFonts w:asciiTheme="minorHAnsi" w:eastAsia="Calibri" w:hAnsiTheme="minorHAnsi"/>
                <w:sz w:val="22"/>
                <w:szCs w:val="22"/>
              </w:rPr>
              <w:t xml:space="preserve"> language choices and style according to purpose, task, and audience, with developing ease; use an increasing number of general academic and content-specific words and phrases in speech and short written texts, and show developing control of style and tone in oral or written text.</w:t>
            </w:r>
          </w:p>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adapt</w:t>
            </w:r>
            <w:proofErr w:type="gramEnd"/>
            <w:r w:rsidRPr="009D1E52">
              <w:rPr>
                <w:rFonts w:asciiTheme="minorHAnsi" w:eastAsia="Calibri" w:hAnsiTheme="minorHAnsi"/>
                <w:sz w:val="22"/>
                <w:szCs w:val="22"/>
              </w:rPr>
              <w:t xml:space="preserve"> language choices and style according to purpose, task, and audience, with increasing ease; use a wider range of general academic and content-specific academic words and phrases, and maintain consistency in style and tone throughout most of oral or written text.</w:t>
            </w:r>
          </w:p>
        </w:tc>
        <w:tc>
          <w:tcPr>
            <w:tcW w:w="2283"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adapt</w:t>
            </w:r>
            <w:proofErr w:type="gramEnd"/>
            <w:r w:rsidRPr="009D1E52">
              <w:rPr>
                <w:rFonts w:asciiTheme="minorHAnsi" w:eastAsia="Calibri" w:hAnsiTheme="minorHAnsi"/>
                <w:sz w:val="22"/>
                <w:szCs w:val="22"/>
              </w:rPr>
              <w:t xml:space="preserve"> language choices and style according to purpose, task, and audience, with ease; use a wide variety of complex general academic and content-specific academic words to express ideas precisely, and maintain an appropriate and consistent style and tone throughout an oral or written text.</w:t>
            </w:r>
          </w:p>
        </w:tc>
      </w:tr>
    </w:tbl>
    <w:p w:rsidR="00734091" w:rsidRPr="009D1E52" w:rsidRDefault="00734091">
      <w:pPr>
        <w:widowControl/>
        <w:autoSpaceDE/>
        <w:autoSpaceDN/>
        <w:adjustRightInd/>
        <w:rPr>
          <w:rFonts w:asciiTheme="minorHAnsi" w:hAnsiTheme="minorHAnsi"/>
          <w:sz w:val="22"/>
          <w:szCs w:val="22"/>
        </w:rPr>
      </w:pPr>
      <w:r w:rsidRPr="009D1E52">
        <w:rPr>
          <w:rFonts w:asciiTheme="minorHAnsi" w:hAnsiTheme="minorHAnsi"/>
          <w:sz w:val="22"/>
          <w:szCs w:val="22"/>
        </w:rPr>
        <w:br w:type="page"/>
      </w:r>
    </w:p>
    <w:p w:rsidR="00AB1A4E" w:rsidRPr="009D1E52" w:rsidRDefault="00AB1A4E">
      <w:pPr>
        <w:rPr>
          <w:rFonts w:asciiTheme="minorHAnsi" w:hAnsiTheme="minorHAnsi"/>
          <w:sz w:val="22"/>
          <w:szCs w:val="22"/>
        </w:rPr>
      </w:pPr>
    </w:p>
    <w:tbl>
      <w:tblPr>
        <w:tblW w:w="13801" w:type="dxa"/>
        <w:tblInd w:w="-432" w:type="dxa"/>
        <w:tblLayout w:type="fixed"/>
        <w:tblLook w:val="04A0" w:firstRow="1" w:lastRow="0" w:firstColumn="1" w:lastColumn="0" w:noHBand="0" w:noVBand="1"/>
      </w:tblPr>
      <w:tblGrid>
        <w:gridCol w:w="540"/>
        <w:gridCol w:w="2070"/>
        <w:gridCol w:w="2256"/>
        <w:gridCol w:w="2256"/>
        <w:gridCol w:w="2256"/>
        <w:gridCol w:w="2256"/>
        <w:gridCol w:w="2167"/>
      </w:tblGrid>
      <w:tr w:rsidR="00734091" w:rsidRPr="009D1E52" w:rsidTr="002F0EA7">
        <w:trPr>
          <w:cantSplit/>
          <w:trHeight w:val="330"/>
        </w:trPr>
        <w:tc>
          <w:tcPr>
            <w:tcW w:w="540" w:type="dxa"/>
            <w:tcBorders>
              <w:bottom w:val="single" w:sz="12" w:space="0" w:color="auto"/>
            </w:tcBorders>
            <w:textDirection w:val="btLr"/>
          </w:tcPr>
          <w:p w:rsidR="00734091" w:rsidRPr="009D1E52" w:rsidRDefault="00734091" w:rsidP="008015FA">
            <w:pPr>
              <w:widowControl/>
              <w:tabs>
                <w:tab w:val="right" w:pos="12960"/>
              </w:tabs>
              <w:autoSpaceDE/>
              <w:autoSpaceDN/>
              <w:adjustRightInd/>
              <w:ind w:left="455" w:hanging="342"/>
              <w:jc w:val="center"/>
              <w:rPr>
                <w:rFonts w:asciiTheme="minorHAnsi" w:hAnsiTheme="minorHAnsi"/>
                <w:b/>
                <w:sz w:val="22"/>
                <w:szCs w:val="22"/>
              </w:rPr>
            </w:pPr>
          </w:p>
        </w:tc>
        <w:tc>
          <w:tcPr>
            <w:tcW w:w="13261" w:type="dxa"/>
            <w:gridSpan w:val="6"/>
            <w:tcBorders>
              <w:bottom w:val="single" w:sz="12" w:space="0" w:color="auto"/>
            </w:tcBorders>
            <w:shd w:val="clear" w:color="auto" w:fill="auto"/>
          </w:tcPr>
          <w:p w:rsidR="00734091" w:rsidRPr="009D1E52" w:rsidRDefault="0078790E" w:rsidP="00207A30">
            <w:pPr>
              <w:widowControl/>
              <w:tabs>
                <w:tab w:val="right" w:pos="12852"/>
              </w:tabs>
              <w:autoSpaceDE/>
              <w:autoSpaceDN/>
              <w:adjustRightInd/>
              <w:rPr>
                <w:rFonts w:asciiTheme="minorHAnsi" w:hAnsiTheme="minorHAnsi"/>
                <w:b/>
                <w:bCs/>
                <w:kern w:val="32"/>
                <w:sz w:val="22"/>
                <w:szCs w:val="22"/>
                <w:u w:val="single"/>
              </w:rPr>
            </w:pPr>
            <w:r w:rsidRPr="009D1E52">
              <w:rPr>
                <w:rFonts w:asciiTheme="minorHAnsi" w:hAnsiTheme="minorHAnsi"/>
                <w:b/>
                <w:bCs/>
                <w:kern w:val="32"/>
                <w:sz w:val="22"/>
                <w:szCs w:val="22"/>
              </w:rPr>
              <w:t>Grades 6–8 ELP Standards</w:t>
            </w:r>
            <w:r w:rsidRPr="009D1E52">
              <w:rPr>
                <w:rFonts w:asciiTheme="minorHAnsi" w:hAnsiTheme="minorHAnsi"/>
                <w:b/>
                <w:bCs/>
                <w:kern w:val="32"/>
                <w:sz w:val="22"/>
                <w:szCs w:val="22"/>
              </w:rPr>
              <w:tab/>
              <w:t>Standard 8</w:t>
            </w:r>
          </w:p>
          <w:p w:rsidR="00F875DD" w:rsidRPr="009D1E52" w:rsidRDefault="00F875DD" w:rsidP="0078790E">
            <w:pPr>
              <w:widowControl/>
              <w:tabs>
                <w:tab w:val="right" w:pos="12960"/>
              </w:tabs>
              <w:autoSpaceDE/>
              <w:autoSpaceDN/>
              <w:adjustRightInd/>
              <w:rPr>
                <w:rFonts w:asciiTheme="minorHAnsi" w:eastAsia="Calibri" w:hAnsiTheme="minorHAnsi"/>
                <w:b/>
                <w:sz w:val="22"/>
                <w:szCs w:val="22"/>
                <w:u w:val="single"/>
              </w:rPr>
            </w:pPr>
          </w:p>
        </w:tc>
      </w:tr>
      <w:tr w:rsidR="002F0EA7" w:rsidRPr="009D1E52" w:rsidTr="002F0EA7">
        <w:trPr>
          <w:cantSplit/>
          <w:trHeight w:val="285"/>
        </w:trPr>
        <w:tc>
          <w:tcPr>
            <w:tcW w:w="540" w:type="dxa"/>
            <w:vMerge w:val="restart"/>
            <w:tcBorders>
              <w:top w:val="single" w:sz="12" w:space="0" w:color="auto"/>
              <w:left w:val="single" w:sz="12" w:space="0" w:color="auto"/>
              <w:bottom w:val="single" w:sz="12" w:space="0" w:color="auto"/>
              <w:right w:val="single" w:sz="12" w:space="0" w:color="auto"/>
            </w:tcBorders>
            <w:textDirection w:val="btLr"/>
          </w:tcPr>
          <w:p w:rsidR="002F0EA7" w:rsidRPr="009D1E52" w:rsidRDefault="002F0EA7" w:rsidP="008015FA">
            <w:pPr>
              <w:widowControl/>
              <w:tabs>
                <w:tab w:val="right" w:pos="12960"/>
              </w:tabs>
              <w:autoSpaceDE/>
              <w:autoSpaceDN/>
              <w:adjustRightInd/>
              <w:ind w:left="455" w:hanging="342"/>
              <w:jc w:val="center"/>
              <w:rPr>
                <w:rFonts w:asciiTheme="minorHAnsi" w:hAnsiTheme="minorHAnsi"/>
                <w:b/>
                <w:sz w:val="22"/>
                <w:szCs w:val="22"/>
              </w:rPr>
            </w:pPr>
          </w:p>
        </w:tc>
        <w:tc>
          <w:tcPr>
            <w:tcW w:w="2070" w:type="dxa"/>
            <w:vMerge w:val="restart"/>
            <w:tcBorders>
              <w:top w:val="single" w:sz="12" w:space="0" w:color="auto"/>
              <w:left w:val="single" w:sz="12" w:space="0" w:color="auto"/>
              <w:right w:val="single" w:sz="12" w:space="0" w:color="auto"/>
            </w:tcBorders>
            <w:shd w:val="clear" w:color="auto" w:fill="auto"/>
          </w:tcPr>
          <w:p w:rsidR="002F0EA7" w:rsidRPr="009D1E52" w:rsidRDefault="002F0EA7" w:rsidP="008015FA">
            <w:pPr>
              <w:widowControl/>
              <w:tabs>
                <w:tab w:val="right" w:pos="12960"/>
              </w:tabs>
              <w:autoSpaceDE/>
              <w:autoSpaceDN/>
              <w:adjustRightInd/>
              <w:spacing w:after="360"/>
              <w:contextualSpacing/>
              <w:rPr>
                <w:rFonts w:asciiTheme="minorHAnsi" w:eastAsia="Calibri" w:hAnsiTheme="minorHAnsi"/>
                <w:b/>
                <w:sz w:val="22"/>
                <w:szCs w:val="22"/>
              </w:rPr>
            </w:pPr>
          </w:p>
        </w:tc>
        <w:tc>
          <w:tcPr>
            <w:tcW w:w="11191" w:type="dxa"/>
            <w:gridSpan w:val="5"/>
            <w:tcBorders>
              <w:top w:val="single" w:sz="12" w:space="0" w:color="auto"/>
              <w:left w:val="single" w:sz="12" w:space="0" w:color="auto"/>
              <w:bottom w:val="single" w:sz="12" w:space="0" w:color="auto"/>
              <w:right w:val="single" w:sz="12" w:space="0" w:color="auto"/>
            </w:tcBorders>
            <w:shd w:val="clear" w:color="auto" w:fill="auto"/>
          </w:tcPr>
          <w:p w:rsidR="002F0EA7" w:rsidRPr="009D1E52" w:rsidRDefault="002F0EA7" w:rsidP="00734091">
            <w:pPr>
              <w:widowControl/>
              <w:tabs>
                <w:tab w:val="right" w:pos="12960"/>
              </w:tabs>
              <w:autoSpaceDE/>
              <w:autoSpaceDN/>
              <w:adjustRightInd/>
              <w:jc w:val="center"/>
              <w:rPr>
                <w:rFonts w:asciiTheme="minorHAnsi" w:eastAsia="Calibri" w:hAnsiTheme="minorHAnsi"/>
                <w:sz w:val="22"/>
                <w:szCs w:val="22"/>
              </w:rPr>
            </w:pPr>
            <w:r w:rsidRPr="009D1E52">
              <w:rPr>
                <w:rFonts w:asciiTheme="minorHAnsi" w:eastAsia="Calibri" w:hAnsiTheme="minorHAnsi"/>
                <w:b/>
                <w:sz w:val="22"/>
                <w:szCs w:val="22"/>
              </w:rPr>
              <w:t>By the end of each English language proficiency level, an EL can . . .</w:t>
            </w:r>
          </w:p>
        </w:tc>
      </w:tr>
      <w:tr w:rsidR="002F0EA7" w:rsidRPr="009D1E52" w:rsidTr="002F0EA7">
        <w:trPr>
          <w:cantSplit/>
          <w:trHeight w:val="231"/>
        </w:trPr>
        <w:tc>
          <w:tcPr>
            <w:tcW w:w="540" w:type="dxa"/>
            <w:vMerge/>
            <w:tcBorders>
              <w:top w:val="single" w:sz="12" w:space="0" w:color="auto"/>
              <w:left w:val="single" w:sz="12" w:space="0" w:color="auto"/>
              <w:bottom w:val="single" w:sz="12" w:space="0" w:color="auto"/>
              <w:right w:val="single" w:sz="12" w:space="0" w:color="auto"/>
            </w:tcBorders>
            <w:textDirection w:val="btLr"/>
          </w:tcPr>
          <w:p w:rsidR="002F0EA7" w:rsidRPr="009D1E52" w:rsidRDefault="002F0EA7" w:rsidP="008015FA">
            <w:pPr>
              <w:widowControl/>
              <w:tabs>
                <w:tab w:val="right" w:pos="12960"/>
              </w:tabs>
              <w:autoSpaceDE/>
              <w:autoSpaceDN/>
              <w:adjustRightInd/>
              <w:ind w:left="455" w:hanging="342"/>
              <w:jc w:val="center"/>
              <w:rPr>
                <w:rFonts w:asciiTheme="minorHAnsi" w:hAnsiTheme="minorHAnsi"/>
                <w:b/>
                <w:sz w:val="22"/>
                <w:szCs w:val="22"/>
              </w:rPr>
            </w:pPr>
          </w:p>
        </w:tc>
        <w:tc>
          <w:tcPr>
            <w:tcW w:w="2070" w:type="dxa"/>
            <w:vMerge/>
            <w:tcBorders>
              <w:left w:val="single" w:sz="12" w:space="0" w:color="auto"/>
              <w:bottom w:val="single" w:sz="12" w:space="0" w:color="auto"/>
              <w:right w:val="single" w:sz="12" w:space="0" w:color="auto"/>
            </w:tcBorders>
            <w:shd w:val="clear" w:color="auto" w:fill="auto"/>
          </w:tcPr>
          <w:p w:rsidR="002F0EA7" w:rsidRPr="009D1E52" w:rsidRDefault="002F0EA7" w:rsidP="008015FA">
            <w:pPr>
              <w:widowControl/>
              <w:tabs>
                <w:tab w:val="right" w:pos="12960"/>
              </w:tabs>
              <w:autoSpaceDE/>
              <w:autoSpaceDN/>
              <w:adjustRightInd/>
              <w:spacing w:after="360"/>
              <w:contextualSpacing/>
              <w:rPr>
                <w:rFonts w:asciiTheme="minorHAnsi" w:eastAsia="Calibri" w:hAnsiTheme="minorHAnsi"/>
                <w:b/>
                <w:sz w:val="22"/>
                <w:szCs w:val="22"/>
              </w:rPr>
            </w:pP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2F0EA7" w:rsidRPr="009D1E52" w:rsidRDefault="002F0EA7" w:rsidP="0078790E">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1</w:t>
            </w:r>
          </w:p>
        </w:tc>
        <w:tc>
          <w:tcPr>
            <w:tcW w:w="2256" w:type="dxa"/>
            <w:tcBorders>
              <w:top w:val="single" w:sz="12" w:space="0" w:color="auto"/>
              <w:left w:val="nil"/>
              <w:bottom w:val="single" w:sz="12" w:space="0" w:color="auto"/>
              <w:right w:val="single" w:sz="12" w:space="0" w:color="auto"/>
            </w:tcBorders>
            <w:shd w:val="clear" w:color="auto" w:fill="auto"/>
          </w:tcPr>
          <w:p w:rsidR="002F0EA7" w:rsidRPr="009D1E52" w:rsidRDefault="002F0EA7" w:rsidP="0078790E">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2</w:t>
            </w:r>
          </w:p>
        </w:tc>
        <w:tc>
          <w:tcPr>
            <w:tcW w:w="2256" w:type="dxa"/>
            <w:tcBorders>
              <w:top w:val="single" w:sz="12" w:space="0" w:color="auto"/>
              <w:left w:val="nil"/>
              <w:bottom w:val="single" w:sz="12" w:space="0" w:color="auto"/>
              <w:right w:val="single" w:sz="12" w:space="0" w:color="auto"/>
            </w:tcBorders>
            <w:shd w:val="clear" w:color="auto" w:fill="BFBFBF" w:themeFill="background1" w:themeFillShade="BF"/>
          </w:tcPr>
          <w:p w:rsidR="002F0EA7" w:rsidRPr="009D1E52" w:rsidRDefault="002F0EA7" w:rsidP="0078790E">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3</w:t>
            </w:r>
          </w:p>
        </w:tc>
        <w:tc>
          <w:tcPr>
            <w:tcW w:w="2256" w:type="dxa"/>
            <w:tcBorders>
              <w:top w:val="single" w:sz="12" w:space="0" w:color="auto"/>
              <w:left w:val="nil"/>
              <w:bottom w:val="single" w:sz="12" w:space="0" w:color="auto"/>
              <w:right w:val="single" w:sz="12" w:space="0" w:color="auto"/>
            </w:tcBorders>
            <w:shd w:val="clear" w:color="auto" w:fill="A6A6A6" w:themeFill="background1" w:themeFillShade="A6"/>
          </w:tcPr>
          <w:p w:rsidR="002F0EA7" w:rsidRPr="009D1E52" w:rsidRDefault="002F0EA7" w:rsidP="0078790E">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4</w:t>
            </w:r>
          </w:p>
        </w:tc>
        <w:tc>
          <w:tcPr>
            <w:tcW w:w="2167" w:type="dxa"/>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rsidR="002F0EA7" w:rsidRPr="009D1E52" w:rsidRDefault="002F0EA7" w:rsidP="0078790E">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5</w:t>
            </w:r>
          </w:p>
        </w:tc>
      </w:tr>
      <w:tr w:rsidR="007B435F" w:rsidRPr="009D1E52" w:rsidTr="00124272">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sz w:val="22"/>
                <w:szCs w:val="22"/>
              </w:rPr>
              <w:t>ELP.6-8.8.</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360"/>
              <w:contextualSpacing/>
              <w:rPr>
                <w:rFonts w:asciiTheme="minorHAnsi" w:eastAsia="Calibri" w:hAnsiTheme="minorHAnsi"/>
                <w:sz w:val="22"/>
                <w:szCs w:val="22"/>
              </w:rPr>
            </w:pPr>
            <w:r w:rsidRPr="009D1E52">
              <w:rPr>
                <w:rFonts w:asciiTheme="minorHAnsi" w:eastAsia="Calibri" w:hAnsiTheme="minorHAnsi"/>
                <w:b/>
                <w:sz w:val="22"/>
                <w:szCs w:val="22"/>
              </w:rPr>
              <w:t xml:space="preserve">An EL can . . . </w:t>
            </w:r>
            <w:r w:rsidRPr="009D1E52">
              <w:rPr>
                <w:rFonts w:asciiTheme="minorHAnsi" w:eastAsia="Calibri" w:hAnsiTheme="minorHAnsi"/>
                <w:b/>
                <w:sz w:val="22"/>
                <w:szCs w:val="22"/>
              </w:rPr>
              <w:br/>
            </w:r>
            <w:r w:rsidRPr="009D1E52">
              <w:rPr>
                <w:rFonts w:asciiTheme="minorHAnsi" w:eastAsia="Calibri" w:hAnsiTheme="minorHAnsi"/>
                <w:b/>
                <w:sz w:val="22"/>
                <w:szCs w:val="22"/>
              </w:rPr>
              <w:br/>
            </w:r>
            <w:r w:rsidRPr="009D1E52">
              <w:rPr>
                <w:rFonts w:asciiTheme="minorHAnsi" w:eastAsia="Calibri" w:hAnsiTheme="minorHAnsi"/>
                <w:sz w:val="22"/>
                <w:szCs w:val="22"/>
              </w:rPr>
              <w:t>determine the meaning of words and phrases in oral presentations and literary and informational text.</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recognize</w:t>
            </w:r>
            <w:proofErr w:type="gramEnd"/>
            <w:r w:rsidRPr="009D1E52">
              <w:rPr>
                <w:rFonts w:asciiTheme="minorHAnsi" w:eastAsia="Calibri" w:hAnsiTheme="minorHAnsi"/>
                <w:sz w:val="22"/>
                <w:szCs w:val="22"/>
              </w:rPr>
              <w:t xml:space="preserve"> the meaning of a few frequently occurring words and simple phrases in texts about familiar topics, experiences, or events, relying heavily on context, visual aids, and knowledge of morphology in their native language.</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determine</w:t>
            </w:r>
            <w:proofErr w:type="gramEnd"/>
            <w:r w:rsidRPr="009D1E52">
              <w:rPr>
                <w:rFonts w:asciiTheme="minorHAnsi" w:eastAsia="Calibri" w:hAnsiTheme="minorHAnsi"/>
                <w:sz w:val="22"/>
                <w:szCs w:val="22"/>
              </w:rPr>
              <w:t xml:space="preserve"> the meaning of frequently occurring words, phrases, and expressions in texts about familiar topics, experiences, or events, using context, visual aids, reference materials, and knowledge of morphology in their native language.</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determine</w:t>
            </w:r>
            <w:proofErr w:type="gramEnd"/>
            <w:r w:rsidRPr="009D1E52">
              <w:rPr>
                <w:rFonts w:asciiTheme="minorHAnsi" w:eastAsia="Calibri" w:hAnsiTheme="minorHAnsi"/>
                <w:sz w:val="22"/>
                <w:szCs w:val="22"/>
              </w:rPr>
              <w:t xml:space="preserve"> the meaning of general academic and content-specific words and phrases and frequently occurring expressions in texts about familiar topics, experiences, or events, using context, visual aids, reference materials, and a developing knowledge of English morphology (e.g., affixes, roots, base words).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determine</w:t>
            </w:r>
            <w:proofErr w:type="gramEnd"/>
            <w:r w:rsidRPr="009D1E52">
              <w:rPr>
                <w:rFonts w:asciiTheme="minorHAnsi" w:eastAsia="Calibri" w:hAnsiTheme="minorHAnsi"/>
                <w:sz w:val="22"/>
                <w:szCs w:val="22"/>
              </w:rPr>
              <w:t xml:space="preserve"> the meaning of general academic and content-specific words and phrases, and a growing number of idiomatic expressions in texts about a variety of topics, experiences, or events, using context, reference materials, and an increasing knowledge of morphology.</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determine the meaning (including the figurative and connotative meanings) of general academic and content-specific words and phrases, idiomatic expressions, and figurative language (e.g., metaphor, personification) in texts about a variety of topics, experiences, or events, using context, reference materials, and knowledge of morphology.</w:t>
            </w:r>
          </w:p>
        </w:tc>
      </w:tr>
    </w:tbl>
    <w:p w:rsidR="007B435F" w:rsidRPr="009D1E52" w:rsidRDefault="007B435F" w:rsidP="008015FA">
      <w:pPr>
        <w:keepNext/>
        <w:pageBreakBefore/>
        <w:widowControl/>
        <w:tabs>
          <w:tab w:val="right" w:pos="12960"/>
        </w:tabs>
        <w:autoSpaceDE/>
        <w:autoSpaceDN/>
        <w:adjustRightInd/>
        <w:spacing w:after="200"/>
        <w:outlineLvl w:val="0"/>
        <w:rPr>
          <w:rFonts w:asciiTheme="minorHAnsi" w:hAnsiTheme="minorHAnsi"/>
          <w:b/>
          <w:bCs/>
          <w:kern w:val="32"/>
          <w:sz w:val="22"/>
          <w:szCs w:val="22"/>
        </w:rPr>
      </w:pPr>
      <w:bookmarkStart w:id="33" w:name="_Toc365943743"/>
      <w:r w:rsidRPr="009D1E52">
        <w:rPr>
          <w:rFonts w:asciiTheme="minorHAnsi" w:hAnsiTheme="minorHAnsi"/>
          <w:b/>
          <w:bCs/>
          <w:kern w:val="32"/>
          <w:sz w:val="22"/>
          <w:szCs w:val="22"/>
        </w:rPr>
        <w:lastRenderedPageBreak/>
        <w:t>Grades 6–8 ELP Standards</w:t>
      </w:r>
      <w:r w:rsidR="008015FA" w:rsidRPr="009D1E52">
        <w:rPr>
          <w:rFonts w:asciiTheme="minorHAnsi" w:hAnsiTheme="minorHAnsi"/>
          <w:b/>
          <w:bCs/>
          <w:kern w:val="32"/>
          <w:sz w:val="22"/>
          <w:szCs w:val="22"/>
        </w:rPr>
        <w:tab/>
      </w:r>
      <w:r w:rsidRPr="009D1E52">
        <w:rPr>
          <w:rFonts w:asciiTheme="minorHAnsi" w:hAnsiTheme="minorHAnsi"/>
          <w:b/>
          <w:bCs/>
          <w:kern w:val="32"/>
          <w:sz w:val="22"/>
          <w:szCs w:val="22"/>
        </w:rPr>
        <w:t>Standard 9</w:t>
      </w:r>
      <w:bookmarkEnd w:id="33"/>
    </w:p>
    <w:tbl>
      <w:tblPr>
        <w:tblW w:w="13801" w:type="dxa"/>
        <w:tblInd w:w="-432" w:type="dxa"/>
        <w:tblLayout w:type="fixed"/>
        <w:tblLook w:val="04A0" w:firstRow="1" w:lastRow="0" w:firstColumn="1" w:lastColumn="0" w:noHBand="0" w:noVBand="1"/>
      </w:tblPr>
      <w:tblGrid>
        <w:gridCol w:w="540"/>
        <w:gridCol w:w="2070"/>
        <w:gridCol w:w="2256"/>
        <w:gridCol w:w="2256"/>
        <w:gridCol w:w="2256"/>
        <w:gridCol w:w="2256"/>
        <w:gridCol w:w="2167"/>
      </w:tblGrid>
      <w:tr w:rsidR="007B435F" w:rsidRPr="009D1E52" w:rsidTr="00124272">
        <w:trPr>
          <w:trHeight w:val="47"/>
          <w:tblHeader/>
        </w:trPr>
        <w:tc>
          <w:tcPr>
            <w:tcW w:w="540" w:type="dxa"/>
            <w:tcBorders>
              <w:top w:val="single" w:sz="12" w:space="0" w:color="auto"/>
              <w:left w:val="single" w:sz="12" w:space="0" w:color="auto"/>
              <w:right w:val="single" w:sz="12" w:space="0" w:color="auto"/>
            </w:tcBorders>
          </w:tcPr>
          <w:p w:rsidR="007B435F" w:rsidRPr="009D1E52" w:rsidRDefault="007B435F" w:rsidP="008015FA">
            <w:pPr>
              <w:widowControl/>
              <w:tabs>
                <w:tab w:val="right" w:pos="12960"/>
              </w:tabs>
              <w:autoSpaceDE/>
              <w:autoSpaceDN/>
              <w:adjustRightInd/>
              <w:rPr>
                <w:rFonts w:asciiTheme="minorHAnsi" w:eastAsia="Calibri" w:hAnsiTheme="minorHAnsi"/>
                <w:sz w:val="22"/>
                <w:szCs w:val="22"/>
                <w:highlight w:val="yellow"/>
              </w:rPr>
            </w:pP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p>
        </w:tc>
        <w:tc>
          <w:tcPr>
            <w:tcW w:w="2070" w:type="dxa"/>
            <w:tcBorders>
              <w:top w:val="single" w:sz="12" w:space="0" w:color="auto"/>
              <w:left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hAnsiTheme="minorHAnsi"/>
                <w:b/>
                <w:bCs/>
                <w:sz w:val="22"/>
                <w:szCs w:val="22"/>
              </w:rPr>
            </w:pPr>
            <w:r w:rsidRPr="009D1E52">
              <w:rPr>
                <w:rFonts w:asciiTheme="minorHAnsi" w:eastAsia="Calibri" w:hAnsiTheme="minorHAnsi"/>
                <w:sz w:val="22"/>
                <w:szCs w:val="22"/>
                <w:highlight w:val="yellow"/>
              </w:rPr>
              <w:br w:type="page"/>
            </w:r>
            <w:r w:rsidRPr="009D1E52">
              <w:rPr>
                <w:rFonts w:asciiTheme="minorHAnsi" w:eastAsia="Calibri" w:hAnsiTheme="minorHAnsi"/>
                <w:sz w:val="22"/>
                <w:szCs w:val="22"/>
                <w:highlight w:val="yellow"/>
              </w:rPr>
              <w:br w:type="page"/>
            </w:r>
            <w:r w:rsidRPr="009D1E52">
              <w:rPr>
                <w:rFonts w:asciiTheme="minorHAnsi" w:eastAsia="Calibri" w:hAnsiTheme="minorHAnsi"/>
                <w:sz w:val="22"/>
                <w:szCs w:val="22"/>
              </w:rPr>
              <w:br w:type="page"/>
            </w:r>
            <w:r w:rsidRPr="009D1E52" w:rsidDel="001708B5">
              <w:rPr>
                <w:rFonts w:asciiTheme="minorHAnsi" w:eastAsia="Calibri" w:hAnsiTheme="minorHAnsi"/>
                <w:b/>
                <w:sz w:val="22"/>
                <w:szCs w:val="22"/>
                <w:highlight w:val="cyan"/>
              </w:rPr>
              <w:t xml:space="preserve"> </w:t>
            </w:r>
          </w:p>
        </w:tc>
        <w:tc>
          <w:tcPr>
            <w:tcW w:w="11191" w:type="dxa"/>
            <w:gridSpan w:val="5"/>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By the end of each English language proficiency level, an EL can . . .</w:t>
            </w:r>
          </w:p>
        </w:tc>
      </w:tr>
      <w:tr w:rsidR="007B435F" w:rsidRPr="009D1E52" w:rsidTr="00124272">
        <w:trPr>
          <w:trHeight w:val="54"/>
          <w:tblHeader/>
        </w:trPr>
        <w:tc>
          <w:tcPr>
            <w:tcW w:w="540" w:type="dxa"/>
            <w:tcBorders>
              <w:left w:val="single" w:sz="12" w:space="0" w:color="auto"/>
              <w:bottom w:val="single" w:sz="12" w:space="0" w:color="auto"/>
              <w:right w:val="single" w:sz="12" w:space="0" w:color="auto"/>
            </w:tcBorders>
          </w:tcPr>
          <w:p w:rsidR="007B435F" w:rsidRPr="009D1E52" w:rsidRDefault="007B435F" w:rsidP="008015FA">
            <w:pPr>
              <w:widowControl/>
              <w:tabs>
                <w:tab w:val="right" w:pos="12960"/>
              </w:tabs>
              <w:autoSpaceDE/>
              <w:autoSpaceDN/>
              <w:adjustRightInd/>
              <w:rPr>
                <w:rFonts w:asciiTheme="minorHAnsi" w:hAnsiTheme="minorHAnsi"/>
                <w:b/>
                <w:bCs/>
                <w:sz w:val="22"/>
                <w:szCs w:val="22"/>
              </w:rPr>
            </w:pPr>
          </w:p>
        </w:tc>
        <w:tc>
          <w:tcPr>
            <w:tcW w:w="2070" w:type="dxa"/>
            <w:tcBorders>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hAnsiTheme="minorHAnsi"/>
                <w:b/>
                <w:bCs/>
                <w:sz w:val="22"/>
                <w:szCs w:val="22"/>
              </w:rPr>
            </w:pPr>
            <w:r w:rsidRPr="009D1E52">
              <w:rPr>
                <w:rFonts w:asciiTheme="minorHAnsi" w:hAnsiTheme="minorHAnsi"/>
                <w:b/>
                <w:bCs/>
                <w:sz w:val="22"/>
                <w:szCs w:val="22"/>
              </w:rPr>
              <w:t xml:space="preserve"> </w:t>
            </w:r>
          </w:p>
        </w:tc>
        <w:tc>
          <w:tcPr>
            <w:tcW w:w="2256" w:type="dxa"/>
            <w:tcBorders>
              <w:top w:val="single" w:sz="12" w:space="0" w:color="auto"/>
              <w:left w:val="single" w:sz="12" w:space="0" w:color="auto"/>
              <w:bottom w:val="single" w:sz="12" w:space="0" w:color="auto"/>
              <w:right w:val="single" w:sz="12" w:space="0" w:color="000000"/>
            </w:tcBorders>
            <w:shd w:val="clear" w:color="auto" w:fill="auto"/>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1</w:t>
            </w:r>
          </w:p>
        </w:tc>
        <w:tc>
          <w:tcPr>
            <w:tcW w:w="2256" w:type="dxa"/>
            <w:tcBorders>
              <w:top w:val="single" w:sz="12" w:space="0" w:color="auto"/>
              <w:left w:val="nil"/>
              <w:bottom w:val="single" w:sz="12" w:space="0" w:color="auto"/>
              <w:right w:val="single" w:sz="12" w:space="0" w:color="000000"/>
            </w:tcBorders>
            <w:shd w:val="clear" w:color="auto" w:fill="F2F2F2"/>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2</w:t>
            </w:r>
          </w:p>
        </w:tc>
        <w:tc>
          <w:tcPr>
            <w:tcW w:w="2256" w:type="dxa"/>
            <w:tcBorders>
              <w:top w:val="single" w:sz="12" w:space="0" w:color="auto"/>
              <w:left w:val="nil"/>
              <w:bottom w:val="single" w:sz="12" w:space="0" w:color="auto"/>
              <w:right w:val="single" w:sz="12" w:space="0" w:color="000000"/>
            </w:tcBorders>
            <w:shd w:val="clear" w:color="auto" w:fill="D9D9D9"/>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3</w:t>
            </w:r>
          </w:p>
        </w:tc>
        <w:tc>
          <w:tcPr>
            <w:tcW w:w="2256" w:type="dxa"/>
            <w:tcBorders>
              <w:top w:val="single" w:sz="12" w:space="0" w:color="auto"/>
              <w:left w:val="nil"/>
              <w:bottom w:val="single" w:sz="12" w:space="0" w:color="auto"/>
              <w:right w:val="single" w:sz="12" w:space="0" w:color="auto"/>
            </w:tcBorders>
            <w:shd w:val="clear" w:color="auto" w:fill="BFBFBF"/>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4</w:t>
            </w:r>
          </w:p>
        </w:tc>
        <w:tc>
          <w:tcPr>
            <w:tcW w:w="2167" w:type="dxa"/>
            <w:tcBorders>
              <w:top w:val="single" w:sz="12" w:space="0" w:color="auto"/>
              <w:left w:val="single" w:sz="12" w:space="0" w:color="auto"/>
              <w:bottom w:val="single" w:sz="12" w:space="0" w:color="auto"/>
              <w:right w:val="single" w:sz="12" w:space="0" w:color="auto"/>
            </w:tcBorders>
            <w:shd w:val="clear" w:color="auto" w:fill="A6A6A6"/>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5</w:t>
            </w:r>
          </w:p>
        </w:tc>
      </w:tr>
      <w:tr w:rsidR="007B435F" w:rsidRPr="009D1E52" w:rsidTr="00124272">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sz w:val="22"/>
                <w:szCs w:val="22"/>
              </w:rPr>
              <w:t>ELP.6-8.9.</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360"/>
              <w:contextualSpacing/>
              <w:rPr>
                <w:rFonts w:asciiTheme="minorHAnsi" w:eastAsia="Calibri" w:hAnsiTheme="minorHAnsi"/>
                <w:sz w:val="22"/>
                <w:szCs w:val="22"/>
              </w:rPr>
            </w:pPr>
            <w:r w:rsidRPr="009D1E52">
              <w:rPr>
                <w:rFonts w:asciiTheme="minorHAnsi" w:eastAsia="Calibri" w:hAnsiTheme="minorHAnsi"/>
                <w:b/>
                <w:sz w:val="22"/>
                <w:szCs w:val="22"/>
              </w:rPr>
              <w:t xml:space="preserve">An EL can . . </w:t>
            </w:r>
            <w:proofErr w:type="gramStart"/>
            <w:r w:rsidRPr="009D1E52">
              <w:rPr>
                <w:rFonts w:asciiTheme="minorHAnsi" w:eastAsia="Calibri" w:hAnsiTheme="minorHAnsi"/>
                <w:b/>
                <w:sz w:val="22"/>
                <w:szCs w:val="22"/>
              </w:rPr>
              <w:t>.</w:t>
            </w:r>
            <w:proofErr w:type="gramEnd"/>
            <w:r w:rsidRPr="009D1E52">
              <w:rPr>
                <w:rFonts w:asciiTheme="minorHAnsi" w:eastAsia="Calibri" w:hAnsiTheme="minorHAnsi"/>
                <w:b/>
                <w:sz w:val="22"/>
                <w:szCs w:val="22"/>
              </w:rPr>
              <w:br/>
            </w:r>
            <w:r w:rsidRPr="009D1E52">
              <w:rPr>
                <w:rFonts w:asciiTheme="minorHAnsi" w:eastAsia="Calibri" w:hAnsiTheme="minorHAnsi"/>
                <w:b/>
                <w:sz w:val="22"/>
                <w:szCs w:val="22"/>
              </w:rPr>
              <w:br/>
            </w:r>
            <w:r w:rsidRPr="009D1E52">
              <w:rPr>
                <w:rFonts w:asciiTheme="minorHAnsi" w:eastAsia="MS Mincho" w:hAnsiTheme="minorHAnsi"/>
                <w:bCs/>
                <w:kern w:val="24"/>
                <w:sz w:val="22"/>
                <w:szCs w:val="22"/>
                <w:lang w:eastAsia="ja-JP"/>
              </w:rPr>
              <w:t>create clear and coherent grade-appropriate speech and text.</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communicate</w:t>
            </w:r>
            <w:proofErr w:type="gramEnd"/>
            <w:r w:rsidRPr="009D1E52">
              <w:rPr>
                <w:rFonts w:asciiTheme="minorHAnsi" w:eastAsia="Calibri" w:hAnsiTheme="minorHAnsi"/>
                <w:sz w:val="22"/>
                <w:szCs w:val="22"/>
              </w:rPr>
              <w:t xml:space="preserve"> simple information about an event or topic, with support (including context and visual aids) using non-verbal communication and, with limited control, a narrow range of vocabulary and syntactically simple sentences.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bCs/>
                <w:sz w:val="22"/>
                <w:szCs w:val="22"/>
              </w:rPr>
              <w:t>recount a brief sequence of</w:t>
            </w:r>
            <w:r w:rsidRPr="009D1E52">
              <w:rPr>
                <w:rFonts w:asciiTheme="minorHAnsi" w:eastAsia="Calibri" w:hAnsiTheme="minorHAnsi"/>
                <w:sz w:val="22"/>
                <w:szCs w:val="22"/>
              </w:rPr>
              <w:t xml:space="preserve"> events in </w:t>
            </w:r>
            <w:r w:rsidRPr="009D1E52">
              <w:rPr>
                <w:rFonts w:asciiTheme="minorHAnsi" w:eastAsia="Calibri" w:hAnsiTheme="minorHAnsi"/>
                <w:bCs/>
                <w:sz w:val="22"/>
                <w:szCs w:val="22"/>
              </w:rPr>
              <w:t>order</w:t>
            </w:r>
            <w:r w:rsidRPr="009D1E52">
              <w:rPr>
                <w:rFonts w:asciiTheme="minorHAnsi" w:eastAsia="Calibri" w:hAnsiTheme="minorHAnsi"/>
                <w:sz w:val="22"/>
                <w:szCs w:val="22"/>
              </w:rPr>
              <w:t xml:space="preserve">, and </w:t>
            </w:r>
            <w:r w:rsidRPr="009D1E52">
              <w:rPr>
                <w:rFonts w:asciiTheme="minorHAnsi" w:eastAsia="Calibri" w:hAnsiTheme="minorHAnsi"/>
                <w:bCs/>
                <w:sz w:val="22"/>
                <w:szCs w:val="22"/>
              </w:rPr>
              <w:t xml:space="preserve">introduce an informational topic, </w:t>
            </w:r>
            <w:r w:rsidRPr="009D1E52">
              <w:rPr>
                <w:rFonts w:asciiTheme="minorHAnsi" w:eastAsia="Calibri" w:hAnsiTheme="minorHAnsi"/>
                <w:sz w:val="22"/>
                <w:szCs w:val="22"/>
              </w:rPr>
              <w:t xml:space="preserve">present </w:t>
            </w:r>
            <w:r w:rsidRPr="009D1E52">
              <w:rPr>
                <w:rFonts w:asciiTheme="minorHAnsi" w:eastAsia="Calibri" w:hAnsiTheme="minorHAnsi"/>
                <w:bCs/>
                <w:sz w:val="22"/>
                <w:szCs w:val="22"/>
              </w:rPr>
              <w:t>one or two facts about it, and provide</w:t>
            </w:r>
            <w:r w:rsidRPr="009D1E52">
              <w:rPr>
                <w:rFonts w:asciiTheme="minorHAnsi" w:eastAsia="Calibri" w:hAnsiTheme="minorHAnsi"/>
                <w:sz w:val="22"/>
                <w:szCs w:val="22"/>
              </w:rPr>
              <w:t xml:space="preserve"> a </w:t>
            </w:r>
            <w:r w:rsidRPr="009D1E52">
              <w:rPr>
                <w:rFonts w:asciiTheme="minorHAnsi" w:eastAsia="Calibri" w:hAnsiTheme="minorHAnsi"/>
                <w:bCs/>
                <w:sz w:val="22"/>
                <w:szCs w:val="22"/>
              </w:rPr>
              <w:t xml:space="preserve">concluding statement, with support (including sentences), using, with emerging control, some commonly occurring linking words (e.g., </w:t>
            </w:r>
            <w:r w:rsidRPr="009D1E52">
              <w:rPr>
                <w:rFonts w:asciiTheme="minorHAnsi" w:eastAsia="Calibri" w:hAnsiTheme="minorHAnsi"/>
                <w:bCs/>
                <w:i/>
                <w:sz w:val="22"/>
                <w:szCs w:val="22"/>
              </w:rPr>
              <w:t>next</w:t>
            </w:r>
            <w:r w:rsidRPr="009D1E52">
              <w:rPr>
                <w:rFonts w:asciiTheme="minorHAnsi" w:eastAsia="Calibri" w:hAnsiTheme="minorHAnsi"/>
                <w:bCs/>
                <w:sz w:val="22"/>
                <w:szCs w:val="22"/>
              </w:rPr>
              <w:t xml:space="preserve">, </w:t>
            </w:r>
            <w:r w:rsidRPr="009D1E52">
              <w:rPr>
                <w:rFonts w:asciiTheme="minorHAnsi" w:eastAsia="Calibri" w:hAnsiTheme="minorHAnsi"/>
                <w:bCs/>
                <w:i/>
                <w:sz w:val="22"/>
                <w:szCs w:val="22"/>
              </w:rPr>
              <w:t>because</w:t>
            </w:r>
            <w:r w:rsidRPr="009D1E52">
              <w:rPr>
                <w:rFonts w:asciiTheme="minorHAnsi" w:eastAsia="Calibri" w:hAnsiTheme="minorHAnsi"/>
                <w:bCs/>
                <w:sz w:val="22"/>
                <w:szCs w:val="22"/>
              </w:rPr>
              <w:t xml:space="preserve">, </w:t>
            </w:r>
            <w:r w:rsidRPr="009D1E52">
              <w:rPr>
                <w:rFonts w:asciiTheme="minorHAnsi" w:eastAsia="Calibri" w:hAnsiTheme="minorHAnsi"/>
                <w:bCs/>
                <w:i/>
                <w:sz w:val="22"/>
                <w:szCs w:val="22"/>
              </w:rPr>
              <w:t>and</w:t>
            </w:r>
            <w:r w:rsidRPr="009D1E52">
              <w:rPr>
                <w:rFonts w:asciiTheme="minorHAnsi" w:eastAsia="Calibri" w:hAnsiTheme="minorHAnsi"/>
                <w:bCs/>
                <w:sz w:val="22"/>
                <w:szCs w:val="22"/>
              </w:rPr>
              <w:t xml:space="preserve">, </w:t>
            </w:r>
            <w:r w:rsidRPr="009D1E52">
              <w:rPr>
                <w:rFonts w:asciiTheme="minorHAnsi" w:eastAsia="Calibri" w:hAnsiTheme="minorHAnsi"/>
                <w:bCs/>
                <w:i/>
                <w:sz w:val="22"/>
                <w:szCs w:val="22"/>
              </w:rPr>
              <w:t>also</w:t>
            </w:r>
            <w:r w:rsidRPr="009D1E52">
              <w:rPr>
                <w:rFonts w:asciiTheme="minorHAnsi" w:eastAsia="Calibri" w:hAnsiTheme="minorHAnsi"/>
                <w:bCs/>
                <w:sz w:val="22"/>
                <w:szCs w:val="22"/>
              </w:rPr>
              <w:t>).</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bCs/>
                <w:sz w:val="22"/>
                <w:szCs w:val="22"/>
              </w:rPr>
              <w:t xml:space="preserve">recount a short sequence of events, with a beginning, middle, and an end, and introduce and develop an informational topic with a few facts and details, and provide a conclusion, using, with developing control, common transitional words and phrases to connect events, ideas, and opinions (e.g., </w:t>
            </w:r>
            <w:r w:rsidRPr="009D1E52">
              <w:rPr>
                <w:rFonts w:asciiTheme="minorHAnsi" w:eastAsia="Calibri" w:hAnsiTheme="minorHAnsi"/>
                <w:bCs/>
                <w:i/>
                <w:sz w:val="22"/>
                <w:szCs w:val="22"/>
              </w:rPr>
              <w:t>after a while</w:t>
            </w:r>
            <w:r w:rsidRPr="009D1E52">
              <w:rPr>
                <w:rFonts w:asciiTheme="minorHAnsi" w:eastAsia="Calibri" w:hAnsiTheme="minorHAnsi"/>
                <w:bCs/>
                <w:sz w:val="22"/>
                <w:szCs w:val="22"/>
              </w:rPr>
              <w:t xml:space="preserve">, </w:t>
            </w:r>
            <w:r w:rsidRPr="009D1E52">
              <w:rPr>
                <w:rFonts w:asciiTheme="minorHAnsi" w:eastAsia="Calibri" w:hAnsiTheme="minorHAnsi"/>
                <w:bCs/>
                <w:i/>
                <w:sz w:val="22"/>
                <w:szCs w:val="22"/>
              </w:rPr>
              <w:t>for example</w:t>
            </w:r>
            <w:r w:rsidRPr="009D1E52">
              <w:rPr>
                <w:rFonts w:asciiTheme="minorHAnsi" w:eastAsia="Calibri" w:hAnsiTheme="minorHAnsi"/>
                <w:bCs/>
                <w:sz w:val="22"/>
                <w:szCs w:val="22"/>
              </w:rPr>
              <w:t xml:space="preserve">, </w:t>
            </w:r>
            <w:r w:rsidRPr="009D1E52">
              <w:rPr>
                <w:rFonts w:asciiTheme="minorHAnsi" w:eastAsia="Calibri" w:hAnsiTheme="minorHAnsi"/>
                <w:bCs/>
                <w:i/>
                <w:sz w:val="22"/>
                <w:szCs w:val="22"/>
              </w:rPr>
              <w:t>in order to</w:t>
            </w:r>
            <w:r w:rsidRPr="009D1E52">
              <w:rPr>
                <w:rFonts w:asciiTheme="minorHAnsi" w:eastAsia="Calibri" w:hAnsiTheme="minorHAnsi"/>
                <w:bCs/>
                <w:sz w:val="22"/>
                <w:szCs w:val="22"/>
              </w:rPr>
              <w:t xml:space="preserve">, </w:t>
            </w:r>
            <w:r w:rsidRPr="009D1E52">
              <w:rPr>
                <w:rFonts w:asciiTheme="minorHAnsi" w:eastAsia="Calibri" w:hAnsiTheme="minorHAnsi"/>
                <w:bCs/>
                <w:i/>
                <w:sz w:val="22"/>
                <w:szCs w:val="22"/>
              </w:rPr>
              <w:t>as a result</w:t>
            </w:r>
            <w:r w:rsidRPr="009D1E52">
              <w:rPr>
                <w:rFonts w:asciiTheme="minorHAnsi" w:eastAsia="Calibri" w:hAnsiTheme="minorHAnsi"/>
                <w:bCs/>
                <w:sz w:val="22"/>
                <w:szCs w:val="22"/>
              </w:rPr>
              <w:t>).</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bCs/>
                <w:sz w:val="22"/>
                <w:szCs w:val="22"/>
              </w:rPr>
              <w:t>recount a more detailed sequence of events or steps in a process, with a beginning, middle, and an end, and introduce and develop an informational topic with facts and details, and provide a concluding section or statement, using, with increasingly independent control, a variety of</w:t>
            </w:r>
            <w:r w:rsidRPr="009D1E52">
              <w:rPr>
                <w:rFonts w:asciiTheme="minorHAnsi" w:eastAsia="Calibri" w:hAnsiTheme="minorHAnsi"/>
                <w:sz w:val="22"/>
                <w:szCs w:val="22"/>
              </w:rPr>
              <w:t xml:space="preserve"> transitional words and phrases </w:t>
            </w:r>
            <w:r w:rsidRPr="009D1E52">
              <w:rPr>
                <w:rFonts w:asciiTheme="minorHAnsi" w:eastAsia="Calibri" w:hAnsiTheme="minorHAnsi"/>
                <w:bCs/>
                <w:sz w:val="22"/>
                <w:szCs w:val="22"/>
              </w:rPr>
              <w:t xml:space="preserve">to connect events, ideas, and opinions (e.g., </w:t>
            </w:r>
            <w:r w:rsidRPr="009D1E52">
              <w:rPr>
                <w:rFonts w:asciiTheme="minorHAnsi" w:eastAsia="Calibri" w:hAnsiTheme="minorHAnsi"/>
                <w:bCs/>
                <w:i/>
                <w:sz w:val="22"/>
                <w:szCs w:val="22"/>
              </w:rPr>
              <w:t>however, on the other hand, from that moment on)</w:t>
            </w:r>
            <w:r w:rsidRPr="009D1E52">
              <w:rPr>
                <w:rFonts w:asciiTheme="minorHAnsi" w:eastAsia="Calibri" w:hAnsiTheme="minorHAnsi"/>
                <w:bCs/>
                <w:sz w:val="22"/>
                <w:szCs w:val="22"/>
              </w:rPr>
              <w:t>.</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bCs/>
                <w:sz w:val="22"/>
                <w:szCs w:val="22"/>
              </w:rPr>
              <w:t>recount</w:t>
            </w:r>
            <w:proofErr w:type="gramEnd"/>
            <w:r w:rsidRPr="009D1E52">
              <w:rPr>
                <w:rFonts w:asciiTheme="minorHAnsi" w:eastAsia="Calibri" w:hAnsiTheme="minorHAnsi"/>
                <w:bCs/>
                <w:sz w:val="22"/>
                <w:szCs w:val="22"/>
              </w:rPr>
              <w:t xml:space="preserve"> a complex sequence of events or steps in a process, with a beginning, middle, and an end, and introduce and effectively develop an informational topic with facts and details, and provide a concluding section or statement, using a wide variety of transitional words and phrases to show logical relationships between events and ideas.</w:t>
            </w:r>
          </w:p>
        </w:tc>
      </w:tr>
    </w:tbl>
    <w:p w:rsidR="00500175" w:rsidRPr="009D1E52" w:rsidRDefault="00500175">
      <w:pPr>
        <w:rPr>
          <w:rFonts w:asciiTheme="minorHAnsi" w:hAnsiTheme="minorHAnsi"/>
          <w:sz w:val="22"/>
          <w:szCs w:val="22"/>
        </w:rPr>
      </w:pPr>
    </w:p>
    <w:p w:rsidR="00500175" w:rsidRPr="009D1E52" w:rsidRDefault="00500175">
      <w:pPr>
        <w:widowControl/>
        <w:autoSpaceDE/>
        <w:autoSpaceDN/>
        <w:adjustRightInd/>
        <w:rPr>
          <w:rFonts w:asciiTheme="minorHAnsi" w:hAnsiTheme="minorHAnsi"/>
          <w:sz w:val="22"/>
          <w:szCs w:val="22"/>
        </w:rPr>
      </w:pPr>
      <w:r w:rsidRPr="009D1E52">
        <w:rPr>
          <w:rFonts w:asciiTheme="minorHAnsi" w:hAnsiTheme="minorHAnsi"/>
          <w:sz w:val="22"/>
          <w:szCs w:val="22"/>
        </w:rPr>
        <w:br w:type="page"/>
      </w:r>
    </w:p>
    <w:p w:rsidR="00500175" w:rsidRPr="009D1E52" w:rsidRDefault="00500175">
      <w:pPr>
        <w:rPr>
          <w:rFonts w:asciiTheme="minorHAnsi" w:hAnsiTheme="minorHAnsi"/>
          <w:sz w:val="22"/>
          <w:szCs w:val="22"/>
        </w:rPr>
      </w:pPr>
    </w:p>
    <w:tbl>
      <w:tblPr>
        <w:tblW w:w="13801" w:type="dxa"/>
        <w:tblInd w:w="-432" w:type="dxa"/>
        <w:tblLayout w:type="fixed"/>
        <w:tblLook w:val="04A0" w:firstRow="1" w:lastRow="0" w:firstColumn="1" w:lastColumn="0" w:noHBand="0" w:noVBand="1"/>
      </w:tblPr>
      <w:tblGrid>
        <w:gridCol w:w="540"/>
        <w:gridCol w:w="2070"/>
        <w:gridCol w:w="2256"/>
        <w:gridCol w:w="2256"/>
        <w:gridCol w:w="2256"/>
        <w:gridCol w:w="2256"/>
        <w:gridCol w:w="2167"/>
      </w:tblGrid>
      <w:tr w:rsidR="00500175" w:rsidRPr="009D1E52" w:rsidTr="003E5DEF">
        <w:trPr>
          <w:cantSplit/>
          <w:trHeight w:val="285"/>
        </w:trPr>
        <w:tc>
          <w:tcPr>
            <w:tcW w:w="540" w:type="dxa"/>
            <w:tcBorders>
              <w:bottom w:val="single" w:sz="12" w:space="0" w:color="auto"/>
            </w:tcBorders>
            <w:textDirection w:val="btLr"/>
          </w:tcPr>
          <w:p w:rsidR="00500175" w:rsidRPr="009D1E52" w:rsidRDefault="00500175" w:rsidP="008015FA">
            <w:pPr>
              <w:widowControl/>
              <w:tabs>
                <w:tab w:val="right" w:pos="12960"/>
              </w:tabs>
              <w:autoSpaceDE/>
              <w:autoSpaceDN/>
              <w:adjustRightInd/>
              <w:ind w:left="455" w:hanging="342"/>
              <w:jc w:val="center"/>
              <w:rPr>
                <w:rFonts w:asciiTheme="minorHAnsi" w:hAnsiTheme="minorHAnsi"/>
                <w:b/>
                <w:sz w:val="22"/>
                <w:szCs w:val="22"/>
              </w:rPr>
            </w:pPr>
          </w:p>
        </w:tc>
        <w:tc>
          <w:tcPr>
            <w:tcW w:w="13261" w:type="dxa"/>
            <w:gridSpan w:val="6"/>
            <w:tcBorders>
              <w:left w:val="nil"/>
              <w:bottom w:val="single" w:sz="12" w:space="0" w:color="auto"/>
            </w:tcBorders>
            <w:shd w:val="clear" w:color="auto" w:fill="auto"/>
          </w:tcPr>
          <w:p w:rsidR="00500175" w:rsidRPr="009D1E52" w:rsidRDefault="00500175" w:rsidP="00500175">
            <w:pPr>
              <w:keepNext/>
              <w:pageBreakBefore/>
              <w:widowControl/>
              <w:tabs>
                <w:tab w:val="right" w:pos="12852"/>
              </w:tabs>
              <w:autoSpaceDE/>
              <w:autoSpaceDN/>
              <w:adjustRightInd/>
              <w:spacing w:after="200"/>
              <w:outlineLvl w:val="0"/>
              <w:rPr>
                <w:rFonts w:asciiTheme="minorHAnsi" w:eastAsia="Calibri" w:hAnsiTheme="minorHAnsi"/>
                <w:bCs/>
                <w:sz w:val="22"/>
                <w:szCs w:val="22"/>
                <w:u w:val="single" w:color="FFFFFF" w:themeColor="background1"/>
              </w:rPr>
            </w:pPr>
            <w:r w:rsidRPr="009D1E52">
              <w:rPr>
                <w:rFonts w:asciiTheme="minorHAnsi" w:hAnsiTheme="minorHAnsi"/>
                <w:b/>
                <w:bCs/>
                <w:kern w:val="32"/>
                <w:sz w:val="22"/>
                <w:szCs w:val="22"/>
                <w:u w:val="single" w:color="FFFFFF" w:themeColor="background1"/>
              </w:rPr>
              <w:t>Grades 6–8 ELP Standards</w:t>
            </w:r>
            <w:r w:rsidRPr="009D1E52">
              <w:rPr>
                <w:rFonts w:asciiTheme="minorHAnsi" w:hAnsiTheme="minorHAnsi"/>
                <w:b/>
                <w:bCs/>
                <w:kern w:val="32"/>
                <w:sz w:val="22"/>
                <w:szCs w:val="22"/>
                <w:u w:val="single" w:color="FFFFFF" w:themeColor="background1"/>
              </w:rPr>
              <w:tab/>
              <w:t>Standard 10</w:t>
            </w:r>
          </w:p>
        </w:tc>
      </w:tr>
      <w:tr w:rsidR="00A13225" w:rsidRPr="009D1E52" w:rsidTr="00C10997">
        <w:trPr>
          <w:cantSplit/>
          <w:trHeight w:val="339"/>
        </w:trPr>
        <w:tc>
          <w:tcPr>
            <w:tcW w:w="540" w:type="dxa"/>
            <w:vMerge w:val="restart"/>
            <w:tcBorders>
              <w:top w:val="single" w:sz="12" w:space="0" w:color="auto"/>
              <w:left w:val="single" w:sz="12" w:space="0" w:color="auto"/>
              <w:right w:val="single" w:sz="12" w:space="0" w:color="auto"/>
            </w:tcBorders>
            <w:textDirection w:val="btLr"/>
          </w:tcPr>
          <w:p w:rsidR="00A13225" w:rsidRPr="009D1E52" w:rsidRDefault="00A13225" w:rsidP="008015FA">
            <w:pPr>
              <w:widowControl/>
              <w:tabs>
                <w:tab w:val="right" w:pos="12960"/>
              </w:tabs>
              <w:autoSpaceDE/>
              <w:autoSpaceDN/>
              <w:adjustRightInd/>
              <w:ind w:left="455" w:hanging="342"/>
              <w:jc w:val="center"/>
              <w:rPr>
                <w:rFonts w:asciiTheme="minorHAnsi" w:hAnsiTheme="minorHAnsi"/>
                <w:b/>
                <w:sz w:val="22"/>
                <w:szCs w:val="22"/>
              </w:rPr>
            </w:pPr>
          </w:p>
        </w:tc>
        <w:tc>
          <w:tcPr>
            <w:tcW w:w="2070" w:type="dxa"/>
            <w:vMerge w:val="restart"/>
            <w:tcBorders>
              <w:top w:val="single" w:sz="12" w:space="0" w:color="auto"/>
              <w:left w:val="single" w:sz="12" w:space="0" w:color="auto"/>
              <w:right w:val="single" w:sz="12" w:space="0" w:color="auto"/>
            </w:tcBorders>
            <w:shd w:val="clear" w:color="auto" w:fill="auto"/>
          </w:tcPr>
          <w:p w:rsidR="00A13225" w:rsidRPr="009D1E52" w:rsidRDefault="00A13225" w:rsidP="008015FA">
            <w:pPr>
              <w:widowControl/>
              <w:tabs>
                <w:tab w:val="right" w:pos="12960"/>
              </w:tabs>
              <w:autoSpaceDE/>
              <w:autoSpaceDN/>
              <w:adjustRightInd/>
              <w:spacing w:after="360"/>
              <w:contextualSpacing/>
              <w:rPr>
                <w:rFonts w:asciiTheme="minorHAnsi" w:eastAsia="Calibri" w:hAnsiTheme="minorHAnsi"/>
                <w:b/>
                <w:sz w:val="22"/>
                <w:szCs w:val="22"/>
                <w:u w:val="single" w:color="FFFFFF" w:themeColor="background1"/>
              </w:rPr>
            </w:pPr>
          </w:p>
        </w:tc>
        <w:tc>
          <w:tcPr>
            <w:tcW w:w="11191" w:type="dxa"/>
            <w:gridSpan w:val="5"/>
            <w:tcBorders>
              <w:top w:val="single" w:sz="12" w:space="0" w:color="auto"/>
              <w:left w:val="single" w:sz="12" w:space="0" w:color="auto"/>
              <w:bottom w:val="single" w:sz="12" w:space="0" w:color="auto"/>
              <w:right w:val="single" w:sz="12" w:space="0" w:color="auto"/>
            </w:tcBorders>
            <w:shd w:val="clear" w:color="auto" w:fill="auto"/>
          </w:tcPr>
          <w:p w:rsidR="00A13225" w:rsidRPr="009D1E52" w:rsidRDefault="00A13225" w:rsidP="00C10997">
            <w:pPr>
              <w:widowControl/>
              <w:tabs>
                <w:tab w:val="right" w:pos="12960"/>
              </w:tabs>
              <w:autoSpaceDE/>
              <w:autoSpaceDN/>
              <w:adjustRightInd/>
              <w:jc w:val="center"/>
              <w:rPr>
                <w:rFonts w:asciiTheme="minorHAnsi" w:hAnsiTheme="minorHAnsi"/>
                <w:b/>
                <w:bCs/>
                <w:sz w:val="22"/>
                <w:szCs w:val="22"/>
                <w:u w:val="single" w:color="FFFFFF" w:themeColor="background1"/>
              </w:rPr>
            </w:pPr>
            <w:r w:rsidRPr="009D1E52">
              <w:rPr>
                <w:rFonts w:asciiTheme="minorHAnsi" w:hAnsiTheme="minorHAnsi"/>
                <w:b/>
                <w:bCs/>
                <w:sz w:val="22"/>
                <w:szCs w:val="22"/>
                <w:u w:val="single" w:color="FFFFFF" w:themeColor="background1"/>
              </w:rPr>
              <w:t>By the end of each English language proficiency level, an EL can . . .</w:t>
            </w:r>
          </w:p>
        </w:tc>
      </w:tr>
      <w:tr w:rsidR="00A13225" w:rsidRPr="009D1E52" w:rsidTr="00C10997">
        <w:trPr>
          <w:cantSplit/>
          <w:trHeight w:val="330"/>
        </w:trPr>
        <w:tc>
          <w:tcPr>
            <w:tcW w:w="540" w:type="dxa"/>
            <w:vMerge/>
            <w:tcBorders>
              <w:left w:val="single" w:sz="12" w:space="0" w:color="auto"/>
              <w:bottom w:val="single" w:sz="12" w:space="0" w:color="auto"/>
              <w:right w:val="single" w:sz="12" w:space="0" w:color="auto"/>
            </w:tcBorders>
            <w:textDirection w:val="btLr"/>
          </w:tcPr>
          <w:p w:rsidR="00A13225" w:rsidRPr="009D1E52" w:rsidRDefault="00A13225" w:rsidP="008015FA">
            <w:pPr>
              <w:widowControl/>
              <w:tabs>
                <w:tab w:val="right" w:pos="12960"/>
              </w:tabs>
              <w:autoSpaceDE/>
              <w:autoSpaceDN/>
              <w:adjustRightInd/>
              <w:ind w:left="455" w:hanging="342"/>
              <w:jc w:val="center"/>
              <w:rPr>
                <w:rFonts w:asciiTheme="minorHAnsi" w:hAnsiTheme="minorHAnsi"/>
                <w:b/>
                <w:sz w:val="22"/>
                <w:szCs w:val="22"/>
              </w:rPr>
            </w:pPr>
          </w:p>
        </w:tc>
        <w:tc>
          <w:tcPr>
            <w:tcW w:w="2070" w:type="dxa"/>
            <w:vMerge/>
            <w:tcBorders>
              <w:left w:val="single" w:sz="12" w:space="0" w:color="auto"/>
              <w:bottom w:val="single" w:sz="12" w:space="0" w:color="auto"/>
              <w:right w:val="single" w:sz="12" w:space="0" w:color="auto"/>
            </w:tcBorders>
            <w:shd w:val="clear" w:color="auto" w:fill="auto"/>
          </w:tcPr>
          <w:p w:rsidR="00A13225" w:rsidRPr="009D1E52" w:rsidRDefault="00A13225" w:rsidP="008015FA">
            <w:pPr>
              <w:widowControl/>
              <w:tabs>
                <w:tab w:val="right" w:pos="12960"/>
              </w:tabs>
              <w:autoSpaceDE/>
              <w:autoSpaceDN/>
              <w:adjustRightInd/>
              <w:spacing w:after="360"/>
              <w:contextualSpacing/>
              <w:rPr>
                <w:rFonts w:asciiTheme="minorHAnsi" w:eastAsia="Calibri" w:hAnsiTheme="minorHAnsi"/>
                <w:b/>
                <w:sz w:val="22"/>
                <w:szCs w:val="22"/>
              </w:rPr>
            </w:pP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A13225" w:rsidRPr="009D1E52" w:rsidRDefault="00A13225" w:rsidP="00500175">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1</w:t>
            </w:r>
          </w:p>
        </w:tc>
        <w:tc>
          <w:tcPr>
            <w:tcW w:w="2256" w:type="dxa"/>
            <w:tcBorders>
              <w:top w:val="single" w:sz="12" w:space="0" w:color="auto"/>
              <w:left w:val="nil"/>
              <w:bottom w:val="single" w:sz="12" w:space="0" w:color="auto"/>
              <w:right w:val="single" w:sz="12" w:space="0" w:color="auto"/>
            </w:tcBorders>
            <w:shd w:val="clear" w:color="auto" w:fill="auto"/>
          </w:tcPr>
          <w:p w:rsidR="00A13225" w:rsidRPr="009D1E52" w:rsidRDefault="00A13225" w:rsidP="00500175">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2</w:t>
            </w:r>
          </w:p>
        </w:tc>
        <w:tc>
          <w:tcPr>
            <w:tcW w:w="2256" w:type="dxa"/>
            <w:tcBorders>
              <w:top w:val="single" w:sz="12" w:space="0" w:color="auto"/>
              <w:left w:val="nil"/>
              <w:bottom w:val="single" w:sz="12" w:space="0" w:color="auto"/>
              <w:right w:val="single" w:sz="12" w:space="0" w:color="auto"/>
            </w:tcBorders>
            <w:shd w:val="clear" w:color="auto" w:fill="BFBFBF" w:themeFill="background1" w:themeFillShade="BF"/>
          </w:tcPr>
          <w:p w:rsidR="00A13225" w:rsidRPr="009D1E52" w:rsidRDefault="00A13225" w:rsidP="00500175">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3</w:t>
            </w:r>
          </w:p>
        </w:tc>
        <w:tc>
          <w:tcPr>
            <w:tcW w:w="2256" w:type="dxa"/>
            <w:tcBorders>
              <w:top w:val="single" w:sz="12" w:space="0" w:color="auto"/>
              <w:left w:val="nil"/>
              <w:bottom w:val="single" w:sz="12" w:space="0" w:color="auto"/>
              <w:right w:val="single" w:sz="12" w:space="0" w:color="auto"/>
            </w:tcBorders>
            <w:shd w:val="clear" w:color="auto" w:fill="A6A6A6" w:themeFill="background1" w:themeFillShade="A6"/>
          </w:tcPr>
          <w:p w:rsidR="00A13225" w:rsidRPr="009D1E52" w:rsidRDefault="00A13225" w:rsidP="00500175">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4</w:t>
            </w:r>
          </w:p>
        </w:tc>
        <w:tc>
          <w:tcPr>
            <w:tcW w:w="2167" w:type="dxa"/>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rsidR="00A13225" w:rsidRPr="009D1E52" w:rsidRDefault="00A13225" w:rsidP="00500175">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5</w:t>
            </w:r>
          </w:p>
        </w:tc>
      </w:tr>
      <w:tr w:rsidR="00500175" w:rsidRPr="009D1E52" w:rsidTr="00124272">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500175" w:rsidRPr="009D1E52" w:rsidRDefault="00500175" w:rsidP="008015FA">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sz w:val="22"/>
                <w:szCs w:val="22"/>
              </w:rPr>
              <w:t>ELP.6-8.10.</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500175" w:rsidRPr="009D1E52" w:rsidRDefault="00500175" w:rsidP="008015FA">
            <w:pPr>
              <w:widowControl/>
              <w:tabs>
                <w:tab w:val="right" w:pos="12960"/>
              </w:tabs>
              <w:autoSpaceDE/>
              <w:autoSpaceDN/>
              <w:adjustRightInd/>
              <w:spacing w:after="360"/>
              <w:contextualSpacing/>
              <w:rPr>
                <w:rFonts w:asciiTheme="minorHAnsi" w:eastAsia="Calibri" w:hAnsiTheme="minorHAnsi"/>
                <w:sz w:val="22"/>
                <w:szCs w:val="22"/>
              </w:rPr>
            </w:pPr>
            <w:r w:rsidRPr="009D1E52">
              <w:rPr>
                <w:rFonts w:asciiTheme="minorHAnsi" w:eastAsia="Calibri" w:hAnsiTheme="minorHAnsi"/>
                <w:b/>
                <w:sz w:val="22"/>
                <w:szCs w:val="22"/>
              </w:rPr>
              <w:t xml:space="preserve">An EL can . . </w:t>
            </w:r>
            <w:proofErr w:type="gramStart"/>
            <w:r w:rsidRPr="009D1E52">
              <w:rPr>
                <w:rFonts w:asciiTheme="minorHAnsi" w:eastAsia="Calibri" w:hAnsiTheme="minorHAnsi"/>
                <w:b/>
                <w:sz w:val="22"/>
                <w:szCs w:val="22"/>
              </w:rPr>
              <w:t>.</w:t>
            </w:r>
            <w:proofErr w:type="gramEnd"/>
            <w:r w:rsidRPr="009D1E52">
              <w:rPr>
                <w:rFonts w:asciiTheme="minorHAnsi" w:eastAsia="Calibri" w:hAnsiTheme="minorHAnsi"/>
                <w:b/>
                <w:sz w:val="22"/>
                <w:szCs w:val="22"/>
              </w:rPr>
              <w:br/>
            </w:r>
            <w:r w:rsidRPr="009D1E52">
              <w:rPr>
                <w:rFonts w:asciiTheme="minorHAnsi" w:eastAsia="Calibri" w:hAnsiTheme="minorHAnsi"/>
                <w:b/>
                <w:sz w:val="22"/>
                <w:szCs w:val="22"/>
              </w:rPr>
              <w:br/>
            </w:r>
            <w:r w:rsidRPr="009D1E52">
              <w:rPr>
                <w:rFonts w:asciiTheme="minorHAnsi" w:eastAsia="Calibri" w:hAnsiTheme="minorHAnsi"/>
                <w:sz w:val="22"/>
                <w:szCs w:val="22"/>
              </w:rPr>
              <w:t>make accurate use of standard English to communicate in grade-appropriate speech and writing.</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500175" w:rsidRPr="009D1E52" w:rsidRDefault="00500175"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recognize</w:t>
            </w:r>
            <w:proofErr w:type="gramEnd"/>
            <w:r w:rsidRPr="009D1E52">
              <w:rPr>
                <w:rFonts w:asciiTheme="minorHAnsi" w:eastAsia="Calibri" w:hAnsiTheme="minorHAnsi"/>
                <w:sz w:val="22"/>
                <w:szCs w:val="22"/>
              </w:rPr>
              <w:t xml:space="preserve"> and use a small number of frequently occurring nouns, noun phrases, and verbs, and understand and respond to simple questions.</w:t>
            </w:r>
          </w:p>
        </w:tc>
        <w:tc>
          <w:tcPr>
            <w:tcW w:w="2256" w:type="dxa"/>
            <w:tcBorders>
              <w:top w:val="single" w:sz="12" w:space="0" w:color="auto"/>
              <w:left w:val="nil"/>
              <w:bottom w:val="single" w:sz="12" w:space="0" w:color="auto"/>
              <w:right w:val="single" w:sz="12" w:space="0" w:color="auto"/>
            </w:tcBorders>
            <w:shd w:val="clear" w:color="auto" w:fill="auto"/>
          </w:tcPr>
          <w:p w:rsidR="00500175" w:rsidRPr="009D1E52" w:rsidRDefault="00500175"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use</w:t>
            </w:r>
            <w:proofErr w:type="gramEnd"/>
            <w:r w:rsidRPr="009D1E52">
              <w:rPr>
                <w:rFonts w:asciiTheme="minorHAnsi" w:eastAsia="Calibri" w:hAnsiTheme="minorHAnsi"/>
                <w:sz w:val="22"/>
                <w:szCs w:val="22"/>
              </w:rPr>
              <w:t xml:space="preserve"> nouns, pronouns, verbs, prepositions, adjectives, adverbs, conjunctions, and prepositional phrases, and produce simple and compound sentences, with support (including visual aids and sentences).</w:t>
            </w:r>
          </w:p>
        </w:tc>
        <w:tc>
          <w:tcPr>
            <w:tcW w:w="2256" w:type="dxa"/>
            <w:tcBorders>
              <w:top w:val="single" w:sz="12" w:space="0" w:color="auto"/>
              <w:left w:val="nil"/>
              <w:bottom w:val="single" w:sz="12" w:space="0" w:color="auto"/>
              <w:right w:val="single" w:sz="12" w:space="0" w:color="auto"/>
            </w:tcBorders>
            <w:shd w:val="clear" w:color="auto" w:fill="auto"/>
          </w:tcPr>
          <w:p w:rsidR="00500175" w:rsidRPr="009D1E52" w:rsidRDefault="00500175"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use</w:t>
            </w:r>
            <w:proofErr w:type="gramEnd"/>
            <w:r w:rsidRPr="009D1E52">
              <w:rPr>
                <w:rFonts w:asciiTheme="minorHAnsi" w:eastAsia="Calibri" w:hAnsiTheme="minorHAnsi"/>
                <w:sz w:val="22"/>
                <w:szCs w:val="22"/>
              </w:rPr>
              <w:t xml:space="preserve"> relative pronouns (e.g., </w:t>
            </w:r>
            <w:r w:rsidRPr="009D1E52">
              <w:rPr>
                <w:rFonts w:asciiTheme="minorHAnsi" w:eastAsia="Calibri" w:hAnsiTheme="minorHAnsi"/>
                <w:i/>
                <w:sz w:val="22"/>
                <w:szCs w:val="22"/>
              </w:rPr>
              <w:t>who</w:t>
            </w:r>
            <w:r w:rsidRPr="009D1E52">
              <w:rPr>
                <w:rFonts w:asciiTheme="minorHAnsi" w:eastAsia="Calibri" w:hAnsiTheme="minorHAnsi"/>
                <w:sz w:val="22"/>
                <w:szCs w:val="22"/>
              </w:rPr>
              <w:t xml:space="preserve">, </w:t>
            </w:r>
            <w:r w:rsidRPr="009D1E52">
              <w:rPr>
                <w:rFonts w:asciiTheme="minorHAnsi" w:eastAsia="Calibri" w:hAnsiTheme="minorHAnsi"/>
                <w:i/>
                <w:sz w:val="22"/>
                <w:szCs w:val="22"/>
              </w:rPr>
              <w:t>whom</w:t>
            </w:r>
            <w:r w:rsidRPr="009D1E52">
              <w:rPr>
                <w:rFonts w:asciiTheme="minorHAnsi" w:eastAsia="Calibri" w:hAnsiTheme="minorHAnsi"/>
                <w:sz w:val="22"/>
                <w:szCs w:val="22"/>
              </w:rPr>
              <w:t xml:space="preserve">, </w:t>
            </w:r>
            <w:r w:rsidRPr="009D1E52">
              <w:rPr>
                <w:rFonts w:asciiTheme="minorHAnsi" w:eastAsia="Calibri" w:hAnsiTheme="minorHAnsi"/>
                <w:i/>
                <w:sz w:val="22"/>
                <w:szCs w:val="22"/>
              </w:rPr>
              <w:t>which</w:t>
            </w:r>
            <w:r w:rsidRPr="009D1E52">
              <w:rPr>
                <w:rFonts w:asciiTheme="minorHAnsi" w:eastAsia="Calibri" w:hAnsiTheme="minorHAnsi"/>
                <w:sz w:val="22"/>
                <w:szCs w:val="22"/>
              </w:rPr>
              <w:t xml:space="preserve">, </w:t>
            </w:r>
            <w:r w:rsidRPr="009D1E52">
              <w:rPr>
                <w:rFonts w:asciiTheme="minorHAnsi" w:eastAsia="Calibri" w:hAnsiTheme="minorHAnsi"/>
                <w:i/>
                <w:sz w:val="22"/>
                <w:szCs w:val="22"/>
              </w:rPr>
              <w:t>that</w:t>
            </w:r>
            <w:r w:rsidRPr="009D1E52">
              <w:rPr>
                <w:rFonts w:asciiTheme="minorHAnsi" w:eastAsia="Calibri" w:hAnsiTheme="minorHAnsi"/>
                <w:sz w:val="22"/>
                <w:szCs w:val="22"/>
              </w:rPr>
              <w:t xml:space="preserve">), relative adverbs (e.g., </w:t>
            </w:r>
            <w:r w:rsidRPr="009D1E52">
              <w:rPr>
                <w:rFonts w:asciiTheme="minorHAnsi" w:eastAsia="Calibri" w:hAnsiTheme="minorHAnsi"/>
                <w:i/>
                <w:sz w:val="22"/>
                <w:szCs w:val="22"/>
              </w:rPr>
              <w:t>where</w:t>
            </w:r>
            <w:r w:rsidRPr="009D1E52">
              <w:rPr>
                <w:rFonts w:asciiTheme="minorHAnsi" w:eastAsia="Calibri" w:hAnsiTheme="minorHAnsi"/>
                <w:sz w:val="22"/>
                <w:szCs w:val="22"/>
              </w:rPr>
              <w:t xml:space="preserve">, </w:t>
            </w:r>
            <w:r w:rsidRPr="009D1E52">
              <w:rPr>
                <w:rFonts w:asciiTheme="minorHAnsi" w:eastAsia="Calibri" w:hAnsiTheme="minorHAnsi"/>
                <w:i/>
                <w:sz w:val="22"/>
                <w:szCs w:val="22"/>
              </w:rPr>
              <w:t>when</w:t>
            </w:r>
            <w:r w:rsidRPr="009D1E52">
              <w:rPr>
                <w:rFonts w:asciiTheme="minorHAnsi" w:eastAsia="Calibri" w:hAnsiTheme="minorHAnsi"/>
                <w:sz w:val="22"/>
                <w:szCs w:val="22"/>
              </w:rPr>
              <w:t xml:space="preserve">, </w:t>
            </w:r>
            <w:r w:rsidRPr="009D1E52">
              <w:rPr>
                <w:rFonts w:asciiTheme="minorHAnsi" w:eastAsia="Calibri" w:hAnsiTheme="minorHAnsi"/>
                <w:i/>
                <w:sz w:val="22"/>
                <w:szCs w:val="22"/>
              </w:rPr>
              <w:t>why</w:t>
            </w:r>
            <w:r w:rsidRPr="009D1E52">
              <w:rPr>
                <w:rFonts w:asciiTheme="minorHAnsi" w:eastAsia="Calibri" w:hAnsiTheme="minorHAnsi"/>
                <w:sz w:val="22"/>
                <w:szCs w:val="22"/>
              </w:rPr>
              <w:t>), subordinating conjunctions, and prepositional phrases, and produce and expand simple, compound, and a few complex sentences, with support (including modeled sentences).</w:t>
            </w:r>
          </w:p>
        </w:tc>
        <w:tc>
          <w:tcPr>
            <w:tcW w:w="2256" w:type="dxa"/>
            <w:tcBorders>
              <w:top w:val="single" w:sz="12" w:space="0" w:color="auto"/>
              <w:left w:val="nil"/>
              <w:bottom w:val="single" w:sz="12" w:space="0" w:color="auto"/>
              <w:right w:val="single" w:sz="12" w:space="0" w:color="auto"/>
            </w:tcBorders>
            <w:shd w:val="clear" w:color="auto" w:fill="auto"/>
          </w:tcPr>
          <w:p w:rsidR="00500175" w:rsidRPr="009D1E52" w:rsidRDefault="00500175"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use</w:t>
            </w:r>
            <w:proofErr w:type="gramEnd"/>
            <w:r w:rsidRPr="009D1E52">
              <w:rPr>
                <w:rFonts w:asciiTheme="minorHAnsi" w:eastAsia="Calibri" w:hAnsiTheme="minorHAnsi"/>
                <w:sz w:val="22"/>
                <w:szCs w:val="22"/>
              </w:rPr>
              <w:t xml:space="preserve"> an increasing number of intensive pronouns (e.g., </w:t>
            </w:r>
            <w:r w:rsidRPr="009D1E52">
              <w:rPr>
                <w:rFonts w:asciiTheme="minorHAnsi" w:eastAsia="Calibri" w:hAnsiTheme="minorHAnsi"/>
                <w:i/>
                <w:sz w:val="22"/>
                <w:szCs w:val="22"/>
              </w:rPr>
              <w:t>myself</w:t>
            </w:r>
            <w:r w:rsidRPr="009D1E52">
              <w:rPr>
                <w:rFonts w:asciiTheme="minorHAnsi" w:eastAsia="Calibri" w:hAnsiTheme="minorHAnsi"/>
                <w:sz w:val="22"/>
                <w:szCs w:val="22"/>
              </w:rPr>
              <w:t xml:space="preserve">, </w:t>
            </w:r>
            <w:r w:rsidRPr="009D1E52">
              <w:rPr>
                <w:rFonts w:asciiTheme="minorHAnsi" w:eastAsia="Calibri" w:hAnsiTheme="minorHAnsi"/>
                <w:i/>
                <w:sz w:val="22"/>
                <w:szCs w:val="22"/>
              </w:rPr>
              <w:t>ourselves</w:t>
            </w:r>
            <w:r w:rsidRPr="009D1E52">
              <w:rPr>
                <w:rFonts w:asciiTheme="minorHAnsi" w:eastAsia="Calibri" w:hAnsiTheme="minorHAnsi"/>
                <w:sz w:val="22"/>
                <w:szCs w:val="22"/>
              </w:rPr>
              <w:t>) and verbs in the active and passive voices; place phrases and clauses within a sentence, recognizing and correcting most misplaced and dangling modifiers; and produce and expand simple, compound, and complex sentences.</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500175" w:rsidRPr="009D1E52" w:rsidRDefault="00500175"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use</w:t>
            </w:r>
            <w:proofErr w:type="gramEnd"/>
            <w:r w:rsidRPr="009D1E52">
              <w:rPr>
                <w:rFonts w:asciiTheme="minorHAnsi" w:eastAsia="Calibri" w:hAnsiTheme="minorHAnsi"/>
                <w:sz w:val="22"/>
                <w:szCs w:val="22"/>
              </w:rPr>
              <w:t xml:space="preserve"> intensive pronouns and verbs in the active and passive voices; place phrases and clauses within a sentence, recognizing and correcting misplaced and dangling modifiers; and produce and expand simple, compound, and complex sentences.</w:t>
            </w:r>
          </w:p>
        </w:tc>
      </w:tr>
    </w:tbl>
    <w:p w:rsidR="007B435F" w:rsidRPr="009D1E52" w:rsidRDefault="007B435F" w:rsidP="008015FA">
      <w:pPr>
        <w:keepNext/>
        <w:pageBreakBefore/>
        <w:widowControl/>
        <w:tabs>
          <w:tab w:val="right" w:pos="12960"/>
        </w:tabs>
        <w:autoSpaceDE/>
        <w:autoSpaceDN/>
        <w:adjustRightInd/>
        <w:spacing w:after="200"/>
        <w:outlineLvl w:val="0"/>
        <w:rPr>
          <w:rFonts w:asciiTheme="minorHAnsi" w:hAnsiTheme="minorHAnsi"/>
          <w:b/>
          <w:bCs/>
          <w:i/>
          <w:iCs/>
          <w:kern w:val="32"/>
          <w:sz w:val="22"/>
          <w:szCs w:val="22"/>
        </w:rPr>
      </w:pPr>
      <w:bookmarkStart w:id="34" w:name="_Toc365945056"/>
      <w:r w:rsidRPr="009D1E52">
        <w:rPr>
          <w:rFonts w:asciiTheme="minorHAnsi" w:hAnsiTheme="minorHAnsi"/>
          <w:b/>
          <w:bCs/>
          <w:kern w:val="32"/>
          <w:sz w:val="22"/>
          <w:szCs w:val="22"/>
        </w:rPr>
        <w:lastRenderedPageBreak/>
        <w:t>Grades 9–12 ELP Standards</w:t>
      </w:r>
      <w:bookmarkStart w:id="35" w:name="_Toc365945057"/>
      <w:bookmarkEnd w:id="34"/>
      <w:r w:rsidR="008015FA" w:rsidRPr="009D1E52">
        <w:rPr>
          <w:rFonts w:asciiTheme="minorHAnsi" w:hAnsiTheme="minorHAnsi"/>
          <w:b/>
          <w:bCs/>
          <w:kern w:val="32"/>
          <w:sz w:val="22"/>
          <w:szCs w:val="22"/>
        </w:rPr>
        <w:tab/>
      </w:r>
      <w:r w:rsidRPr="009D1E52">
        <w:rPr>
          <w:rFonts w:asciiTheme="minorHAnsi" w:hAnsiTheme="minorHAnsi"/>
          <w:b/>
          <w:bCs/>
          <w:iCs/>
          <w:kern w:val="32"/>
          <w:sz w:val="22"/>
          <w:szCs w:val="22"/>
        </w:rPr>
        <w:t xml:space="preserve">Standard </w:t>
      </w:r>
      <w:bookmarkEnd w:id="35"/>
      <w:r w:rsidR="002E2AEA" w:rsidRPr="009D1E52">
        <w:rPr>
          <w:rFonts w:asciiTheme="minorHAnsi" w:hAnsiTheme="minorHAnsi"/>
          <w:b/>
          <w:bCs/>
          <w:iCs/>
          <w:kern w:val="32"/>
          <w:sz w:val="22"/>
          <w:szCs w:val="22"/>
        </w:rPr>
        <w:t>1</w:t>
      </w:r>
    </w:p>
    <w:tbl>
      <w:tblPr>
        <w:tblW w:w="13770" w:type="dxa"/>
        <w:tblInd w:w="-432" w:type="dxa"/>
        <w:tblLayout w:type="fixed"/>
        <w:tblLook w:val="04A0" w:firstRow="1" w:lastRow="0" w:firstColumn="1" w:lastColumn="0" w:noHBand="0" w:noVBand="1"/>
      </w:tblPr>
      <w:tblGrid>
        <w:gridCol w:w="540"/>
        <w:gridCol w:w="2070"/>
        <w:gridCol w:w="2256"/>
        <w:gridCol w:w="2256"/>
        <w:gridCol w:w="2256"/>
        <w:gridCol w:w="2256"/>
        <w:gridCol w:w="2136"/>
      </w:tblGrid>
      <w:tr w:rsidR="007B435F" w:rsidRPr="009D1E52" w:rsidTr="00124272">
        <w:trPr>
          <w:trHeight w:val="47"/>
          <w:tblHeader/>
        </w:trPr>
        <w:tc>
          <w:tcPr>
            <w:tcW w:w="540" w:type="dxa"/>
            <w:tcBorders>
              <w:top w:val="single" w:sz="12" w:space="0" w:color="auto"/>
              <w:left w:val="single" w:sz="12" w:space="0" w:color="auto"/>
              <w:right w:val="single" w:sz="12" w:space="0" w:color="auto"/>
            </w:tcBorders>
          </w:tcPr>
          <w:p w:rsidR="007B435F" w:rsidRPr="009D1E52" w:rsidRDefault="007B435F" w:rsidP="008015FA">
            <w:pPr>
              <w:widowControl/>
              <w:tabs>
                <w:tab w:val="right" w:pos="12960"/>
              </w:tabs>
              <w:autoSpaceDE/>
              <w:autoSpaceDN/>
              <w:adjustRightInd/>
              <w:rPr>
                <w:rFonts w:asciiTheme="minorHAnsi" w:eastAsia="Calibri" w:hAnsiTheme="minorHAnsi"/>
                <w:sz w:val="22"/>
                <w:szCs w:val="22"/>
                <w:highlight w:val="yellow"/>
              </w:rPr>
            </w:pPr>
          </w:p>
        </w:tc>
        <w:tc>
          <w:tcPr>
            <w:tcW w:w="2070" w:type="dxa"/>
            <w:tcBorders>
              <w:top w:val="single" w:sz="12" w:space="0" w:color="auto"/>
              <w:left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hAnsiTheme="minorHAnsi"/>
                <w:b/>
                <w:bCs/>
                <w:sz w:val="22"/>
                <w:szCs w:val="22"/>
              </w:rPr>
            </w:pPr>
            <w:r w:rsidRPr="009D1E52">
              <w:rPr>
                <w:rFonts w:asciiTheme="minorHAnsi" w:eastAsia="Calibri" w:hAnsiTheme="minorHAnsi"/>
                <w:sz w:val="22"/>
                <w:szCs w:val="22"/>
                <w:highlight w:val="yellow"/>
              </w:rPr>
              <w:br w:type="page"/>
            </w:r>
            <w:r w:rsidRPr="009D1E52">
              <w:rPr>
                <w:rFonts w:asciiTheme="minorHAnsi" w:eastAsia="Calibri" w:hAnsiTheme="minorHAnsi"/>
                <w:sz w:val="22"/>
                <w:szCs w:val="22"/>
                <w:highlight w:val="yellow"/>
              </w:rPr>
              <w:br w:type="page"/>
            </w:r>
            <w:r w:rsidRPr="009D1E52">
              <w:rPr>
                <w:rFonts w:asciiTheme="minorHAnsi" w:eastAsia="Calibri" w:hAnsiTheme="minorHAnsi"/>
                <w:sz w:val="22"/>
                <w:szCs w:val="22"/>
              </w:rPr>
              <w:br w:type="page"/>
            </w:r>
            <w:r w:rsidRPr="009D1E52" w:rsidDel="001708B5">
              <w:rPr>
                <w:rFonts w:asciiTheme="minorHAnsi" w:eastAsia="Calibri" w:hAnsiTheme="minorHAnsi"/>
                <w:b/>
                <w:sz w:val="22"/>
                <w:szCs w:val="22"/>
                <w:highlight w:val="cyan"/>
              </w:rPr>
              <w:t xml:space="preserve"> </w:t>
            </w:r>
          </w:p>
        </w:tc>
        <w:tc>
          <w:tcPr>
            <w:tcW w:w="11160" w:type="dxa"/>
            <w:gridSpan w:val="5"/>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By the end of each English language proficiency level, an EL can . . .</w:t>
            </w:r>
          </w:p>
        </w:tc>
      </w:tr>
      <w:tr w:rsidR="007B435F" w:rsidRPr="009D1E52" w:rsidTr="00124272">
        <w:trPr>
          <w:trHeight w:val="54"/>
          <w:tblHeader/>
        </w:trPr>
        <w:tc>
          <w:tcPr>
            <w:tcW w:w="540" w:type="dxa"/>
            <w:tcBorders>
              <w:left w:val="single" w:sz="12" w:space="0" w:color="auto"/>
              <w:bottom w:val="single" w:sz="12" w:space="0" w:color="auto"/>
              <w:right w:val="single" w:sz="12" w:space="0" w:color="auto"/>
            </w:tcBorders>
          </w:tcPr>
          <w:p w:rsidR="007B435F" w:rsidRPr="009D1E52" w:rsidRDefault="007B435F" w:rsidP="008015FA">
            <w:pPr>
              <w:widowControl/>
              <w:tabs>
                <w:tab w:val="right" w:pos="12960"/>
              </w:tabs>
              <w:autoSpaceDE/>
              <w:autoSpaceDN/>
              <w:adjustRightInd/>
              <w:rPr>
                <w:rFonts w:asciiTheme="minorHAnsi" w:hAnsiTheme="minorHAnsi"/>
                <w:b/>
                <w:bCs/>
                <w:sz w:val="22"/>
                <w:szCs w:val="22"/>
              </w:rPr>
            </w:pPr>
          </w:p>
        </w:tc>
        <w:tc>
          <w:tcPr>
            <w:tcW w:w="2070" w:type="dxa"/>
            <w:tcBorders>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hAnsiTheme="minorHAnsi"/>
                <w:b/>
                <w:bCs/>
                <w:sz w:val="22"/>
                <w:szCs w:val="22"/>
              </w:rPr>
            </w:pPr>
            <w:r w:rsidRPr="009D1E52">
              <w:rPr>
                <w:rFonts w:asciiTheme="minorHAnsi" w:hAnsiTheme="minorHAnsi"/>
                <w:b/>
                <w:bCs/>
                <w:sz w:val="22"/>
                <w:szCs w:val="22"/>
              </w:rPr>
              <w:t xml:space="preserve"> </w:t>
            </w:r>
          </w:p>
        </w:tc>
        <w:tc>
          <w:tcPr>
            <w:tcW w:w="2256" w:type="dxa"/>
            <w:tcBorders>
              <w:top w:val="single" w:sz="12" w:space="0" w:color="auto"/>
              <w:left w:val="single" w:sz="12" w:space="0" w:color="auto"/>
              <w:bottom w:val="single" w:sz="12" w:space="0" w:color="auto"/>
              <w:right w:val="single" w:sz="12" w:space="0" w:color="000000"/>
            </w:tcBorders>
            <w:shd w:val="clear" w:color="auto" w:fill="auto"/>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1</w:t>
            </w:r>
          </w:p>
        </w:tc>
        <w:tc>
          <w:tcPr>
            <w:tcW w:w="2256" w:type="dxa"/>
            <w:tcBorders>
              <w:top w:val="single" w:sz="12" w:space="0" w:color="auto"/>
              <w:left w:val="nil"/>
              <w:bottom w:val="single" w:sz="12" w:space="0" w:color="auto"/>
              <w:right w:val="single" w:sz="12" w:space="0" w:color="000000"/>
            </w:tcBorders>
            <w:shd w:val="clear" w:color="auto" w:fill="F2F2F2"/>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2</w:t>
            </w:r>
          </w:p>
        </w:tc>
        <w:tc>
          <w:tcPr>
            <w:tcW w:w="2256" w:type="dxa"/>
            <w:tcBorders>
              <w:top w:val="single" w:sz="12" w:space="0" w:color="auto"/>
              <w:left w:val="nil"/>
              <w:bottom w:val="single" w:sz="12" w:space="0" w:color="auto"/>
              <w:right w:val="single" w:sz="12" w:space="0" w:color="000000"/>
            </w:tcBorders>
            <w:shd w:val="clear" w:color="auto" w:fill="D9D9D9"/>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3</w:t>
            </w:r>
          </w:p>
        </w:tc>
        <w:tc>
          <w:tcPr>
            <w:tcW w:w="2256" w:type="dxa"/>
            <w:tcBorders>
              <w:top w:val="single" w:sz="12" w:space="0" w:color="auto"/>
              <w:left w:val="nil"/>
              <w:bottom w:val="single" w:sz="12" w:space="0" w:color="auto"/>
              <w:right w:val="single" w:sz="12" w:space="0" w:color="auto"/>
            </w:tcBorders>
            <w:shd w:val="clear" w:color="auto" w:fill="BFBFBF"/>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4</w:t>
            </w:r>
          </w:p>
        </w:tc>
        <w:tc>
          <w:tcPr>
            <w:tcW w:w="2136" w:type="dxa"/>
            <w:tcBorders>
              <w:top w:val="single" w:sz="12" w:space="0" w:color="auto"/>
              <w:left w:val="single" w:sz="12" w:space="0" w:color="auto"/>
              <w:bottom w:val="single" w:sz="12" w:space="0" w:color="auto"/>
              <w:right w:val="single" w:sz="12" w:space="0" w:color="auto"/>
            </w:tcBorders>
            <w:shd w:val="clear" w:color="auto" w:fill="A6A6A6"/>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5</w:t>
            </w:r>
          </w:p>
        </w:tc>
      </w:tr>
      <w:tr w:rsidR="007B435F" w:rsidRPr="009D1E52" w:rsidTr="00124272">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bCs/>
                <w:sz w:val="22"/>
                <w:szCs w:val="22"/>
              </w:rPr>
            </w:pPr>
            <w:r w:rsidRPr="009D1E52">
              <w:rPr>
                <w:rFonts w:asciiTheme="minorHAnsi" w:hAnsiTheme="minorHAnsi"/>
                <w:b/>
                <w:bCs/>
                <w:sz w:val="22"/>
                <w:szCs w:val="22"/>
              </w:rPr>
              <w:t>ELP.9-12.1.</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120"/>
              <w:contextualSpacing/>
              <w:rPr>
                <w:rFonts w:asciiTheme="minorHAnsi" w:hAnsiTheme="minorHAnsi"/>
                <w:kern w:val="24"/>
                <w:sz w:val="22"/>
                <w:szCs w:val="22"/>
              </w:rPr>
            </w:pPr>
            <w:r w:rsidRPr="009D1E52">
              <w:rPr>
                <w:rFonts w:asciiTheme="minorHAnsi" w:eastAsia="Calibri" w:hAnsiTheme="minorHAnsi"/>
                <w:b/>
                <w:sz w:val="22"/>
                <w:szCs w:val="22"/>
              </w:rPr>
              <w:t xml:space="preserve">An EL can . . </w:t>
            </w:r>
            <w:proofErr w:type="gramStart"/>
            <w:r w:rsidRPr="009D1E52">
              <w:rPr>
                <w:rFonts w:asciiTheme="minorHAnsi" w:eastAsia="Calibri" w:hAnsiTheme="minorHAnsi"/>
                <w:b/>
                <w:sz w:val="22"/>
                <w:szCs w:val="22"/>
              </w:rPr>
              <w:t>.</w:t>
            </w:r>
            <w:proofErr w:type="gramEnd"/>
            <w:r w:rsidRPr="009D1E52">
              <w:rPr>
                <w:rFonts w:asciiTheme="minorHAnsi" w:eastAsia="Calibri" w:hAnsiTheme="minorHAnsi"/>
                <w:b/>
                <w:sz w:val="22"/>
                <w:szCs w:val="22"/>
              </w:rPr>
              <w:br/>
            </w:r>
            <w:r w:rsidRPr="009D1E52">
              <w:rPr>
                <w:rFonts w:asciiTheme="minorHAnsi" w:eastAsia="Calibri" w:hAnsiTheme="minorHAnsi"/>
                <w:b/>
                <w:sz w:val="22"/>
                <w:szCs w:val="22"/>
              </w:rPr>
              <w:br/>
            </w:r>
            <w:r w:rsidRPr="009D1E52">
              <w:rPr>
                <w:rFonts w:asciiTheme="minorHAnsi" w:eastAsia="MS Mincho" w:hAnsiTheme="minorHAnsi"/>
                <w:kern w:val="24"/>
                <w:sz w:val="22"/>
                <w:szCs w:val="22"/>
                <w:lang w:eastAsia="ja-JP"/>
              </w:rPr>
              <w:t>construct meaning from oral presentations and literary and informational text through grade-appropriate listening, reading, and viewing.</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ind w:left="-18"/>
              <w:rPr>
                <w:rFonts w:asciiTheme="minorHAnsi" w:eastAsia="Calibri" w:hAnsiTheme="minorHAnsi"/>
                <w:sz w:val="22"/>
                <w:szCs w:val="22"/>
              </w:rPr>
            </w:pPr>
            <w:proofErr w:type="gramStart"/>
            <w:r w:rsidRPr="009D1E52">
              <w:rPr>
                <w:rFonts w:asciiTheme="minorHAnsi" w:eastAsia="Calibri" w:hAnsiTheme="minorHAnsi"/>
                <w:bCs/>
                <w:sz w:val="22"/>
                <w:szCs w:val="22"/>
              </w:rPr>
              <w:t>use</w:t>
            </w:r>
            <w:proofErr w:type="gramEnd"/>
            <w:r w:rsidRPr="009D1E52">
              <w:rPr>
                <w:rFonts w:asciiTheme="minorHAnsi" w:eastAsia="Calibri" w:hAnsiTheme="minorHAnsi"/>
                <w:bCs/>
                <w:sz w:val="22"/>
                <w:szCs w:val="22"/>
              </w:rPr>
              <w:t xml:space="preserve"> a very limited set of strategies to identify a few key words and phrases in oral communications and simple oral and written texts.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bCs/>
                <w:sz w:val="22"/>
                <w:szCs w:val="22"/>
              </w:rPr>
              <w:t>use</w:t>
            </w:r>
            <w:proofErr w:type="gramEnd"/>
            <w:r w:rsidRPr="009D1E52">
              <w:rPr>
                <w:rFonts w:asciiTheme="minorHAnsi" w:eastAsia="Calibri" w:hAnsiTheme="minorHAnsi"/>
                <w:bCs/>
                <w:sz w:val="22"/>
                <w:szCs w:val="22"/>
              </w:rPr>
              <w:t xml:space="preserve"> an emerging set of strategies to identify the main topic, and retell a few key details in oral presentations and simple oral and written texts.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ind w:left="-18"/>
              <w:rPr>
                <w:rFonts w:asciiTheme="minorHAnsi" w:eastAsia="Calibri" w:hAnsiTheme="minorHAnsi"/>
                <w:sz w:val="22"/>
                <w:szCs w:val="22"/>
              </w:rPr>
            </w:pPr>
            <w:proofErr w:type="gramStart"/>
            <w:r w:rsidRPr="009D1E52">
              <w:rPr>
                <w:rFonts w:asciiTheme="minorHAnsi" w:eastAsia="Calibri" w:hAnsiTheme="minorHAnsi"/>
                <w:bCs/>
                <w:sz w:val="22"/>
                <w:szCs w:val="22"/>
              </w:rPr>
              <w:t>use</w:t>
            </w:r>
            <w:proofErr w:type="gramEnd"/>
            <w:r w:rsidRPr="009D1E52">
              <w:rPr>
                <w:rFonts w:asciiTheme="minorHAnsi" w:eastAsia="Calibri" w:hAnsiTheme="minorHAnsi"/>
                <w:bCs/>
                <w:sz w:val="22"/>
                <w:szCs w:val="22"/>
              </w:rPr>
              <w:t xml:space="preserve"> a developing set of strategies to determine the central idea or theme in oral presentations and written texts, and explain how it is developed by specific details in the texts; and summarize part of the text.</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bCs/>
                <w:sz w:val="22"/>
                <w:szCs w:val="22"/>
              </w:rPr>
              <w:t>use</w:t>
            </w:r>
            <w:proofErr w:type="gramEnd"/>
            <w:r w:rsidRPr="009D1E52">
              <w:rPr>
                <w:rFonts w:asciiTheme="minorHAnsi" w:eastAsia="Calibri" w:hAnsiTheme="minorHAnsi"/>
                <w:bCs/>
                <w:sz w:val="22"/>
                <w:szCs w:val="22"/>
              </w:rPr>
              <w:t xml:space="preserve"> an increasing range of strategies to determine two central ideas or themes, and analyze their development in oral presentations and written texts, citing specific details and evidence from the texts to support the analysis; and summarize a simple text.</w:t>
            </w:r>
          </w:p>
        </w:tc>
        <w:tc>
          <w:tcPr>
            <w:tcW w:w="213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ind w:left="-18"/>
              <w:rPr>
                <w:rFonts w:asciiTheme="minorHAnsi" w:eastAsia="Calibri" w:hAnsiTheme="minorHAnsi"/>
                <w:sz w:val="22"/>
                <w:szCs w:val="22"/>
              </w:rPr>
            </w:pPr>
            <w:proofErr w:type="gramStart"/>
            <w:r w:rsidRPr="009D1E52">
              <w:rPr>
                <w:rFonts w:asciiTheme="minorHAnsi" w:eastAsia="Calibri" w:hAnsiTheme="minorHAnsi"/>
                <w:bCs/>
                <w:sz w:val="22"/>
                <w:szCs w:val="22"/>
              </w:rPr>
              <w:t>use</w:t>
            </w:r>
            <w:proofErr w:type="gramEnd"/>
            <w:r w:rsidRPr="009D1E52">
              <w:rPr>
                <w:rFonts w:asciiTheme="minorHAnsi" w:eastAsia="Calibri" w:hAnsiTheme="minorHAnsi"/>
                <w:bCs/>
                <w:sz w:val="22"/>
                <w:szCs w:val="22"/>
              </w:rPr>
              <w:t xml:space="preserve"> a wide range of strategies to determine central ideas or themes in presentations and written texts, and analyze their development, citing specific details and evidence from the texts to support the analysis; and summarize a text.</w:t>
            </w:r>
          </w:p>
        </w:tc>
      </w:tr>
    </w:tbl>
    <w:p w:rsidR="002E2AEA" w:rsidRPr="009D1E52" w:rsidRDefault="002E2AEA">
      <w:pPr>
        <w:rPr>
          <w:rFonts w:asciiTheme="minorHAnsi" w:hAnsiTheme="minorHAnsi"/>
          <w:sz w:val="22"/>
          <w:szCs w:val="22"/>
        </w:rPr>
      </w:pPr>
    </w:p>
    <w:p w:rsidR="002E2AEA" w:rsidRPr="009D1E52" w:rsidRDefault="002E2AEA">
      <w:pPr>
        <w:widowControl/>
        <w:autoSpaceDE/>
        <w:autoSpaceDN/>
        <w:adjustRightInd/>
        <w:rPr>
          <w:rFonts w:asciiTheme="minorHAnsi" w:hAnsiTheme="minorHAnsi"/>
          <w:sz w:val="22"/>
          <w:szCs w:val="22"/>
        </w:rPr>
      </w:pPr>
      <w:r w:rsidRPr="009D1E52">
        <w:rPr>
          <w:rFonts w:asciiTheme="minorHAnsi" w:hAnsiTheme="minorHAnsi"/>
          <w:sz w:val="22"/>
          <w:szCs w:val="22"/>
        </w:rPr>
        <w:br w:type="page"/>
      </w:r>
    </w:p>
    <w:p w:rsidR="002E2AEA" w:rsidRPr="009D1E52" w:rsidRDefault="002E2AEA" w:rsidP="002E2AEA">
      <w:pPr>
        <w:tabs>
          <w:tab w:val="right" w:pos="12960"/>
        </w:tabs>
        <w:rPr>
          <w:rFonts w:asciiTheme="minorHAnsi" w:hAnsiTheme="minorHAnsi"/>
          <w:b/>
          <w:sz w:val="22"/>
          <w:szCs w:val="22"/>
        </w:rPr>
      </w:pPr>
      <w:r w:rsidRPr="009D1E52">
        <w:rPr>
          <w:rFonts w:asciiTheme="minorHAnsi" w:hAnsiTheme="minorHAnsi"/>
          <w:b/>
          <w:sz w:val="22"/>
          <w:szCs w:val="22"/>
        </w:rPr>
        <w:lastRenderedPageBreak/>
        <w:t>Grades 9-1</w:t>
      </w:r>
      <w:r w:rsidR="002F0EA7" w:rsidRPr="009D1E52">
        <w:rPr>
          <w:rFonts w:asciiTheme="minorHAnsi" w:hAnsiTheme="minorHAnsi"/>
          <w:b/>
          <w:sz w:val="22"/>
          <w:szCs w:val="22"/>
        </w:rPr>
        <w:t>2</w:t>
      </w:r>
      <w:r w:rsidRPr="009D1E52">
        <w:rPr>
          <w:rFonts w:asciiTheme="minorHAnsi" w:hAnsiTheme="minorHAnsi"/>
          <w:b/>
          <w:sz w:val="22"/>
          <w:szCs w:val="22"/>
        </w:rPr>
        <w:t xml:space="preserve"> ELP Standards</w:t>
      </w:r>
      <w:r w:rsidRPr="009D1E52">
        <w:rPr>
          <w:rFonts w:asciiTheme="minorHAnsi" w:hAnsiTheme="minorHAnsi"/>
          <w:b/>
          <w:sz w:val="22"/>
          <w:szCs w:val="22"/>
        </w:rPr>
        <w:tab/>
        <w:t>Standard 2</w:t>
      </w:r>
    </w:p>
    <w:p w:rsidR="002E2AEA" w:rsidRPr="009D1E52" w:rsidRDefault="002E2AEA" w:rsidP="002E2AEA">
      <w:pPr>
        <w:tabs>
          <w:tab w:val="right" w:pos="12960"/>
        </w:tabs>
        <w:rPr>
          <w:rFonts w:asciiTheme="minorHAnsi" w:hAnsiTheme="minorHAnsi"/>
          <w:b/>
          <w:sz w:val="22"/>
          <w:szCs w:val="22"/>
        </w:rPr>
      </w:pPr>
    </w:p>
    <w:tbl>
      <w:tblPr>
        <w:tblW w:w="13770" w:type="dxa"/>
        <w:tblInd w:w="-432" w:type="dxa"/>
        <w:tblLayout w:type="fixed"/>
        <w:tblLook w:val="04A0" w:firstRow="1" w:lastRow="0" w:firstColumn="1" w:lastColumn="0" w:noHBand="0" w:noVBand="1"/>
      </w:tblPr>
      <w:tblGrid>
        <w:gridCol w:w="540"/>
        <w:gridCol w:w="2070"/>
        <w:gridCol w:w="2256"/>
        <w:gridCol w:w="2256"/>
        <w:gridCol w:w="2256"/>
        <w:gridCol w:w="2256"/>
        <w:gridCol w:w="2136"/>
      </w:tblGrid>
      <w:tr w:rsidR="002F0EA7" w:rsidRPr="009D1E52" w:rsidTr="00C10997">
        <w:trPr>
          <w:cantSplit/>
          <w:trHeight w:val="276"/>
        </w:trPr>
        <w:tc>
          <w:tcPr>
            <w:tcW w:w="540" w:type="dxa"/>
            <w:vMerge w:val="restart"/>
            <w:tcBorders>
              <w:top w:val="single" w:sz="12" w:space="0" w:color="auto"/>
              <w:left w:val="single" w:sz="12" w:space="0" w:color="auto"/>
              <w:right w:val="single" w:sz="12" w:space="0" w:color="auto"/>
            </w:tcBorders>
            <w:textDirection w:val="btLr"/>
          </w:tcPr>
          <w:p w:rsidR="002F0EA7" w:rsidRPr="009D1E52" w:rsidRDefault="002F0EA7" w:rsidP="008015FA">
            <w:pPr>
              <w:widowControl/>
              <w:tabs>
                <w:tab w:val="right" w:pos="12960"/>
              </w:tabs>
              <w:autoSpaceDE/>
              <w:autoSpaceDN/>
              <w:adjustRightInd/>
              <w:ind w:left="455" w:hanging="342"/>
              <w:jc w:val="center"/>
              <w:rPr>
                <w:rFonts w:asciiTheme="minorHAnsi" w:hAnsiTheme="minorHAnsi"/>
                <w:b/>
                <w:bCs/>
                <w:sz w:val="22"/>
                <w:szCs w:val="22"/>
              </w:rPr>
            </w:pPr>
          </w:p>
        </w:tc>
        <w:tc>
          <w:tcPr>
            <w:tcW w:w="2070" w:type="dxa"/>
            <w:vMerge w:val="restart"/>
            <w:tcBorders>
              <w:top w:val="single" w:sz="12" w:space="0" w:color="auto"/>
              <w:left w:val="single" w:sz="12" w:space="0" w:color="auto"/>
              <w:right w:val="single" w:sz="12" w:space="0" w:color="auto"/>
            </w:tcBorders>
            <w:shd w:val="clear" w:color="auto" w:fill="auto"/>
          </w:tcPr>
          <w:p w:rsidR="002F0EA7" w:rsidRPr="009D1E52" w:rsidRDefault="002F0EA7" w:rsidP="008015FA">
            <w:pPr>
              <w:widowControl/>
              <w:tabs>
                <w:tab w:val="right" w:pos="12960"/>
              </w:tabs>
              <w:autoSpaceDE/>
              <w:autoSpaceDN/>
              <w:adjustRightInd/>
              <w:spacing w:after="120"/>
              <w:contextualSpacing/>
              <w:rPr>
                <w:rFonts w:asciiTheme="minorHAnsi" w:eastAsia="Calibri" w:hAnsiTheme="minorHAnsi"/>
                <w:b/>
                <w:sz w:val="22"/>
                <w:szCs w:val="22"/>
              </w:rPr>
            </w:pPr>
          </w:p>
        </w:tc>
        <w:tc>
          <w:tcPr>
            <w:tcW w:w="11160" w:type="dxa"/>
            <w:gridSpan w:val="5"/>
            <w:tcBorders>
              <w:top w:val="single" w:sz="12" w:space="0" w:color="auto"/>
              <w:left w:val="single" w:sz="12" w:space="0" w:color="auto"/>
              <w:bottom w:val="single" w:sz="12" w:space="0" w:color="auto"/>
              <w:right w:val="single" w:sz="12" w:space="0" w:color="auto"/>
            </w:tcBorders>
            <w:shd w:val="clear" w:color="auto" w:fill="auto"/>
          </w:tcPr>
          <w:p w:rsidR="002F0EA7" w:rsidRPr="009D1E52" w:rsidRDefault="002F0EA7" w:rsidP="002E2AEA">
            <w:pPr>
              <w:widowControl/>
              <w:tabs>
                <w:tab w:val="right" w:pos="12960"/>
              </w:tabs>
              <w:autoSpaceDE/>
              <w:autoSpaceDN/>
              <w:adjustRightInd/>
              <w:ind w:left="-18"/>
              <w:jc w:val="center"/>
              <w:rPr>
                <w:rFonts w:asciiTheme="minorHAnsi" w:eastAsia="Calibri" w:hAnsiTheme="minorHAnsi"/>
                <w:b/>
                <w:bCs/>
                <w:sz w:val="22"/>
                <w:szCs w:val="22"/>
              </w:rPr>
            </w:pPr>
            <w:r w:rsidRPr="009D1E52">
              <w:rPr>
                <w:rFonts w:asciiTheme="minorHAnsi" w:eastAsia="Calibri" w:hAnsiTheme="minorHAnsi"/>
                <w:b/>
                <w:bCs/>
                <w:sz w:val="22"/>
                <w:szCs w:val="22"/>
              </w:rPr>
              <w:t xml:space="preserve">By the end of each English language proficiency level, an EL can. . . </w:t>
            </w:r>
          </w:p>
        </w:tc>
      </w:tr>
      <w:tr w:rsidR="002F0EA7" w:rsidRPr="009D1E52" w:rsidTr="002F0EA7">
        <w:trPr>
          <w:cantSplit/>
          <w:trHeight w:val="330"/>
        </w:trPr>
        <w:tc>
          <w:tcPr>
            <w:tcW w:w="540" w:type="dxa"/>
            <w:vMerge/>
            <w:tcBorders>
              <w:left w:val="single" w:sz="12" w:space="0" w:color="auto"/>
              <w:bottom w:val="single" w:sz="12" w:space="0" w:color="auto"/>
              <w:right w:val="single" w:sz="12" w:space="0" w:color="auto"/>
            </w:tcBorders>
            <w:textDirection w:val="btLr"/>
          </w:tcPr>
          <w:p w:rsidR="002F0EA7" w:rsidRPr="009D1E52" w:rsidRDefault="002F0EA7" w:rsidP="008015FA">
            <w:pPr>
              <w:widowControl/>
              <w:tabs>
                <w:tab w:val="right" w:pos="12960"/>
              </w:tabs>
              <w:autoSpaceDE/>
              <w:autoSpaceDN/>
              <w:adjustRightInd/>
              <w:ind w:left="455" w:hanging="342"/>
              <w:jc w:val="center"/>
              <w:rPr>
                <w:rFonts w:asciiTheme="minorHAnsi" w:hAnsiTheme="minorHAnsi"/>
                <w:b/>
                <w:bCs/>
                <w:sz w:val="22"/>
                <w:szCs w:val="22"/>
              </w:rPr>
            </w:pPr>
          </w:p>
        </w:tc>
        <w:tc>
          <w:tcPr>
            <w:tcW w:w="2070" w:type="dxa"/>
            <w:vMerge/>
            <w:tcBorders>
              <w:left w:val="single" w:sz="12" w:space="0" w:color="auto"/>
              <w:bottom w:val="single" w:sz="12" w:space="0" w:color="auto"/>
              <w:right w:val="single" w:sz="12" w:space="0" w:color="auto"/>
            </w:tcBorders>
            <w:shd w:val="clear" w:color="auto" w:fill="auto"/>
          </w:tcPr>
          <w:p w:rsidR="002F0EA7" w:rsidRPr="009D1E52" w:rsidRDefault="002F0EA7" w:rsidP="008015FA">
            <w:pPr>
              <w:widowControl/>
              <w:tabs>
                <w:tab w:val="right" w:pos="12960"/>
              </w:tabs>
              <w:autoSpaceDE/>
              <w:autoSpaceDN/>
              <w:adjustRightInd/>
              <w:spacing w:after="120"/>
              <w:contextualSpacing/>
              <w:rPr>
                <w:rFonts w:asciiTheme="minorHAnsi" w:eastAsia="Calibri" w:hAnsiTheme="minorHAnsi"/>
                <w:b/>
                <w:sz w:val="22"/>
                <w:szCs w:val="22"/>
              </w:rPr>
            </w:pP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2F0EA7" w:rsidRPr="009D1E52" w:rsidRDefault="002F0EA7" w:rsidP="00C10997">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1</w:t>
            </w:r>
          </w:p>
        </w:tc>
        <w:tc>
          <w:tcPr>
            <w:tcW w:w="2256" w:type="dxa"/>
            <w:tcBorders>
              <w:top w:val="single" w:sz="12" w:space="0" w:color="auto"/>
              <w:left w:val="nil"/>
              <w:bottom w:val="single" w:sz="12" w:space="0" w:color="auto"/>
              <w:right w:val="single" w:sz="12" w:space="0" w:color="auto"/>
            </w:tcBorders>
            <w:shd w:val="clear" w:color="auto" w:fill="auto"/>
          </w:tcPr>
          <w:p w:rsidR="002F0EA7" w:rsidRPr="009D1E52" w:rsidRDefault="002F0EA7" w:rsidP="00C10997">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2</w:t>
            </w:r>
          </w:p>
        </w:tc>
        <w:tc>
          <w:tcPr>
            <w:tcW w:w="2256" w:type="dxa"/>
            <w:tcBorders>
              <w:top w:val="single" w:sz="12" w:space="0" w:color="auto"/>
              <w:left w:val="nil"/>
              <w:bottom w:val="single" w:sz="12" w:space="0" w:color="auto"/>
              <w:right w:val="single" w:sz="12" w:space="0" w:color="auto"/>
            </w:tcBorders>
            <w:shd w:val="clear" w:color="auto" w:fill="BFBFBF" w:themeFill="background1" w:themeFillShade="BF"/>
          </w:tcPr>
          <w:p w:rsidR="002F0EA7" w:rsidRPr="009D1E52" w:rsidRDefault="002F0EA7" w:rsidP="00C10997">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3</w:t>
            </w:r>
          </w:p>
        </w:tc>
        <w:tc>
          <w:tcPr>
            <w:tcW w:w="2256" w:type="dxa"/>
            <w:tcBorders>
              <w:top w:val="single" w:sz="12" w:space="0" w:color="auto"/>
              <w:left w:val="nil"/>
              <w:bottom w:val="single" w:sz="12" w:space="0" w:color="auto"/>
              <w:right w:val="single" w:sz="12" w:space="0" w:color="auto"/>
            </w:tcBorders>
            <w:shd w:val="clear" w:color="auto" w:fill="A6A6A6" w:themeFill="background1" w:themeFillShade="A6"/>
          </w:tcPr>
          <w:p w:rsidR="002F0EA7" w:rsidRPr="009D1E52" w:rsidRDefault="002F0EA7" w:rsidP="00C10997">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4</w:t>
            </w:r>
          </w:p>
        </w:tc>
        <w:tc>
          <w:tcPr>
            <w:tcW w:w="2136" w:type="dxa"/>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rsidR="002F0EA7" w:rsidRPr="009D1E52" w:rsidRDefault="002F0EA7" w:rsidP="00C10997">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5</w:t>
            </w:r>
          </w:p>
        </w:tc>
      </w:tr>
      <w:tr w:rsidR="007B435F" w:rsidRPr="009D1E52" w:rsidTr="00124272">
        <w:trPr>
          <w:cantSplit/>
          <w:trHeight w:val="1134"/>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sz w:val="22"/>
                <w:szCs w:val="22"/>
              </w:rPr>
              <w:t>ELP.9-12.2.</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120"/>
              <w:contextualSpacing/>
              <w:rPr>
                <w:rFonts w:asciiTheme="minorHAnsi" w:eastAsia="Calibri" w:hAnsiTheme="minorHAnsi"/>
                <w:sz w:val="22"/>
                <w:szCs w:val="22"/>
              </w:rPr>
            </w:pPr>
            <w:r w:rsidRPr="009D1E52">
              <w:rPr>
                <w:rFonts w:asciiTheme="minorHAnsi" w:eastAsia="Calibri" w:hAnsiTheme="minorHAnsi"/>
                <w:b/>
                <w:sz w:val="22"/>
                <w:szCs w:val="22"/>
              </w:rPr>
              <w:t xml:space="preserve">An EL can . . . </w:t>
            </w:r>
            <w:r w:rsidRPr="009D1E52">
              <w:rPr>
                <w:rFonts w:asciiTheme="minorHAnsi" w:eastAsia="Calibri" w:hAnsiTheme="minorHAnsi"/>
                <w:b/>
                <w:sz w:val="22"/>
                <w:szCs w:val="22"/>
              </w:rPr>
              <w:br/>
            </w:r>
            <w:r w:rsidRPr="009D1E52">
              <w:rPr>
                <w:rFonts w:asciiTheme="minorHAnsi" w:eastAsia="Calibri" w:hAnsiTheme="minorHAnsi"/>
                <w:b/>
                <w:sz w:val="22"/>
                <w:szCs w:val="22"/>
              </w:rPr>
              <w:br/>
            </w:r>
            <w:r w:rsidRPr="009D1E52">
              <w:rPr>
                <w:rFonts w:asciiTheme="minorHAnsi" w:eastAsia="Calibri" w:hAnsiTheme="minorHAnsi"/>
                <w:sz w:val="22"/>
                <w:szCs w:val="22"/>
              </w:rPr>
              <w:t>participate in grade-appropriate oral and written exchanges of information, ideas, and analyses, responding to peer, audience, or reader comments and questions.</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participate</w:t>
            </w:r>
            <w:proofErr w:type="gramEnd"/>
            <w:r w:rsidRPr="009D1E52">
              <w:rPr>
                <w:rFonts w:asciiTheme="minorHAnsi" w:eastAsia="Calibri" w:hAnsiTheme="minorHAnsi"/>
                <w:sz w:val="22"/>
                <w:szCs w:val="22"/>
              </w:rPr>
              <w:t xml:space="preserve"> in short conversational and written exchanges on familiar topics, presenting information and responding to simple yes/no questions and </w:t>
            </w:r>
            <w:r w:rsidRPr="009D1E52">
              <w:rPr>
                <w:rFonts w:asciiTheme="minorHAnsi" w:eastAsia="Calibri" w:hAnsiTheme="minorHAnsi"/>
                <w:bCs/>
                <w:sz w:val="22"/>
                <w:szCs w:val="22"/>
              </w:rPr>
              <w:t xml:space="preserve">some </w:t>
            </w:r>
            <w:proofErr w:type="spellStart"/>
            <w:r w:rsidRPr="009D1E52">
              <w:rPr>
                <w:rFonts w:asciiTheme="minorHAnsi" w:eastAsia="Calibri" w:hAnsiTheme="minorHAnsi"/>
                <w:bCs/>
                <w:sz w:val="22"/>
                <w:szCs w:val="22"/>
              </w:rPr>
              <w:t>wh</w:t>
            </w:r>
            <w:proofErr w:type="spellEnd"/>
            <w:r w:rsidRPr="009D1E52">
              <w:rPr>
                <w:rFonts w:asciiTheme="minorHAnsi" w:eastAsia="Calibri" w:hAnsiTheme="minorHAnsi"/>
                <w:bCs/>
                <w:sz w:val="22"/>
                <w:szCs w:val="22"/>
              </w:rPr>
              <w:t xml:space="preserve">- </w:t>
            </w:r>
            <w:r w:rsidRPr="009D1E52">
              <w:rPr>
                <w:rFonts w:asciiTheme="minorHAnsi" w:eastAsia="Calibri" w:hAnsiTheme="minorHAnsi"/>
                <w:sz w:val="22"/>
                <w:szCs w:val="22"/>
              </w:rPr>
              <w:t>questions.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participate</w:t>
            </w:r>
            <w:proofErr w:type="gramEnd"/>
            <w:r w:rsidRPr="009D1E52">
              <w:rPr>
                <w:rFonts w:asciiTheme="minorHAnsi" w:eastAsia="Calibri" w:hAnsiTheme="minorHAnsi"/>
                <w:sz w:val="22"/>
                <w:szCs w:val="22"/>
              </w:rPr>
              <w:t xml:space="preserve"> in short conversational and written exchanges on familiar topics and texts, presenting information and ideas, and responding to simple questions and </w:t>
            </w:r>
            <w:proofErr w:type="spellStart"/>
            <w:r w:rsidRPr="009D1E52">
              <w:rPr>
                <w:rFonts w:asciiTheme="minorHAnsi" w:eastAsia="Calibri" w:hAnsiTheme="minorHAnsi"/>
                <w:sz w:val="22"/>
                <w:szCs w:val="22"/>
              </w:rPr>
              <w:t>wh</w:t>
            </w:r>
            <w:proofErr w:type="spellEnd"/>
            <w:r w:rsidRPr="009D1E52">
              <w:rPr>
                <w:rFonts w:asciiTheme="minorHAnsi" w:eastAsia="Calibri" w:hAnsiTheme="minorHAnsi"/>
                <w:sz w:val="22"/>
                <w:szCs w:val="22"/>
              </w:rPr>
              <w:t>- questions.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participate</w:t>
            </w:r>
            <w:proofErr w:type="gramEnd"/>
            <w:r w:rsidRPr="009D1E52">
              <w:rPr>
                <w:rFonts w:asciiTheme="minorHAnsi" w:eastAsia="Calibri" w:hAnsiTheme="minorHAnsi"/>
                <w:sz w:val="22"/>
                <w:szCs w:val="22"/>
              </w:rPr>
              <w:t xml:space="preserve"> in conversations, discussions, and written exchanges on familiar topics, texts, and issues: </w:t>
            </w:r>
            <w:r w:rsidRPr="009D1E52">
              <w:rPr>
                <w:rFonts w:asciiTheme="minorHAnsi" w:eastAsia="Calibri" w:hAnsiTheme="minorHAnsi"/>
                <w:bCs/>
                <w:sz w:val="22"/>
                <w:szCs w:val="22"/>
              </w:rPr>
              <w:t>building on the ideas of others and expressing his or her own; asking and answering relevant questions; adding relevant information and evidence; and restate some of the key ideas expressed.</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participate</w:t>
            </w:r>
            <w:proofErr w:type="gramEnd"/>
            <w:r w:rsidRPr="009D1E52">
              <w:rPr>
                <w:rFonts w:asciiTheme="minorHAnsi" w:eastAsia="Calibri" w:hAnsiTheme="minorHAnsi"/>
                <w:sz w:val="22"/>
                <w:szCs w:val="22"/>
              </w:rPr>
              <w:t xml:space="preserve"> in conversations, discussions, and written exchanges on a range of topics, texts, and issues: build on the ideas of others and express his or her own clearly, supporting points with specific and relevant evidence; ask and answer</w:t>
            </w:r>
            <w:r w:rsidRPr="009D1E52" w:rsidDel="00347DD6">
              <w:rPr>
                <w:rFonts w:asciiTheme="minorHAnsi" w:eastAsia="Calibri" w:hAnsiTheme="minorHAnsi"/>
                <w:sz w:val="22"/>
                <w:szCs w:val="22"/>
              </w:rPr>
              <w:t xml:space="preserve"> </w:t>
            </w:r>
            <w:r w:rsidRPr="009D1E52">
              <w:rPr>
                <w:rFonts w:asciiTheme="minorHAnsi" w:eastAsia="Calibri" w:hAnsiTheme="minorHAnsi"/>
                <w:sz w:val="22"/>
                <w:szCs w:val="22"/>
              </w:rPr>
              <w:t>questions to clarify ideas and conclusions; and summarize the key points expressed.</w:t>
            </w:r>
          </w:p>
        </w:tc>
        <w:tc>
          <w:tcPr>
            <w:tcW w:w="213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participate in extended conversations, discussions, and written exchanges on a range of substantive topics, texts, and issues: build on the ideas of others and express his or her own clearly and persuasively, referring to specific and relevant evidence from texts or research to support his or her ideas; ask and answer questions that probe reasoning and claims; and summarize the key points and evidence discussed.</w:t>
            </w:r>
          </w:p>
        </w:tc>
      </w:tr>
    </w:tbl>
    <w:p w:rsidR="007B435F" w:rsidRPr="009D1E52" w:rsidRDefault="007B435F" w:rsidP="008015FA">
      <w:pPr>
        <w:keepNext/>
        <w:pageBreakBefore/>
        <w:widowControl/>
        <w:tabs>
          <w:tab w:val="right" w:pos="12960"/>
        </w:tabs>
        <w:autoSpaceDE/>
        <w:autoSpaceDN/>
        <w:adjustRightInd/>
        <w:spacing w:after="200"/>
        <w:outlineLvl w:val="0"/>
        <w:rPr>
          <w:rFonts w:asciiTheme="minorHAnsi" w:hAnsiTheme="minorHAnsi"/>
          <w:b/>
          <w:bCs/>
          <w:kern w:val="32"/>
          <w:sz w:val="22"/>
          <w:szCs w:val="22"/>
        </w:rPr>
      </w:pPr>
      <w:bookmarkStart w:id="36" w:name="_Toc365945058"/>
      <w:r w:rsidRPr="009D1E52">
        <w:rPr>
          <w:rFonts w:asciiTheme="minorHAnsi" w:hAnsiTheme="minorHAnsi"/>
          <w:b/>
          <w:bCs/>
          <w:kern w:val="32"/>
          <w:sz w:val="22"/>
          <w:szCs w:val="22"/>
        </w:rPr>
        <w:lastRenderedPageBreak/>
        <w:t>Grades 9–12 ELP Standards</w:t>
      </w:r>
      <w:r w:rsidR="00AE2FC1" w:rsidRPr="009D1E52">
        <w:rPr>
          <w:rFonts w:asciiTheme="minorHAnsi" w:hAnsiTheme="minorHAnsi"/>
          <w:b/>
          <w:bCs/>
          <w:kern w:val="32"/>
          <w:sz w:val="22"/>
          <w:szCs w:val="22"/>
        </w:rPr>
        <w:tab/>
      </w:r>
      <w:proofErr w:type="spellStart"/>
      <w:r w:rsidRPr="009D1E52">
        <w:rPr>
          <w:rFonts w:asciiTheme="minorHAnsi" w:hAnsiTheme="minorHAnsi"/>
          <w:b/>
          <w:bCs/>
          <w:kern w:val="32"/>
          <w:sz w:val="22"/>
          <w:szCs w:val="22"/>
        </w:rPr>
        <w:t>Standards</w:t>
      </w:r>
      <w:proofErr w:type="spellEnd"/>
      <w:r w:rsidRPr="009D1E52">
        <w:rPr>
          <w:rFonts w:asciiTheme="minorHAnsi" w:hAnsiTheme="minorHAnsi"/>
          <w:b/>
          <w:bCs/>
          <w:kern w:val="32"/>
          <w:sz w:val="22"/>
          <w:szCs w:val="22"/>
        </w:rPr>
        <w:t xml:space="preserve"> 3</w:t>
      </w:r>
      <w:r w:rsidR="002E2AEA" w:rsidRPr="009D1E52">
        <w:rPr>
          <w:rFonts w:asciiTheme="minorHAnsi" w:hAnsiTheme="minorHAnsi"/>
          <w:b/>
          <w:bCs/>
          <w:kern w:val="32"/>
          <w:sz w:val="22"/>
          <w:szCs w:val="22"/>
        </w:rPr>
        <w:t xml:space="preserve"> and 4</w:t>
      </w:r>
      <w:bookmarkEnd w:id="36"/>
    </w:p>
    <w:tbl>
      <w:tblPr>
        <w:tblW w:w="13801" w:type="dxa"/>
        <w:tblInd w:w="-432" w:type="dxa"/>
        <w:tblLayout w:type="fixed"/>
        <w:tblLook w:val="04A0" w:firstRow="1" w:lastRow="0" w:firstColumn="1" w:lastColumn="0" w:noHBand="0" w:noVBand="1"/>
      </w:tblPr>
      <w:tblGrid>
        <w:gridCol w:w="540"/>
        <w:gridCol w:w="2070"/>
        <w:gridCol w:w="2256"/>
        <w:gridCol w:w="2256"/>
        <w:gridCol w:w="2256"/>
        <w:gridCol w:w="2256"/>
        <w:gridCol w:w="2167"/>
      </w:tblGrid>
      <w:tr w:rsidR="007B435F" w:rsidRPr="009D1E52" w:rsidTr="00B12511">
        <w:trPr>
          <w:trHeight w:val="47"/>
          <w:tblHeader/>
        </w:trPr>
        <w:tc>
          <w:tcPr>
            <w:tcW w:w="540" w:type="dxa"/>
            <w:tcBorders>
              <w:top w:val="single" w:sz="12" w:space="0" w:color="auto"/>
              <w:left w:val="single" w:sz="12" w:space="0" w:color="auto"/>
              <w:right w:val="single" w:sz="12" w:space="0" w:color="auto"/>
            </w:tcBorders>
          </w:tcPr>
          <w:p w:rsidR="007B435F" w:rsidRPr="009D1E52" w:rsidRDefault="007B435F" w:rsidP="008015FA">
            <w:pPr>
              <w:widowControl/>
              <w:tabs>
                <w:tab w:val="right" w:pos="12960"/>
              </w:tabs>
              <w:autoSpaceDE/>
              <w:autoSpaceDN/>
              <w:adjustRightInd/>
              <w:rPr>
                <w:rFonts w:asciiTheme="minorHAnsi" w:eastAsia="Calibri" w:hAnsiTheme="minorHAnsi"/>
                <w:sz w:val="22"/>
                <w:szCs w:val="22"/>
                <w:highlight w:val="yellow"/>
              </w:rPr>
            </w:pP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p>
        </w:tc>
        <w:tc>
          <w:tcPr>
            <w:tcW w:w="2070" w:type="dxa"/>
            <w:tcBorders>
              <w:top w:val="single" w:sz="12" w:space="0" w:color="auto"/>
              <w:left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hAnsiTheme="minorHAnsi"/>
                <w:b/>
                <w:bCs/>
                <w:sz w:val="22"/>
                <w:szCs w:val="22"/>
              </w:rPr>
            </w:pPr>
            <w:r w:rsidRPr="009D1E52">
              <w:rPr>
                <w:rFonts w:asciiTheme="minorHAnsi" w:eastAsia="Calibri" w:hAnsiTheme="minorHAnsi"/>
                <w:sz w:val="22"/>
                <w:szCs w:val="22"/>
                <w:highlight w:val="yellow"/>
              </w:rPr>
              <w:br w:type="page"/>
            </w:r>
            <w:r w:rsidRPr="009D1E52">
              <w:rPr>
                <w:rFonts w:asciiTheme="minorHAnsi" w:eastAsia="Calibri" w:hAnsiTheme="minorHAnsi"/>
                <w:sz w:val="22"/>
                <w:szCs w:val="22"/>
                <w:highlight w:val="yellow"/>
              </w:rPr>
              <w:br w:type="page"/>
            </w:r>
            <w:r w:rsidRPr="009D1E52">
              <w:rPr>
                <w:rFonts w:asciiTheme="minorHAnsi" w:eastAsia="Calibri" w:hAnsiTheme="minorHAnsi"/>
                <w:sz w:val="22"/>
                <w:szCs w:val="22"/>
              </w:rPr>
              <w:br w:type="page"/>
            </w:r>
            <w:r w:rsidRPr="009D1E52" w:rsidDel="001708B5">
              <w:rPr>
                <w:rFonts w:asciiTheme="minorHAnsi" w:eastAsia="Calibri" w:hAnsiTheme="minorHAnsi"/>
                <w:b/>
                <w:sz w:val="22"/>
                <w:szCs w:val="22"/>
                <w:highlight w:val="cyan"/>
              </w:rPr>
              <w:t xml:space="preserve"> </w:t>
            </w:r>
          </w:p>
        </w:tc>
        <w:tc>
          <w:tcPr>
            <w:tcW w:w="11191" w:type="dxa"/>
            <w:gridSpan w:val="5"/>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By the end of each English language proficiency level, an EL can . . .</w:t>
            </w:r>
          </w:p>
        </w:tc>
      </w:tr>
      <w:tr w:rsidR="007B435F" w:rsidRPr="009D1E52" w:rsidTr="00B12511">
        <w:trPr>
          <w:trHeight w:val="54"/>
          <w:tblHeader/>
        </w:trPr>
        <w:tc>
          <w:tcPr>
            <w:tcW w:w="540" w:type="dxa"/>
            <w:tcBorders>
              <w:left w:val="single" w:sz="12" w:space="0" w:color="auto"/>
              <w:bottom w:val="single" w:sz="12" w:space="0" w:color="auto"/>
              <w:right w:val="single" w:sz="12" w:space="0" w:color="auto"/>
            </w:tcBorders>
          </w:tcPr>
          <w:p w:rsidR="007B435F" w:rsidRPr="009D1E52" w:rsidRDefault="007B435F" w:rsidP="008015FA">
            <w:pPr>
              <w:widowControl/>
              <w:tabs>
                <w:tab w:val="right" w:pos="12960"/>
              </w:tabs>
              <w:autoSpaceDE/>
              <w:autoSpaceDN/>
              <w:adjustRightInd/>
              <w:rPr>
                <w:rFonts w:asciiTheme="minorHAnsi" w:hAnsiTheme="minorHAnsi"/>
                <w:b/>
                <w:bCs/>
                <w:sz w:val="22"/>
                <w:szCs w:val="22"/>
              </w:rPr>
            </w:pPr>
          </w:p>
        </w:tc>
        <w:tc>
          <w:tcPr>
            <w:tcW w:w="2070" w:type="dxa"/>
            <w:tcBorders>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hAnsiTheme="minorHAnsi"/>
                <w:b/>
                <w:bCs/>
                <w:sz w:val="22"/>
                <w:szCs w:val="22"/>
              </w:rPr>
            </w:pPr>
            <w:r w:rsidRPr="009D1E52">
              <w:rPr>
                <w:rFonts w:asciiTheme="minorHAnsi" w:hAnsiTheme="minorHAnsi"/>
                <w:b/>
                <w:bCs/>
                <w:sz w:val="22"/>
                <w:szCs w:val="22"/>
              </w:rPr>
              <w:t xml:space="preserve"> </w:t>
            </w:r>
          </w:p>
        </w:tc>
        <w:tc>
          <w:tcPr>
            <w:tcW w:w="2256" w:type="dxa"/>
            <w:tcBorders>
              <w:top w:val="single" w:sz="12" w:space="0" w:color="auto"/>
              <w:left w:val="single" w:sz="12" w:space="0" w:color="auto"/>
              <w:bottom w:val="single" w:sz="12" w:space="0" w:color="auto"/>
              <w:right w:val="single" w:sz="12" w:space="0" w:color="000000"/>
            </w:tcBorders>
            <w:shd w:val="clear" w:color="auto" w:fill="auto"/>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1</w:t>
            </w:r>
          </w:p>
        </w:tc>
        <w:tc>
          <w:tcPr>
            <w:tcW w:w="2256" w:type="dxa"/>
            <w:tcBorders>
              <w:top w:val="single" w:sz="12" w:space="0" w:color="auto"/>
              <w:left w:val="nil"/>
              <w:bottom w:val="single" w:sz="12" w:space="0" w:color="auto"/>
              <w:right w:val="single" w:sz="12" w:space="0" w:color="000000"/>
            </w:tcBorders>
            <w:shd w:val="clear" w:color="auto" w:fill="F2F2F2"/>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2</w:t>
            </w:r>
          </w:p>
        </w:tc>
        <w:tc>
          <w:tcPr>
            <w:tcW w:w="2256" w:type="dxa"/>
            <w:tcBorders>
              <w:top w:val="single" w:sz="12" w:space="0" w:color="auto"/>
              <w:left w:val="nil"/>
              <w:bottom w:val="single" w:sz="12" w:space="0" w:color="auto"/>
              <w:right w:val="single" w:sz="12" w:space="0" w:color="000000"/>
            </w:tcBorders>
            <w:shd w:val="clear" w:color="auto" w:fill="D9D9D9"/>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3</w:t>
            </w:r>
          </w:p>
        </w:tc>
        <w:tc>
          <w:tcPr>
            <w:tcW w:w="2256" w:type="dxa"/>
            <w:tcBorders>
              <w:top w:val="single" w:sz="12" w:space="0" w:color="auto"/>
              <w:left w:val="nil"/>
              <w:bottom w:val="single" w:sz="12" w:space="0" w:color="auto"/>
              <w:right w:val="single" w:sz="12" w:space="0" w:color="auto"/>
            </w:tcBorders>
            <w:shd w:val="clear" w:color="auto" w:fill="BFBFBF"/>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4</w:t>
            </w:r>
          </w:p>
        </w:tc>
        <w:tc>
          <w:tcPr>
            <w:tcW w:w="2167" w:type="dxa"/>
            <w:tcBorders>
              <w:top w:val="single" w:sz="12" w:space="0" w:color="auto"/>
              <w:left w:val="single" w:sz="12" w:space="0" w:color="auto"/>
              <w:bottom w:val="single" w:sz="12" w:space="0" w:color="auto"/>
              <w:right w:val="single" w:sz="12" w:space="0" w:color="auto"/>
            </w:tcBorders>
            <w:shd w:val="clear" w:color="auto" w:fill="A6A6A6"/>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5</w:t>
            </w:r>
          </w:p>
        </w:tc>
      </w:tr>
      <w:tr w:rsidR="007B435F" w:rsidRPr="009D1E52" w:rsidTr="00B12511">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sz w:val="22"/>
                <w:szCs w:val="22"/>
              </w:rPr>
              <w:t>ELP.9-12.3.</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360"/>
              <w:contextualSpacing/>
              <w:rPr>
                <w:rFonts w:asciiTheme="minorHAnsi" w:eastAsia="Calibri" w:hAnsiTheme="minorHAnsi"/>
                <w:b/>
                <w:sz w:val="22"/>
                <w:szCs w:val="22"/>
              </w:rPr>
            </w:pPr>
            <w:r w:rsidRPr="009D1E52">
              <w:rPr>
                <w:rFonts w:asciiTheme="minorHAnsi" w:eastAsia="Calibri" w:hAnsiTheme="minorHAnsi"/>
                <w:b/>
                <w:sz w:val="22"/>
                <w:szCs w:val="22"/>
              </w:rPr>
              <w:t xml:space="preserve">An EL can . . </w:t>
            </w:r>
            <w:proofErr w:type="gramStart"/>
            <w:r w:rsidRPr="009D1E52">
              <w:rPr>
                <w:rFonts w:asciiTheme="minorHAnsi" w:eastAsia="Calibri" w:hAnsiTheme="minorHAnsi"/>
                <w:b/>
                <w:sz w:val="22"/>
                <w:szCs w:val="22"/>
              </w:rPr>
              <w:t>.</w:t>
            </w:r>
            <w:proofErr w:type="gramEnd"/>
            <w:r w:rsidRPr="009D1E52">
              <w:rPr>
                <w:rFonts w:asciiTheme="minorHAnsi" w:eastAsia="Calibri" w:hAnsiTheme="minorHAnsi"/>
                <w:b/>
                <w:sz w:val="22"/>
                <w:szCs w:val="22"/>
              </w:rPr>
              <w:br/>
            </w:r>
            <w:r w:rsidRPr="009D1E52">
              <w:rPr>
                <w:rFonts w:asciiTheme="minorHAnsi" w:eastAsia="Calibri" w:hAnsiTheme="minorHAnsi"/>
                <w:b/>
                <w:sz w:val="22"/>
                <w:szCs w:val="22"/>
              </w:rPr>
              <w:br/>
            </w:r>
            <w:r w:rsidRPr="009D1E52">
              <w:rPr>
                <w:rFonts w:asciiTheme="minorHAnsi" w:eastAsia="MS Mincho" w:hAnsiTheme="minorHAnsi"/>
                <w:bCs/>
                <w:kern w:val="24"/>
                <w:sz w:val="22"/>
                <w:szCs w:val="22"/>
                <w:lang w:eastAsia="ja-JP"/>
              </w:rPr>
              <w:t>speak and write about grade-appropriate complex literary and informational texts and topics.</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communicate</w:t>
            </w:r>
            <w:proofErr w:type="gramEnd"/>
            <w:r w:rsidRPr="009D1E52">
              <w:rPr>
                <w:rFonts w:asciiTheme="minorHAnsi" w:eastAsia="Calibri" w:hAnsiTheme="minorHAnsi"/>
                <w:sz w:val="22"/>
                <w:szCs w:val="22"/>
              </w:rPr>
              <w:t xml:space="preserve"> information about familiar texts, topics, and experiences.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deliver</w:t>
            </w:r>
            <w:proofErr w:type="gramEnd"/>
            <w:r w:rsidRPr="009D1E52">
              <w:rPr>
                <w:rFonts w:asciiTheme="minorHAnsi" w:eastAsia="Calibri" w:hAnsiTheme="minorHAnsi"/>
                <w:sz w:val="22"/>
                <w:szCs w:val="22"/>
              </w:rPr>
              <w:t xml:space="preserve"> short oral and compose written narratives or informational texts about familiar texts, topics, experiences, or events.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deliver</w:t>
            </w:r>
            <w:proofErr w:type="gramEnd"/>
            <w:r w:rsidRPr="009D1E52">
              <w:rPr>
                <w:rFonts w:asciiTheme="minorHAnsi" w:eastAsia="Calibri" w:hAnsiTheme="minorHAnsi"/>
                <w:sz w:val="22"/>
                <w:szCs w:val="22"/>
              </w:rPr>
              <w:t xml:space="preserve"> short oral and compose written informational texts about familiar texts, topics, or events, developing the topic with a few details, with support (including modeled sentences).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deliver</w:t>
            </w:r>
            <w:proofErr w:type="gramEnd"/>
            <w:r w:rsidRPr="009D1E52">
              <w:rPr>
                <w:rFonts w:asciiTheme="minorHAnsi" w:eastAsia="Calibri" w:hAnsiTheme="minorHAnsi"/>
                <w:sz w:val="22"/>
                <w:szCs w:val="22"/>
              </w:rPr>
              <w:t xml:space="preserve"> oral and compose written informational texts about a variety of texts, topics, or events; developing the topic with some relevant details, concepts, examples, and information, integrating graphics or multimedia when useful.</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deliver</w:t>
            </w:r>
            <w:proofErr w:type="gramEnd"/>
            <w:r w:rsidRPr="009D1E52">
              <w:rPr>
                <w:rFonts w:asciiTheme="minorHAnsi" w:eastAsia="Calibri" w:hAnsiTheme="minorHAnsi"/>
                <w:sz w:val="22"/>
                <w:szCs w:val="22"/>
              </w:rPr>
              <w:t xml:space="preserve"> oral and compose written informational texts about a variety of texts, topics, or events; fully developing the topic with relevant details, concepts, examples, and information, integrating graphics or multimedia when useful.</w:t>
            </w:r>
          </w:p>
        </w:tc>
      </w:tr>
      <w:tr w:rsidR="007B435F" w:rsidRPr="009D1E52" w:rsidTr="00B12511">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sz w:val="22"/>
                <w:szCs w:val="22"/>
              </w:rPr>
              <w:t>ELP.9-12.4.</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360"/>
              <w:contextualSpacing/>
              <w:rPr>
                <w:rFonts w:asciiTheme="minorHAnsi" w:eastAsia="Calibri" w:hAnsiTheme="minorHAnsi"/>
                <w:sz w:val="22"/>
                <w:szCs w:val="22"/>
              </w:rPr>
            </w:pPr>
            <w:r w:rsidRPr="009D1E52">
              <w:rPr>
                <w:rFonts w:asciiTheme="minorHAnsi" w:eastAsia="Calibri" w:hAnsiTheme="minorHAnsi"/>
                <w:b/>
                <w:sz w:val="22"/>
                <w:szCs w:val="22"/>
              </w:rPr>
              <w:t xml:space="preserve">An EL can . . . </w:t>
            </w:r>
            <w:r w:rsidRPr="009D1E52">
              <w:rPr>
                <w:rFonts w:asciiTheme="minorHAnsi" w:eastAsia="Calibri" w:hAnsiTheme="minorHAnsi"/>
                <w:b/>
                <w:sz w:val="22"/>
                <w:szCs w:val="22"/>
              </w:rPr>
              <w:br/>
            </w:r>
            <w:r w:rsidRPr="009D1E52">
              <w:rPr>
                <w:rFonts w:asciiTheme="minorHAnsi" w:eastAsia="Calibri" w:hAnsiTheme="minorHAnsi"/>
                <w:sz w:val="22"/>
                <w:szCs w:val="22"/>
              </w:rPr>
              <w:br/>
              <w:t>construct grade-appropriate oral and written claims and support them with reasoning and evidence.</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express</w:t>
            </w:r>
            <w:proofErr w:type="gramEnd"/>
            <w:r w:rsidRPr="009D1E52">
              <w:rPr>
                <w:rFonts w:asciiTheme="minorHAnsi" w:eastAsia="Calibri" w:hAnsiTheme="minorHAnsi"/>
                <w:sz w:val="22"/>
                <w:szCs w:val="22"/>
              </w:rPr>
              <w:t xml:space="preserve"> an opinion about a familiar topic.</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construct</w:t>
            </w:r>
            <w:proofErr w:type="gramEnd"/>
            <w:r w:rsidRPr="009D1E52">
              <w:rPr>
                <w:rFonts w:asciiTheme="minorHAnsi" w:eastAsia="Calibri" w:hAnsiTheme="minorHAnsi"/>
                <w:sz w:val="22"/>
                <w:szCs w:val="22"/>
              </w:rPr>
              <w:t xml:space="preserve"> a claim about familiar topics: introduce the topic and give a reason to support the claim, and provide a concluding statement.</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construct</w:t>
            </w:r>
            <w:proofErr w:type="gramEnd"/>
            <w:r w:rsidRPr="009D1E52">
              <w:rPr>
                <w:rFonts w:asciiTheme="minorHAnsi" w:eastAsia="Calibri" w:hAnsiTheme="minorHAnsi"/>
                <w:sz w:val="22"/>
                <w:szCs w:val="22"/>
              </w:rPr>
              <w:t xml:space="preserve"> a claim about familiar topics: introduce the topic, provide sufficient reasons or facts to support the claim, and provide a concluding statement.</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construct</w:t>
            </w:r>
            <w:proofErr w:type="gramEnd"/>
            <w:r w:rsidRPr="009D1E52">
              <w:rPr>
                <w:rFonts w:asciiTheme="minorHAnsi" w:eastAsia="Calibri" w:hAnsiTheme="minorHAnsi"/>
                <w:sz w:val="22"/>
                <w:szCs w:val="22"/>
              </w:rPr>
              <w:t xml:space="preserve"> a claim about a variety of topics: introduce the topic, provide logically ordered reasons or facts that effectively support the claim, and provide a concluding statement.</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construct</w:t>
            </w:r>
            <w:proofErr w:type="gramEnd"/>
            <w:r w:rsidRPr="009D1E52">
              <w:rPr>
                <w:rFonts w:asciiTheme="minorHAnsi" w:eastAsia="Calibri" w:hAnsiTheme="minorHAnsi"/>
                <w:sz w:val="22"/>
                <w:szCs w:val="22"/>
              </w:rPr>
              <w:t xml:space="preserve"> a substantive claim about a variety of topics: introduce the claim and distinguish it from a counter-claim, provide logically ordered and relevant reasons and evidence to support the claim and to refute the counter-claim, and provide a conclusion that summarizes the argument presented.</w:t>
            </w:r>
          </w:p>
        </w:tc>
      </w:tr>
    </w:tbl>
    <w:p w:rsidR="00E82372" w:rsidRPr="009D1E52" w:rsidRDefault="00E82372">
      <w:pPr>
        <w:widowControl/>
        <w:autoSpaceDE/>
        <w:autoSpaceDN/>
        <w:adjustRightInd/>
        <w:rPr>
          <w:rFonts w:asciiTheme="minorHAnsi" w:hAnsiTheme="minorHAnsi"/>
          <w:sz w:val="22"/>
          <w:szCs w:val="22"/>
        </w:rPr>
      </w:pPr>
      <w:r w:rsidRPr="009D1E52">
        <w:rPr>
          <w:rFonts w:asciiTheme="minorHAnsi" w:hAnsiTheme="minorHAnsi"/>
          <w:sz w:val="22"/>
          <w:szCs w:val="22"/>
        </w:rPr>
        <w:br w:type="page"/>
      </w:r>
    </w:p>
    <w:tbl>
      <w:tblPr>
        <w:tblW w:w="13801" w:type="dxa"/>
        <w:tblInd w:w="-432" w:type="dxa"/>
        <w:tblLayout w:type="fixed"/>
        <w:tblLook w:val="04A0" w:firstRow="1" w:lastRow="0" w:firstColumn="1" w:lastColumn="0" w:noHBand="0" w:noVBand="1"/>
      </w:tblPr>
      <w:tblGrid>
        <w:gridCol w:w="540"/>
        <w:gridCol w:w="2070"/>
        <w:gridCol w:w="2232"/>
        <w:gridCol w:w="2250"/>
        <w:gridCol w:w="2250"/>
        <w:gridCol w:w="2250"/>
        <w:gridCol w:w="2209"/>
      </w:tblGrid>
      <w:tr w:rsidR="002E2AEA" w:rsidRPr="009D1E52" w:rsidTr="009E1CC2">
        <w:trPr>
          <w:cantSplit/>
          <w:trHeight w:val="240"/>
        </w:trPr>
        <w:tc>
          <w:tcPr>
            <w:tcW w:w="540" w:type="dxa"/>
            <w:tcBorders>
              <w:bottom w:val="single" w:sz="12" w:space="0" w:color="auto"/>
            </w:tcBorders>
            <w:textDirection w:val="btLr"/>
          </w:tcPr>
          <w:p w:rsidR="002E2AEA" w:rsidRPr="009D1E52" w:rsidRDefault="002E2AEA" w:rsidP="008015FA">
            <w:pPr>
              <w:widowControl/>
              <w:tabs>
                <w:tab w:val="right" w:pos="12960"/>
              </w:tabs>
              <w:autoSpaceDE/>
              <w:autoSpaceDN/>
              <w:adjustRightInd/>
              <w:ind w:left="455" w:hanging="342"/>
              <w:jc w:val="center"/>
              <w:rPr>
                <w:rFonts w:asciiTheme="minorHAnsi" w:hAnsiTheme="minorHAnsi"/>
                <w:b/>
                <w:sz w:val="22"/>
                <w:szCs w:val="22"/>
              </w:rPr>
            </w:pPr>
          </w:p>
        </w:tc>
        <w:tc>
          <w:tcPr>
            <w:tcW w:w="13261" w:type="dxa"/>
            <w:gridSpan w:val="6"/>
            <w:tcBorders>
              <w:left w:val="nil"/>
              <w:bottom w:val="single" w:sz="12" w:space="0" w:color="auto"/>
            </w:tcBorders>
            <w:shd w:val="clear" w:color="auto" w:fill="auto"/>
          </w:tcPr>
          <w:p w:rsidR="002E2AEA" w:rsidRPr="009D1E52" w:rsidRDefault="002E2AEA" w:rsidP="008015FA">
            <w:pPr>
              <w:widowControl/>
              <w:tabs>
                <w:tab w:val="right" w:pos="12960"/>
              </w:tabs>
              <w:autoSpaceDE/>
              <w:autoSpaceDN/>
              <w:adjustRightInd/>
              <w:rPr>
                <w:rFonts w:asciiTheme="minorHAnsi" w:eastAsia="Calibri" w:hAnsiTheme="minorHAnsi"/>
                <w:b/>
                <w:sz w:val="22"/>
                <w:szCs w:val="22"/>
              </w:rPr>
            </w:pPr>
            <w:r w:rsidRPr="009D1E52">
              <w:rPr>
                <w:rFonts w:asciiTheme="minorHAnsi" w:eastAsia="Calibri" w:hAnsiTheme="minorHAnsi"/>
                <w:b/>
                <w:sz w:val="22"/>
                <w:szCs w:val="22"/>
              </w:rPr>
              <w:t>Grades 9-12 ELP Standards</w:t>
            </w:r>
            <w:r w:rsidRPr="009D1E52">
              <w:rPr>
                <w:rFonts w:asciiTheme="minorHAnsi" w:eastAsia="Calibri" w:hAnsiTheme="minorHAnsi"/>
                <w:b/>
                <w:sz w:val="22"/>
                <w:szCs w:val="22"/>
              </w:rPr>
              <w:tab/>
              <w:t>Standard 5</w:t>
            </w:r>
          </w:p>
          <w:p w:rsidR="009E1CC2" w:rsidRPr="009D1E52" w:rsidRDefault="009E1CC2" w:rsidP="008015FA">
            <w:pPr>
              <w:widowControl/>
              <w:tabs>
                <w:tab w:val="right" w:pos="12960"/>
              </w:tabs>
              <w:autoSpaceDE/>
              <w:autoSpaceDN/>
              <w:adjustRightInd/>
              <w:rPr>
                <w:rFonts w:asciiTheme="minorHAnsi" w:eastAsia="Calibri" w:hAnsiTheme="minorHAnsi"/>
                <w:b/>
                <w:sz w:val="22"/>
                <w:szCs w:val="22"/>
              </w:rPr>
            </w:pPr>
          </w:p>
        </w:tc>
      </w:tr>
      <w:tr w:rsidR="00A13225" w:rsidRPr="009D1E52" w:rsidTr="00C10997">
        <w:trPr>
          <w:cantSplit/>
          <w:trHeight w:val="321"/>
        </w:trPr>
        <w:tc>
          <w:tcPr>
            <w:tcW w:w="540" w:type="dxa"/>
            <w:vMerge w:val="restart"/>
            <w:tcBorders>
              <w:top w:val="single" w:sz="12" w:space="0" w:color="auto"/>
              <w:left w:val="single" w:sz="12" w:space="0" w:color="auto"/>
              <w:right w:val="single" w:sz="12" w:space="0" w:color="auto"/>
            </w:tcBorders>
            <w:textDirection w:val="btLr"/>
          </w:tcPr>
          <w:p w:rsidR="00A13225" w:rsidRPr="009D1E52" w:rsidRDefault="00A13225" w:rsidP="008015FA">
            <w:pPr>
              <w:widowControl/>
              <w:tabs>
                <w:tab w:val="right" w:pos="12960"/>
              </w:tabs>
              <w:autoSpaceDE/>
              <w:autoSpaceDN/>
              <w:adjustRightInd/>
              <w:ind w:left="455" w:hanging="342"/>
              <w:jc w:val="center"/>
              <w:rPr>
                <w:rFonts w:asciiTheme="minorHAnsi" w:hAnsiTheme="minorHAnsi"/>
                <w:b/>
                <w:sz w:val="22"/>
                <w:szCs w:val="22"/>
              </w:rPr>
            </w:pPr>
          </w:p>
        </w:tc>
        <w:tc>
          <w:tcPr>
            <w:tcW w:w="2070" w:type="dxa"/>
            <w:vMerge w:val="restart"/>
            <w:tcBorders>
              <w:top w:val="single" w:sz="12" w:space="0" w:color="auto"/>
              <w:left w:val="single" w:sz="12" w:space="0" w:color="auto"/>
              <w:right w:val="single" w:sz="12" w:space="0" w:color="auto"/>
            </w:tcBorders>
            <w:shd w:val="clear" w:color="auto" w:fill="auto"/>
          </w:tcPr>
          <w:p w:rsidR="00A13225" w:rsidRPr="009D1E52" w:rsidRDefault="00A13225" w:rsidP="008015FA">
            <w:pPr>
              <w:widowControl/>
              <w:tabs>
                <w:tab w:val="right" w:pos="12960"/>
              </w:tabs>
              <w:autoSpaceDE/>
              <w:autoSpaceDN/>
              <w:adjustRightInd/>
              <w:spacing w:after="360"/>
              <w:contextualSpacing/>
              <w:rPr>
                <w:rFonts w:asciiTheme="minorHAnsi" w:eastAsia="Calibri" w:hAnsiTheme="minorHAnsi"/>
                <w:b/>
                <w:sz w:val="22"/>
                <w:szCs w:val="22"/>
              </w:rPr>
            </w:pPr>
          </w:p>
        </w:tc>
        <w:tc>
          <w:tcPr>
            <w:tcW w:w="11191" w:type="dxa"/>
            <w:gridSpan w:val="5"/>
            <w:tcBorders>
              <w:top w:val="single" w:sz="12" w:space="0" w:color="auto"/>
              <w:left w:val="single" w:sz="12" w:space="0" w:color="auto"/>
              <w:bottom w:val="single" w:sz="12" w:space="0" w:color="auto"/>
              <w:right w:val="single" w:sz="12" w:space="0" w:color="auto"/>
            </w:tcBorders>
            <w:shd w:val="clear" w:color="auto" w:fill="auto"/>
          </w:tcPr>
          <w:p w:rsidR="00A13225" w:rsidRPr="009D1E52" w:rsidRDefault="00A13225" w:rsidP="00E82372">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By the end of each English language proficiency level, an EL can . . .</w:t>
            </w:r>
          </w:p>
        </w:tc>
      </w:tr>
      <w:tr w:rsidR="00A13225" w:rsidRPr="009D1E52" w:rsidTr="00B903E0">
        <w:trPr>
          <w:cantSplit/>
          <w:trHeight w:val="285"/>
        </w:trPr>
        <w:tc>
          <w:tcPr>
            <w:tcW w:w="540" w:type="dxa"/>
            <w:vMerge/>
            <w:tcBorders>
              <w:left w:val="single" w:sz="12" w:space="0" w:color="auto"/>
              <w:bottom w:val="single" w:sz="12" w:space="0" w:color="auto"/>
              <w:right w:val="single" w:sz="12" w:space="0" w:color="auto"/>
            </w:tcBorders>
            <w:textDirection w:val="btLr"/>
          </w:tcPr>
          <w:p w:rsidR="00A13225" w:rsidRPr="009D1E52" w:rsidRDefault="00A13225" w:rsidP="008015FA">
            <w:pPr>
              <w:widowControl/>
              <w:tabs>
                <w:tab w:val="right" w:pos="12960"/>
              </w:tabs>
              <w:autoSpaceDE/>
              <w:autoSpaceDN/>
              <w:adjustRightInd/>
              <w:ind w:left="455" w:hanging="342"/>
              <w:jc w:val="center"/>
              <w:rPr>
                <w:rFonts w:asciiTheme="minorHAnsi" w:hAnsiTheme="minorHAnsi"/>
                <w:b/>
                <w:sz w:val="22"/>
                <w:szCs w:val="22"/>
              </w:rPr>
            </w:pPr>
          </w:p>
        </w:tc>
        <w:tc>
          <w:tcPr>
            <w:tcW w:w="2070" w:type="dxa"/>
            <w:vMerge/>
            <w:tcBorders>
              <w:left w:val="single" w:sz="12" w:space="0" w:color="auto"/>
              <w:bottom w:val="single" w:sz="12" w:space="0" w:color="auto"/>
              <w:right w:val="single" w:sz="12" w:space="0" w:color="auto"/>
            </w:tcBorders>
            <w:shd w:val="clear" w:color="auto" w:fill="auto"/>
          </w:tcPr>
          <w:p w:rsidR="00A13225" w:rsidRPr="009D1E52" w:rsidRDefault="00A13225" w:rsidP="008015FA">
            <w:pPr>
              <w:widowControl/>
              <w:tabs>
                <w:tab w:val="right" w:pos="12960"/>
              </w:tabs>
              <w:autoSpaceDE/>
              <w:autoSpaceDN/>
              <w:adjustRightInd/>
              <w:spacing w:after="360"/>
              <w:contextualSpacing/>
              <w:rPr>
                <w:rFonts w:asciiTheme="minorHAnsi" w:eastAsia="Calibri" w:hAnsiTheme="minorHAnsi"/>
                <w:b/>
                <w:sz w:val="22"/>
                <w:szCs w:val="22"/>
              </w:rPr>
            </w:pPr>
          </w:p>
        </w:tc>
        <w:tc>
          <w:tcPr>
            <w:tcW w:w="2232" w:type="dxa"/>
            <w:tcBorders>
              <w:top w:val="single" w:sz="12" w:space="0" w:color="auto"/>
              <w:left w:val="single" w:sz="12" w:space="0" w:color="auto"/>
              <w:bottom w:val="single" w:sz="12" w:space="0" w:color="auto"/>
              <w:right w:val="single" w:sz="12" w:space="0" w:color="auto"/>
            </w:tcBorders>
            <w:shd w:val="clear" w:color="auto" w:fill="auto"/>
          </w:tcPr>
          <w:p w:rsidR="00A13225" w:rsidRPr="009D1E52" w:rsidRDefault="00A13225" w:rsidP="00E82372">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1</w:t>
            </w:r>
          </w:p>
        </w:tc>
        <w:tc>
          <w:tcPr>
            <w:tcW w:w="2250" w:type="dxa"/>
            <w:tcBorders>
              <w:top w:val="single" w:sz="12" w:space="0" w:color="auto"/>
              <w:left w:val="single" w:sz="12" w:space="0" w:color="auto"/>
              <w:bottom w:val="single" w:sz="12" w:space="0" w:color="auto"/>
              <w:right w:val="single" w:sz="12" w:space="0" w:color="auto"/>
            </w:tcBorders>
            <w:shd w:val="clear" w:color="auto" w:fill="auto"/>
          </w:tcPr>
          <w:p w:rsidR="00A13225" w:rsidRPr="009D1E52" w:rsidRDefault="00A13225" w:rsidP="00E82372">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2</w:t>
            </w:r>
          </w:p>
        </w:tc>
        <w:tc>
          <w:tcPr>
            <w:tcW w:w="225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A13225" w:rsidRPr="009D1E52" w:rsidRDefault="00A13225" w:rsidP="00E82372">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3</w:t>
            </w:r>
          </w:p>
        </w:tc>
        <w:tc>
          <w:tcPr>
            <w:tcW w:w="2250"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A13225" w:rsidRPr="009D1E52" w:rsidRDefault="00A13225" w:rsidP="00E82372">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4</w:t>
            </w:r>
          </w:p>
        </w:tc>
        <w:tc>
          <w:tcPr>
            <w:tcW w:w="2209" w:type="dxa"/>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rsidR="00A13225" w:rsidRPr="009D1E52" w:rsidRDefault="00A13225" w:rsidP="00E82372">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5</w:t>
            </w:r>
          </w:p>
        </w:tc>
      </w:tr>
      <w:tr w:rsidR="007B435F" w:rsidRPr="009D1E52" w:rsidTr="00B903E0">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sz w:val="22"/>
                <w:szCs w:val="22"/>
              </w:rPr>
              <w:t>ELP.9-12.5.</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240"/>
              <w:contextualSpacing/>
              <w:rPr>
                <w:rFonts w:asciiTheme="minorHAnsi" w:eastAsia="Calibri" w:hAnsiTheme="minorHAnsi"/>
                <w:sz w:val="22"/>
                <w:szCs w:val="22"/>
              </w:rPr>
            </w:pPr>
            <w:r w:rsidRPr="009D1E52">
              <w:rPr>
                <w:rFonts w:asciiTheme="minorHAnsi" w:eastAsia="Calibri" w:hAnsiTheme="minorHAnsi"/>
                <w:b/>
                <w:sz w:val="22"/>
                <w:szCs w:val="22"/>
              </w:rPr>
              <w:t xml:space="preserve">An EL can . . . </w:t>
            </w:r>
            <w:r w:rsidRPr="009D1E52">
              <w:rPr>
                <w:rFonts w:asciiTheme="minorHAnsi" w:eastAsia="Calibri" w:hAnsiTheme="minorHAnsi"/>
                <w:b/>
                <w:sz w:val="22"/>
                <w:szCs w:val="22"/>
              </w:rPr>
              <w:br/>
            </w:r>
            <w:r w:rsidRPr="009D1E52">
              <w:rPr>
                <w:rFonts w:asciiTheme="minorHAnsi" w:eastAsia="Calibri" w:hAnsiTheme="minorHAnsi"/>
                <w:b/>
                <w:sz w:val="22"/>
                <w:szCs w:val="22"/>
              </w:rPr>
              <w:br/>
            </w:r>
            <w:r w:rsidRPr="009D1E52">
              <w:rPr>
                <w:rFonts w:asciiTheme="minorHAnsi" w:eastAsia="Calibri" w:hAnsiTheme="minorHAnsi"/>
                <w:sz w:val="22"/>
                <w:szCs w:val="22"/>
              </w:rPr>
              <w:t>conduct research and evaluate and communicate findings to answer questions or solve problems.</w:t>
            </w:r>
          </w:p>
        </w:tc>
        <w:tc>
          <w:tcPr>
            <w:tcW w:w="2232"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gather</w:t>
            </w:r>
            <w:proofErr w:type="gramEnd"/>
            <w:r w:rsidRPr="009D1E52">
              <w:rPr>
                <w:rFonts w:asciiTheme="minorHAnsi" w:eastAsia="Calibri" w:hAnsiTheme="minorHAnsi"/>
                <w:sz w:val="22"/>
                <w:szCs w:val="22"/>
              </w:rPr>
              <w:t xml:space="preserve"> information from a few provided print and digital sources, and label collected information, experiences, or events.</w:t>
            </w:r>
          </w:p>
        </w:tc>
        <w:tc>
          <w:tcPr>
            <w:tcW w:w="2250"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gather</w:t>
            </w:r>
            <w:proofErr w:type="gramEnd"/>
            <w:r w:rsidRPr="009D1E52">
              <w:rPr>
                <w:rFonts w:asciiTheme="minorHAnsi" w:eastAsia="Calibri" w:hAnsiTheme="minorHAnsi"/>
                <w:sz w:val="22"/>
                <w:szCs w:val="22"/>
              </w:rPr>
              <w:t xml:space="preserve"> information from provided print and digital sources, and summarize data and information.</w:t>
            </w:r>
          </w:p>
        </w:tc>
        <w:tc>
          <w:tcPr>
            <w:tcW w:w="2250"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carry</w:t>
            </w:r>
            <w:proofErr w:type="gramEnd"/>
            <w:r w:rsidRPr="009D1E52">
              <w:rPr>
                <w:rFonts w:asciiTheme="minorHAnsi" w:eastAsia="Calibri" w:hAnsiTheme="minorHAnsi"/>
                <w:sz w:val="22"/>
                <w:szCs w:val="22"/>
              </w:rPr>
              <w:t xml:space="preserve"> out short research projects to answer a question; gather information from multiple provided print and digital sources, and evaluate the reliability of each source; paraphrase key information in a short written or oral report, using illustrations, diagrams, or other graphics; and provide a list of sources.</w:t>
            </w:r>
          </w:p>
        </w:tc>
        <w:tc>
          <w:tcPr>
            <w:tcW w:w="2250"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carry</w:t>
            </w:r>
            <w:proofErr w:type="gramEnd"/>
            <w:r w:rsidRPr="009D1E52">
              <w:rPr>
                <w:rFonts w:asciiTheme="minorHAnsi" w:eastAsia="Calibri" w:hAnsiTheme="minorHAnsi"/>
                <w:sz w:val="22"/>
                <w:szCs w:val="22"/>
              </w:rPr>
              <w:t xml:space="preserve"> out both short and more sustained research projects to answer a question; gather and synthesize information from multiple print and digital sources, using search terms effectively; evaluate the reliability of each source and integrate information into an organized oral or written report, citing sources appropriately.</w:t>
            </w:r>
          </w:p>
        </w:tc>
        <w:tc>
          <w:tcPr>
            <w:tcW w:w="2209"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carry</w:t>
            </w:r>
            <w:proofErr w:type="gramEnd"/>
            <w:r w:rsidRPr="009D1E52">
              <w:rPr>
                <w:rFonts w:asciiTheme="minorHAnsi" w:eastAsia="Calibri" w:hAnsiTheme="minorHAnsi"/>
                <w:sz w:val="22"/>
                <w:szCs w:val="22"/>
              </w:rPr>
              <w:t xml:space="preserve"> out both short and more sustained research projects to answer a question or solve a problem; gather and synthesize information from multiple print and digital sources, using advanced search terms effectively; evaluate the reliability of each source, and analyze and integrate information into a clearly organized oral or written text, citing sources appropriately.</w:t>
            </w:r>
          </w:p>
        </w:tc>
      </w:tr>
    </w:tbl>
    <w:p w:rsidR="007B435F" w:rsidRPr="009D1E52" w:rsidRDefault="007B435F" w:rsidP="008015FA">
      <w:pPr>
        <w:keepNext/>
        <w:pageBreakBefore/>
        <w:widowControl/>
        <w:tabs>
          <w:tab w:val="right" w:pos="12960"/>
        </w:tabs>
        <w:autoSpaceDE/>
        <w:autoSpaceDN/>
        <w:adjustRightInd/>
        <w:spacing w:after="200"/>
        <w:outlineLvl w:val="0"/>
        <w:rPr>
          <w:rFonts w:asciiTheme="minorHAnsi" w:hAnsiTheme="minorHAnsi"/>
          <w:b/>
          <w:bCs/>
          <w:kern w:val="32"/>
          <w:sz w:val="22"/>
          <w:szCs w:val="22"/>
        </w:rPr>
      </w:pPr>
      <w:bookmarkStart w:id="37" w:name="_Toc365945059"/>
      <w:r w:rsidRPr="009D1E52">
        <w:rPr>
          <w:rFonts w:asciiTheme="minorHAnsi" w:hAnsiTheme="minorHAnsi"/>
          <w:b/>
          <w:bCs/>
          <w:kern w:val="32"/>
          <w:sz w:val="22"/>
          <w:szCs w:val="22"/>
        </w:rPr>
        <w:lastRenderedPageBreak/>
        <w:t>Grades 9–12 ELP Standards</w:t>
      </w:r>
      <w:r w:rsidR="00AE2FC1" w:rsidRPr="009D1E52">
        <w:rPr>
          <w:rFonts w:asciiTheme="minorHAnsi" w:hAnsiTheme="minorHAnsi"/>
          <w:b/>
          <w:bCs/>
          <w:kern w:val="32"/>
          <w:sz w:val="22"/>
          <w:szCs w:val="22"/>
        </w:rPr>
        <w:tab/>
      </w:r>
      <w:proofErr w:type="spellStart"/>
      <w:r w:rsidRPr="009D1E52">
        <w:rPr>
          <w:rFonts w:asciiTheme="minorHAnsi" w:hAnsiTheme="minorHAnsi"/>
          <w:b/>
          <w:bCs/>
          <w:kern w:val="32"/>
          <w:sz w:val="22"/>
          <w:szCs w:val="22"/>
        </w:rPr>
        <w:t>Standard</w:t>
      </w:r>
      <w:r w:rsidRPr="009D1E52">
        <w:rPr>
          <w:rFonts w:asciiTheme="minorHAnsi" w:hAnsiTheme="minorHAnsi"/>
          <w:b/>
          <w:bCs/>
          <w:kern w:val="32"/>
          <w:sz w:val="22"/>
          <w:szCs w:val="22"/>
          <w:u w:val="single" w:color="FFFFFF" w:themeColor="background1"/>
        </w:rPr>
        <w:t>s</w:t>
      </w:r>
      <w:proofErr w:type="spellEnd"/>
      <w:r w:rsidRPr="009D1E52">
        <w:rPr>
          <w:rFonts w:asciiTheme="minorHAnsi" w:hAnsiTheme="minorHAnsi"/>
          <w:b/>
          <w:bCs/>
          <w:kern w:val="32"/>
          <w:sz w:val="22"/>
          <w:szCs w:val="22"/>
          <w:u w:val="single" w:color="FFFFFF" w:themeColor="background1"/>
        </w:rPr>
        <w:t xml:space="preserve"> 6</w:t>
      </w:r>
      <w:r w:rsidR="00E82372" w:rsidRPr="009D1E52">
        <w:rPr>
          <w:rFonts w:asciiTheme="minorHAnsi" w:hAnsiTheme="minorHAnsi"/>
          <w:b/>
          <w:bCs/>
          <w:kern w:val="32"/>
          <w:sz w:val="22"/>
          <w:szCs w:val="22"/>
          <w:u w:val="single" w:color="FFFFFF" w:themeColor="background1"/>
        </w:rPr>
        <w:t xml:space="preserve"> and</w:t>
      </w:r>
      <w:r w:rsidRPr="009D1E52">
        <w:rPr>
          <w:rFonts w:asciiTheme="minorHAnsi" w:hAnsiTheme="minorHAnsi"/>
          <w:b/>
          <w:bCs/>
          <w:kern w:val="32"/>
          <w:sz w:val="22"/>
          <w:szCs w:val="22"/>
          <w:u w:val="single" w:color="FFFFFF" w:themeColor="background1"/>
        </w:rPr>
        <w:t xml:space="preserve"> 7</w:t>
      </w:r>
      <w:bookmarkEnd w:id="37"/>
    </w:p>
    <w:tbl>
      <w:tblPr>
        <w:tblW w:w="13801" w:type="dxa"/>
        <w:tblInd w:w="-432" w:type="dxa"/>
        <w:tblLayout w:type="fixed"/>
        <w:tblLook w:val="04A0" w:firstRow="1" w:lastRow="0" w:firstColumn="1" w:lastColumn="0" w:noHBand="0" w:noVBand="1"/>
      </w:tblPr>
      <w:tblGrid>
        <w:gridCol w:w="540"/>
        <w:gridCol w:w="2070"/>
        <w:gridCol w:w="2256"/>
        <w:gridCol w:w="2256"/>
        <w:gridCol w:w="2256"/>
        <w:gridCol w:w="2256"/>
        <w:gridCol w:w="2167"/>
      </w:tblGrid>
      <w:tr w:rsidR="007B435F" w:rsidRPr="009D1E52" w:rsidTr="00ED09BC">
        <w:trPr>
          <w:trHeight w:val="47"/>
          <w:tblHeader/>
        </w:trPr>
        <w:tc>
          <w:tcPr>
            <w:tcW w:w="540" w:type="dxa"/>
            <w:tcBorders>
              <w:top w:val="single" w:sz="12" w:space="0" w:color="auto"/>
              <w:left w:val="single" w:sz="12" w:space="0" w:color="auto"/>
              <w:right w:val="single" w:sz="12" w:space="0" w:color="auto"/>
            </w:tcBorders>
          </w:tcPr>
          <w:p w:rsidR="007B435F" w:rsidRPr="009D1E52" w:rsidRDefault="007B435F" w:rsidP="008015FA">
            <w:pPr>
              <w:widowControl/>
              <w:tabs>
                <w:tab w:val="right" w:pos="12960"/>
              </w:tabs>
              <w:autoSpaceDE/>
              <w:autoSpaceDN/>
              <w:adjustRightInd/>
              <w:rPr>
                <w:rFonts w:asciiTheme="minorHAnsi" w:eastAsia="Calibri" w:hAnsiTheme="minorHAnsi"/>
                <w:sz w:val="22"/>
                <w:szCs w:val="22"/>
                <w:highlight w:val="yellow"/>
              </w:rPr>
            </w:pP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p>
        </w:tc>
        <w:tc>
          <w:tcPr>
            <w:tcW w:w="2070" w:type="dxa"/>
            <w:tcBorders>
              <w:top w:val="single" w:sz="12" w:space="0" w:color="auto"/>
              <w:left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hAnsiTheme="minorHAnsi"/>
                <w:b/>
                <w:bCs/>
                <w:sz w:val="22"/>
                <w:szCs w:val="22"/>
              </w:rPr>
            </w:pPr>
            <w:r w:rsidRPr="009D1E52">
              <w:rPr>
                <w:rFonts w:asciiTheme="minorHAnsi" w:eastAsia="Calibri" w:hAnsiTheme="minorHAnsi"/>
                <w:sz w:val="22"/>
                <w:szCs w:val="22"/>
                <w:highlight w:val="yellow"/>
              </w:rPr>
              <w:br w:type="page"/>
            </w:r>
            <w:r w:rsidRPr="009D1E52">
              <w:rPr>
                <w:rFonts w:asciiTheme="minorHAnsi" w:eastAsia="Calibri" w:hAnsiTheme="minorHAnsi"/>
                <w:sz w:val="22"/>
                <w:szCs w:val="22"/>
                <w:highlight w:val="yellow"/>
              </w:rPr>
              <w:br w:type="page"/>
            </w:r>
            <w:r w:rsidRPr="009D1E52">
              <w:rPr>
                <w:rFonts w:asciiTheme="minorHAnsi" w:eastAsia="Calibri" w:hAnsiTheme="minorHAnsi"/>
                <w:sz w:val="22"/>
                <w:szCs w:val="22"/>
              </w:rPr>
              <w:br w:type="page"/>
            </w:r>
            <w:r w:rsidRPr="009D1E52" w:rsidDel="001708B5">
              <w:rPr>
                <w:rFonts w:asciiTheme="minorHAnsi" w:eastAsia="Calibri" w:hAnsiTheme="minorHAnsi"/>
                <w:b/>
                <w:sz w:val="22"/>
                <w:szCs w:val="22"/>
                <w:highlight w:val="cyan"/>
              </w:rPr>
              <w:t xml:space="preserve"> </w:t>
            </w:r>
          </w:p>
        </w:tc>
        <w:tc>
          <w:tcPr>
            <w:tcW w:w="11191" w:type="dxa"/>
            <w:gridSpan w:val="5"/>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By the end of each English language proficiency level, an EL can . . .</w:t>
            </w:r>
          </w:p>
        </w:tc>
      </w:tr>
      <w:tr w:rsidR="00B903E0" w:rsidRPr="009D1E52" w:rsidTr="00ED09BC">
        <w:trPr>
          <w:trHeight w:val="54"/>
          <w:tblHeader/>
        </w:trPr>
        <w:tc>
          <w:tcPr>
            <w:tcW w:w="540" w:type="dxa"/>
            <w:tcBorders>
              <w:left w:val="single" w:sz="12" w:space="0" w:color="auto"/>
              <w:bottom w:val="single" w:sz="12" w:space="0" w:color="auto"/>
              <w:right w:val="single" w:sz="12" w:space="0" w:color="auto"/>
            </w:tcBorders>
          </w:tcPr>
          <w:p w:rsidR="00B903E0" w:rsidRPr="009D1E52" w:rsidRDefault="00B903E0" w:rsidP="00B903E0">
            <w:pPr>
              <w:widowControl/>
              <w:tabs>
                <w:tab w:val="right" w:pos="12960"/>
              </w:tabs>
              <w:autoSpaceDE/>
              <w:autoSpaceDN/>
              <w:adjustRightInd/>
              <w:rPr>
                <w:rFonts w:asciiTheme="minorHAnsi" w:hAnsiTheme="minorHAnsi"/>
                <w:b/>
                <w:bCs/>
                <w:sz w:val="22"/>
                <w:szCs w:val="22"/>
              </w:rPr>
            </w:pPr>
          </w:p>
        </w:tc>
        <w:tc>
          <w:tcPr>
            <w:tcW w:w="2070" w:type="dxa"/>
            <w:tcBorders>
              <w:left w:val="single" w:sz="12" w:space="0" w:color="auto"/>
              <w:bottom w:val="single" w:sz="12" w:space="0" w:color="auto"/>
              <w:right w:val="single" w:sz="12" w:space="0" w:color="auto"/>
            </w:tcBorders>
            <w:shd w:val="clear" w:color="auto" w:fill="auto"/>
          </w:tcPr>
          <w:p w:rsidR="00B903E0" w:rsidRPr="009D1E52" w:rsidRDefault="00B903E0" w:rsidP="00B903E0">
            <w:pPr>
              <w:widowControl/>
              <w:tabs>
                <w:tab w:val="right" w:pos="12960"/>
              </w:tabs>
              <w:autoSpaceDE/>
              <w:autoSpaceDN/>
              <w:adjustRightInd/>
              <w:rPr>
                <w:rFonts w:asciiTheme="minorHAnsi" w:hAnsiTheme="minorHAnsi"/>
                <w:b/>
                <w:bCs/>
                <w:sz w:val="22"/>
                <w:szCs w:val="22"/>
              </w:rPr>
            </w:pPr>
            <w:r w:rsidRPr="009D1E52">
              <w:rPr>
                <w:rFonts w:asciiTheme="minorHAnsi" w:hAnsiTheme="minorHAnsi"/>
                <w:b/>
                <w:bCs/>
                <w:sz w:val="22"/>
                <w:szCs w:val="22"/>
              </w:rPr>
              <w:t xml:space="preserve"> </w:t>
            </w:r>
          </w:p>
        </w:tc>
        <w:tc>
          <w:tcPr>
            <w:tcW w:w="2256" w:type="dxa"/>
            <w:tcBorders>
              <w:top w:val="single" w:sz="12" w:space="0" w:color="auto"/>
              <w:left w:val="single" w:sz="12" w:space="0" w:color="auto"/>
              <w:bottom w:val="single" w:sz="12" w:space="0" w:color="auto"/>
              <w:right w:val="single" w:sz="12" w:space="0" w:color="000000"/>
            </w:tcBorders>
            <w:shd w:val="clear" w:color="auto" w:fill="auto"/>
          </w:tcPr>
          <w:p w:rsidR="00B903E0" w:rsidRPr="009D1E52" w:rsidRDefault="00B903E0" w:rsidP="00B903E0">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1</w:t>
            </w:r>
          </w:p>
        </w:tc>
        <w:tc>
          <w:tcPr>
            <w:tcW w:w="2256" w:type="dxa"/>
            <w:tcBorders>
              <w:top w:val="single" w:sz="12" w:space="0" w:color="auto"/>
              <w:left w:val="nil"/>
              <w:bottom w:val="single" w:sz="12" w:space="0" w:color="auto"/>
              <w:right w:val="single" w:sz="12" w:space="0" w:color="000000"/>
            </w:tcBorders>
            <w:shd w:val="clear" w:color="auto" w:fill="F2F2F2"/>
          </w:tcPr>
          <w:p w:rsidR="00B903E0" w:rsidRPr="009D1E52" w:rsidRDefault="00B903E0" w:rsidP="00B903E0">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2</w:t>
            </w:r>
          </w:p>
        </w:tc>
        <w:tc>
          <w:tcPr>
            <w:tcW w:w="2256" w:type="dxa"/>
            <w:tcBorders>
              <w:top w:val="single" w:sz="12" w:space="0" w:color="auto"/>
              <w:left w:val="nil"/>
              <w:bottom w:val="single" w:sz="12" w:space="0" w:color="auto"/>
              <w:right w:val="single" w:sz="12" w:space="0" w:color="000000"/>
            </w:tcBorders>
            <w:shd w:val="clear" w:color="auto" w:fill="D9D9D9"/>
          </w:tcPr>
          <w:p w:rsidR="00B903E0" w:rsidRPr="009D1E52" w:rsidRDefault="00B903E0" w:rsidP="00B903E0">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3</w:t>
            </w:r>
          </w:p>
        </w:tc>
        <w:tc>
          <w:tcPr>
            <w:tcW w:w="2256" w:type="dxa"/>
            <w:tcBorders>
              <w:top w:val="single" w:sz="12" w:space="0" w:color="auto"/>
              <w:left w:val="nil"/>
              <w:bottom w:val="single" w:sz="12" w:space="0" w:color="auto"/>
              <w:right w:val="single" w:sz="12" w:space="0" w:color="auto"/>
            </w:tcBorders>
            <w:shd w:val="clear" w:color="auto" w:fill="BFBFBF"/>
          </w:tcPr>
          <w:p w:rsidR="00B903E0" w:rsidRPr="009D1E52" w:rsidRDefault="00B903E0" w:rsidP="00B903E0">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4</w:t>
            </w:r>
          </w:p>
        </w:tc>
        <w:tc>
          <w:tcPr>
            <w:tcW w:w="2167" w:type="dxa"/>
            <w:tcBorders>
              <w:top w:val="single" w:sz="12" w:space="0" w:color="auto"/>
              <w:left w:val="single" w:sz="12" w:space="0" w:color="auto"/>
              <w:bottom w:val="single" w:sz="12" w:space="0" w:color="auto"/>
              <w:right w:val="single" w:sz="12" w:space="0" w:color="auto"/>
            </w:tcBorders>
            <w:shd w:val="clear" w:color="auto" w:fill="A6A6A6"/>
          </w:tcPr>
          <w:p w:rsidR="00B903E0" w:rsidRPr="009D1E52" w:rsidRDefault="00B903E0" w:rsidP="00B903E0">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5</w:t>
            </w:r>
          </w:p>
        </w:tc>
      </w:tr>
      <w:tr w:rsidR="00B903E0" w:rsidRPr="009D1E52" w:rsidTr="00ED09BC">
        <w:trPr>
          <w:cantSplit/>
          <w:trHeight w:val="2265"/>
        </w:trPr>
        <w:tc>
          <w:tcPr>
            <w:tcW w:w="540" w:type="dxa"/>
            <w:tcBorders>
              <w:top w:val="single" w:sz="12" w:space="0" w:color="auto"/>
              <w:left w:val="single" w:sz="12" w:space="0" w:color="auto"/>
              <w:bottom w:val="single" w:sz="12" w:space="0" w:color="auto"/>
              <w:right w:val="single" w:sz="12" w:space="0" w:color="auto"/>
            </w:tcBorders>
            <w:textDirection w:val="btLr"/>
          </w:tcPr>
          <w:p w:rsidR="00B903E0" w:rsidRPr="009D1E52" w:rsidRDefault="00B903E0" w:rsidP="00B903E0">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sz w:val="22"/>
                <w:szCs w:val="22"/>
              </w:rPr>
              <w:t>ELP.9-12.6.</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B903E0" w:rsidRPr="009D1E52" w:rsidRDefault="00B903E0" w:rsidP="00B903E0">
            <w:pPr>
              <w:widowControl/>
              <w:tabs>
                <w:tab w:val="right" w:pos="12960"/>
              </w:tabs>
              <w:autoSpaceDE/>
              <w:autoSpaceDN/>
              <w:adjustRightInd/>
              <w:contextualSpacing/>
              <w:rPr>
                <w:rFonts w:asciiTheme="minorHAnsi" w:eastAsia="Calibri" w:hAnsiTheme="minorHAnsi"/>
                <w:sz w:val="22"/>
                <w:szCs w:val="22"/>
              </w:rPr>
            </w:pPr>
            <w:r w:rsidRPr="009D1E52">
              <w:rPr>
                <w:rFonts w:asciiTheme="minorHAnsi" w:eastAsia="Calibri" w:hAnsiTheme="minorHAnsi"/>
                <w:b/>
                <w:sz w:val="22"/>
                <w:szCs w:val="22"/>
              </w:rPr>
              <w:t xml:space="preserve">An EL can . . </w:t>
            </w:r>
            <w:proofErr w:type="gramStart"/>
            <w:r w:rsidRPr="009D1E52">
              <w:rPr>
                <w:rFonts w:asciiTheme="minorHAnsi" w:eastAsia="Calibri" w:hAnsiTheme="minorHAnsi"/>
                <w:b/>
                <w:sz w:val="22"/>
                <w:szCs w:val="22"/>
              </w:rPr>
              <w:t>.</w:t>
            </w:r>
            <w:proofErr w:type="gramEnd"/>
            <w:r w:rsidRPr="009D1E52">
              <w:rPr>
                <w:rFonts w:asciiTheme="minorHAnsi" w:eastAsia="Calibri" w:hAnsiTheme="minorHAnsi"/>
                <w:b/>
                <w:sz w:val="22"/>
                <w:szCs w:val="22"/>
              </w:rPr>
              <w:br/>
            </w:r>
            <w:r w:rsidRPr="009D1E52">
              <w:rPr>
                <w:rFonts w:asciiTheme="minorHAnsi" w:eastAsia="Calibri" w:hAnsiTheme="minorHAnsi"/>
                <w:b/>
                <w:sz w:val="22"/>
                <w:szCs w:val="22"/>
              </w:rPr>
              <w:br/>
            </w:r>
            <w:r w:rsidRPr="009D1E52">
              <w:rPr>
                <w:rFonts w:asciiTheme="minorHAnsi" w:eastAsia="Calibri" w:hAnsiTheme="minorHAnsi"/>
                <w:sz w:val="22"/>
                <w:szCs w:val="22"/>
              </w:rPr>
              <w:t>analyze and critique the arguments of others orally and in writing.</w:t>
            </w:r>
          </w:p>
          <w:p w:rsidR="00B903E0" w:rsidRPr="009D1E52" w:rsidRDefault="00B903E0" w:rsidP="00B903E0">
            <w:pPr>
              <w:widowControl/>
              <w:tabs>
                <w:tab w:val="right" w:pos="12960"/>
              </w:tabs>
              <w:autoSpaceDE/>
              <w:autoSpaceDN/>
              <w:adjustRightInd/>
              <w:contextualSpacing/>
              <w:rPr>
                <w:rFonts w:asciiTheme="minorHAnsi" w:eastAsia="Calibri" w:hAnsiTheme="minorHAnsi"/>
                <w:sz w:val="22"/>
                <w:szCs w:val="22"/>
              </w:rPr>
            </w:pP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B903E0" w:rsidRPr="009D1E52" w:rsidRDefault="00B903E0" w:rsidP="00B903E0">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identify</w:t>
            </w:r>
            <w:proofErr w:type="gramEnd"/>
            <w:r w:rsidRPr="009D1E52">
              <w:rPr>
                <w:rFonts w:asciiTheme="minorHAnsi" w:eastAsia="Calibri" w:hAnsiTheme="minorHAnsi"/>
                <w:sz w:val="22"/>
                <w:szCs w:val="22"/>
              </w:rPr>
              <w:t xml:space="preserve"> a point an author or a speaker makes.</w:t>
            </w:r>
          </w:p>
        </w:tc>
        <w:tc>
          <w:tcPr>
            <w:tcW w:w="2256" w:type="dxa"/>
            <w:tcBorders>
              <w:top w:val="single" w:sz="12" w:space="0" w:color="auto"/>
              <w:left w:val="nil"/>
              <w:bottom w:val="single" w:sz="12" w:space="0" w:color="auto"/>
              <w:right w:val="single" w:sz="12" w:space="0" w:color="auto"/>
            </w:tcBorders>
            <w:shd w:val="clear" w:color="auto" w:fill="auto"/>
          </w:tcPr>
          <w:p w:rsidR="00B903E0" w:rsidRPr="009D1E52" w:rsidRDefault="00B903E0" w:rsidP="00B903E0">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identify</w:t>
            </w:r>
            <w:proofErr w:type="gramEnd"/>
            <w:r w:rsidRPr="009D1E52">
              <w:rPr>
                <w:rFonts w:asciiTheme="minorHAnsi" w:eastAsia="Calibri" w:hAnsiTheme="minorHAnsi"/>
                <w:sz w:val="22"/>
                <w:szCs w:val="22"/>
              </w:rPr>
              <w:t xml:space="preserve"> the main argument and one reason an author or a speaker gives to support the argument.</w:t>
            </w:r>
          </w:p>
        </w:tc>
        <w:tc>
          <w:tcPr>
            <w:tcW w:w="2256" w:type="dxa"/>
            <w:tcBorders>
              <w:top w:val="single" w:sz="12" w:space="0" w:color="auto"/>
              <w:left w:val="nil"/>
              <w:bottom w:val="single" w:sz="12" w:space="0" w:color="auto"/>
              <w:right w:val="single" w:sz="12" w:space="0" w:color="auto"/>
            </w:tcBorders>
            <w:shd w:val="clear" w:color="auto" w:fill="auto"/>
          </w:tcPr>
          <w:p w:rsidR="00B903E0" w:rsidRPr="009D1E52" w:rsidRDefault="00B903E0" w:rsidP="00B903E0">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explain</w:t>
            </w:r>
            <w:proofErr w:type="gramEnd"/>
            <w:r w:rsidRPr="009D1E52">
              <w:rPr>
                <w:rFonts w:asciiTheme="minorHAnsi" w:eastAsia="Calibri" w:hAnsiTheme="minorHAnsi"/>
                <w:sz w:val="22"/>
                <w:szCs w:val="22"/>
              </w:rPr>
              <w:t xml:space="preserve"> the reasons an author or a speaker gives to support a claim, and cite textual evidence to support the analysis.</w:t>
            </w:r>
          </w:p>
        </w:tc>
        <w:tc>
          <w:tcPr>
            <w:tcW w:w="2256" w:type="dxa"/>
            <w:tcBorders>
              <w:top w:val="single" w:sz="12" w:space="0" w:color="auto"/>
              <w:left w:val="nil"/>
              <w:bottom w:val="single" w:sz="12" w:space="0" w:color="auto"/>
              <w:right w:val="single" w:sz="12" w:space="0" w:color="auto"/>
            </w:tcBorders>
            <w:shd w:val="clear" w:color="auto" w:fill="auto"/>
          </w:tcPr>
          <w:p w:rsidR="00B903E0" w:rsidRPr="009D1E52" w:rsidRDefault="00B903E0" w:rsidP="00B903E0">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analyze</w:t>
            </w:r>
            <w:proofErr w:type="gramEnd"/>
            <w:r w:rsidRPr="009D1E52">
              <w:rPr>
                <w:rFonts w:asciiTheme="minorHAnsi" w:eastAsia="Calibri" w:hAnsiTheme="minorHAnsi"/>
                <w:sz w:val="22"/>
                <w:szCs w:val="22"/>
              </w:rPr>
              <w:t xml:space="preserve"> the reasoning and use of rhetoric in persuasive texts or speeches, including documents of historical and literary significance, determining whether the evidence is sufficient to support the claim, and cite textual evidence to support the analysis.</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B903E0" w:rsidRPr="009D1E52" w:rsidRDefault="00B903E0" w:rsidP="00B903E0">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analyze</w:t>
            </w:r>
            <w:proofErr w:type="gramEnd"/>
            <w:r w:rsidRPr="009D1E52">
              <w:rPr>
                <w:rFonts w:asciiTheme="minorHAnsi" w:eastAsia="Calibri" w:hAnsiTheme="minorHAnsi"/>
                <w:sz w:val="22"/>
                <w:szCs w:val="22"/>
              </w:rPr>
              <w:t xml:space="preserve"> and evaluate the reasoning and use of rhetoric in persuasive texts, including documents of historical and literary significance, and cite specific textual evidence to thoroughly support the analysis.</w:t>
            </w:r>
          </w:p>
        </w:tc>
      </w:tr>
      <w:tr w:rsidR="00B903E0" w:rsidRPr="009D1E52" w:rsidTr="00ED09BC">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B903E0" w:rsidRPr="009D1E52" w:rsidRDefault="00B903E0" w:rsidP="00B903E0">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sz w:val="22"/>
                <w:szCs w:val="22"/>
              </w:rPr>
              <w:t>ELP.9-12.7.</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B903E0" w:rsidRPr="009D1E52" w:rsidRDefault="00B903E0" w:rsidP="00B903E0">
            <w:pPr>
              <w:widowControl/>
              <w:tabs>
                <w:tab w:val="right" w:pos="12960"/>
              </w:tabs>
              <w:autoSpaceDE/>
              <w:autoSpaceDN/>
              <w:adjustRightInd/>
              <w:spacing w:after="360"/>
              <w:contextualSpacing/>
              <w:rPr>
                <w:rFonts w:asciiTheme="minorHAnsi" w:eastAsia="Calibri" w:hAnsiTheme="minorHAnsi"/>
                <w:sz w:val="22"/>
                <w:szCs w:val="22"/>
              </w:rPr>
            </w:pPr>
            <w:r w:rsidRPr="009D1E52">
              <w:rPr>
                <w:rFonts w:asciiTheme="minorHAnsi" w:eastAsia="Calibri" w:hAnsiTheme="minorHAnsi"/>
                <w:b/>
                <w:sz w:val="22"/>
                <w:szCs w:val="22"/>
              </w:rPr>
              <w:t xml:space="preserve">An EL can . . </w:t>
            </w:r>
            <w:proofErr w:type="gramStart"/>
            <w:r w:rsidRPr="009D1E52">
              <w:rPr>
                <w:rFonts w:asciiTheme="minorHAnsi" w:eastAsia="Calibri" w:hAnsiTheme="minorHAnsi"/>
                <w:b/>
                <w:sz w:val="22"/>
                <w:szCs w:val="22"/>
              </w:rPr>
              <w:t>.</w:t>
            </w:r>
            <w:proofErr w:type="gramEnd"/>
            <w:r w:rsidRPr="009D1E52">
              <w:rPr>
                <w:rFonts w:asciiTheme="minorHAnsi" w:eastAsia="Calibri" w:hAnsiTheme="minorHAnsi"/>
                <w:b/>
                <w:sz w:val="22"/>
                <w:szCs w:val="22"/>
              </w:rPr>
              <w:br/>
            </w:r>
            <w:r w:rsidRPr="009D1E52">
              <w:rPr>
                <w:rFonts w:asciiTheme="minorHAnsi" w:eastAsia="Calibri" w:hAnsiTheme="minorHAnsi"/>
                <w:b/>
                <w:sz w:val="22"/>
                <w:szCs w:val="22"/>
              </w:rPr>
              <w:br/>
            </w:r>
            <w:r w:rsidRPr="009D1E52">
              <w:rPr>
                <w:rFonts w:asciiTheme="minorHAnsi" w:eastAsia="Calibri" w:hAnsiTheme="minorHAnsi"/>
                <w:sz w:val="22"/>
                <w:szCs w:val="22"/>
              </w:rPr>
              <w:t>adapt language choices to purpose, task, and audience when speaking and writing.</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B903E0" w:rsidRPr="009D1E52" w:rsidRDefault="00B903E0" w:rsidP="00B903E0">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recognize</w:t>
            </w:r>
            <w:proofErr w:type="gramEnd"/>
            <w:r w:rsidRPr="009D1E52">
              <w:rPr>
                <w:rFonts w:asciiTheme="minorHAnsi" w:eastAsia="Calibri" w:hAnsiTheme="minorHAnsi"/>
                <w:sz w:val="22"/>
                <w:szCs w:val="22"/>
              </w:rPr>
              <w:t xml:space="preserve"> the meaning of some words learned through conversations, reading, and being read to.</w:t>
            </w:r>
          </w:p>
        </w:tc>
        <w:tc>
          <w:tcPr>
            <w:tcW w:w="2256" w:type="dxa"/>
            <w:tcBorders>
              <w:top w:val="single" w:sz="12" w:space="0" w:color="auto"/>
              <w:left w:val="nil"/>
              <w:bottom w:val="single" w:sz="12" w:space="0" w:color="auto"/>
              <w:right w:val="single" w:sz="12" w:space="0" w:color="auto"/>
            </w:tcBorders>
            <w:shd w:val="clear" w:color="auto" w:fill="auto"/>
          </w:tcPr>
          <w:p w:rsidR="00B903E0" w:rsidRPr="009D1E52" w:rsidRDefault="00B903E0" w:rsidP="00B903E0">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adapt</w:t>
            </w:r>
            <w:proofErr w:type="gramEnd"/>
            <w:r w:rsidRPr="009D1E52">
              <w:rPr>
                <w:rFonts w:asciiTheme="minorHAnsi" w:eastAsia="Calibri" w:hAnsiTheme="minorHAnsi"/>
                <w:sz w:val="22"/>
                <w:szCs w:val="22"/>
              </w:rPr>
              <w:t xml:space="preserve"> language choices to task and audience with emerging control, and use some frequently occurring general academic and content-specific words in conversation and discussion.</w:t>
            </w:r>
          </w:p>
        </w:tc>
        <w:tc>
          <w:tcPr>
            <w:tcW w:w="2256" w:type="dxa"/>
            <w:tcBorders>
              <w:top w:val="single" w:sz="12" w:space="0" w:color="auto"/>
              <w:left w:val="nil"/>
              <w:bottom w:val="single" w:sz="12" w:space="0" w:color="auto"/>
              <w:right w:val="single" w:sz="12" w:space="0" w:color="auto"/>
            </w:tcBorders>
            <w:shd w:val="clear" w:color="auto" w:fill="auto"/>
          </w:tcPr>
          <w:p w:rsidR="00B903E0" w:rsidRPr="009D1E52" w:rsidRDefault="00B903E0" w:rsidP="00B903E0">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adapt</w:t>
            </w:r>
            <w:proofErr w:type="gramEnd"/>
            <w:r w:rsidRPr="009D1E52">
              <w:rPr>
                <w:rFonts w:asciiTheme="minorHAnsi" w:eastAsia="Calibri" w:hAnsiTheme="minorHAnsi"/>
                <w:sz w:val="22"/>
                <w:szCs w:val="22"/>
              </w:rPr>
              <w:t xml:space="preserve"> language choices and style according to purpose, task, and audience, with developing ease, use an increasing number of general academic and content-specific words and expressions in speech and written text, and show developing control of style and tone in oral or written text.</w:t>
            </w:r>
          </w:p>
        </w:tc>
        <w:tc>
          <w:tcPr>
            <w:tcW w:w="2256" w:type="dxa"/>
            <w:tcBorders>
              <w:top w:val="single" w:sz="12" w:space="0" w:color="auto"/>
              <w:left w:val="nil"/>
              <w:bottom w:val="single" w:sz="12" w:space="0" w:color="auto"/>
              <w:right w:val="single" w:sz="12" w:space="0" w:color="auto"/>
            </w:tcBorders>
            <w:shd w:val="clear" w:color="auto" w:fill="auto"/>
          </w:tcPr>
          <w:p w:rsidR="00B903E0" w:rsidRPr="009D1E52" w:rsidRDefault="00B903E0" w:rsidP="00B903E0">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adapt</w:t>
            </w:r>
            <w:proofErr w:type="gramEnd"/>
            <w:r w:rsidRPr="009D1E52">
              <w:rPr>
                <w:rFonts w:asciiTheme="minorHAnsi" w:eastAsia="Calibri" w:hAnsiTheme="minorHAnsi"/>
                <w:sz w:val="22"/>
                <w:szCs w:val="22"/>
              </w:rPr>
              <w:t xml:space="preserve"> language choices and style according to purpose, task, and audience, use a wider range of complex general academic</w:t>
            </w:r>
            <w:r w:rsidRPr="009D1E52" w:rsidDel="00BA6DCE">
              <w:rPr>
                <w:rFonts w:asciiTheme="minorHAnsi" w:eastAsia="Calibri" w:hAnsiTheme="minorHAnsi"/>
                <w:sz w:val="22"/>
                <w:szCs w:val="22"/>
              </w:rPr>
              <w:t xml:space="preserve"> </w:t>
            </w:r>
            <w:r w:rsidRPr="009D1E52">
              <w:rPr>
                <w:rFonts w:asciiTheme="minorHAnsi" w:eastAsia="Calibri" w:hAnsiTheme="minorHAnsi"/>
                <w:sz w:val="22"/>
                <w:szCs w:val="22"/>
              </w:rPr>
              <w:t>and content-specific words and phrases, and adopt and maintain a formal style in speech and writing, as appropriate.</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B903E0" w:rsidRPr="009D1E52" w:rsidRDefault="00B903E0" w:rsidP="00B903E0">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adapt</w:t>
            </w:r>
            <w:proofErr w:type="gramEnd"/>
            <w:r w:rsidRPr="009D1E52">
              <w:rPr>
                <w:rFonts w:asciiTheme="minorHAnsi" w:eastAsia="Calibri" w:hAnsiTheme="minorHAnsi"/>
                <w:sz w:val="22"/>
                <w:szCs w:val="22"/>
              </w:rPr>
              <w:t xml:space="preserve"> language choices and style according to purpose, task, and audience with ease, use a wide variety of complex general academic and content-specific words and phrases, and employ both formal and more informal styles effectively, as appropriate.</w:t>
            </w:r>
          </w:p>
        </w:tc>
      </w:tr>
    </w:tbl>
    <w:p w:rsidR="00F5016E" w:rsidRPr="009D1E52" w:rsidRDefault="00F5016E">
      <w:pPr>
        <w:rPr>
          <w:rFonts w:asciiTheme="minorHAnsi" w:hAnsiTheme="minorHAnsi"/>
          <w:sz w:val="22"/>
          <w:szCs w:val="22"/>
        </w:rPr>
      </w:pPr>
    </w:p>
    <w:p w:rsidR="00F5016E" w:rsidRPr="009D1E52" w:rsidRDefault="00F5016E">
      <w:pPr>
        <w:widowControl/>
        <w:autoSpaceDE/>
        <w:autoSpaceDN/>
        <w:adjustRightInd/>
        <w:rPr>
          <w:rFonts w:asciiTheme="minorHAnsi" w:hAnsiTheme="minorHAnsi"/>
          <w:sz w:val="22"/>
          <w:szCs w:val="22"/>
        </w:rPr>
      </w:pPr>
      <w:r w:rsidRPr="009D1E52">
        <w:rPr>
          <w:rFonts w:asciiTheme="minorHAnsi" w:hAnsiTheme="minorHAnsi"/>
          <w:sz w:val="22"/>
          <w:szCs w:val="22"/>
        </w:rPr>
        <w:br w:type="page"/>
      </w:r>
    </w:p>
    <w:p w:rsidR="00F5016E" w:rsidRPr="009D1E52" w:rsidRDefault="00F5016E">
      <w:pPr>
        <w:rPr>
          <w:rFonts w:asciiTheme="minorHAnsi" w:hAnsiTheme="minorHAnsi"/>
          <w:sz w:val="22"/>
          <w:szCs w:val="22"/>
        </w:rPr>
      </w:pPr>
    </w:p>
    <w:tbl>
      <w:tblPr>
        <w:tblW w:w="13801" w:type="dxa"/>
        <w:tblInd w:w="-432" w:type="dxa"/>
        <w:tblLayout w:type="fixed"/>
        <w:tblLook w:val="04A0" w:firstRow="1" w:lastRow="0" w:firstColumn="1" w:lastColumn="0" w:noHBand="0" w:noVBand="1"/>
      </w:tblPr>
      <w:tblGrid>
        <w:gridCol w:w="540"/>
        <w:gridCol w:w="2070"/>
        <w:gridCol w:w="2256"/>
        <w:gridCol w:w="2256"/>
        <w:gridCol w:w="2256"/>
        <w:gridCol w:w="2256"/>
        <w:gridCol w:w="2167"/>
      </w:tblGrid>
      <w:tr w:rsidR="00F5016E" w:rsidRPr="009D1E52" w:rsidTr="009E1CC2">
        <w:trPr>
          <w:cantSplit/>
          <w:trHeight w:val="330"/>
        </w:trPr>
        <w:tc>
          <w:tcPr>
            <w:tcW w:w="540" w:type="dxa"/>
            <w:tcBorders>
              <w:bottom w:val="single" w:sz="12" w:space="0" w:color="auto"/>
            </w:tcBorders>
            <w:textDirection w:val="btLr"/>
          </w:tcPr>
          <w:p w:rsidR="00F5016E" w:rsidRPr="009D1E52" w:rsidRDefault="00F5016E" w:rsidP="008015FA">
            <w:pPr>
              <w:widowControl/>
              <w:tabs>
                <w:tab w:val="right" w:pos="12960"/>
              </w:tabs>
              <w:autoSpaceDE/>
              <w:autoSpaceDN/>
              <w:adjustRightInd/>
              <w:ind w:left="455" w:hanging="342"/>
              <w:jc w:val="center"/>
              <w:rPr>
                <w:rFonts w:asciiTheme="minorHAnsi" w:hAnsiTheme="minorHAnsi"/>
                <w:b/>
                <w:sz w:val="22"/>
                <w:szCs w:val="22"/>
              </w:rPr>
            </w:pPr>
          </w:p>
        </w:tc>
        <w:tc>
          <w:tcPr>
            <w:tcW w:w="13261" w:type="dxa"/>
            <w:gridSpan w:val="6"/>
            <w:tcBorders>
              <w:left w:val="nil"/>
              <w:bottom w:val="single" w:sz="12" w:space="0" w:color="auto"/>
            </w:tcBorders>
            <w:shd w:val="clear" w:color="auto" w:fill="auto"/>
          </w:tcPr>
          <w:p w:rsidR="00F5016E" w:rsidRPr="009D1E52" w:rsidRDefault="00F5016E" w:rsidP="009E1CC2">
            <w:pPr>
              <w:keepNext/>
              <w:pageBreakBefore/>
              <w:widowControl/>
              <w:tabs>
                <w:tab w:val="right" w:pos="12852"/>
              </w:tabs>
              <w:autoSpaceDE/>
              <w:autoSpaceDN/>
              <w:adjustRightInd/>
              <w:spacing w:after="200"/>
              <w:outlineLvl w:val="0"/>
              <w:rPr>
                <w:rFonts w:asciiTheme="minorHAnsi" w:eastAsia="Calibri" w:hAnsiTheme="minorHAnsi"/>
                <w:sz w:val="22"/>
                <w:szCs w:val="22"/>
                <w:u w:val="single" w:color="FFFFFF" w:themeColor="background1"/>
              </w:rPr>
            </w:pPr>
            <w:r w:rsidRPr="009D1E52">
              <w:rPr>
                <w:rFonts w:asciiTheme="minorHAnsi" w:hAnsiTheme="minorHAnsi"/>
                <w:b/>
                <w:bCs/>
                <w:kern w:val="32"/>
                <w:sz w:val="22"/>
                <w:szCs w:val="22"/>
                <w:u w:val="single" w:color="FFFFFF" w:themeColor="background1"/>
              </w:rPr>
              <w:t>Grades 9–12 ELP Standards</w:t>
            </w:r>
            <w:r w:rsidRPr="009D1E52">
              <w:rPr>
                <w:rFonts w:asciiTheme="minorHAnsi" w:hAnsiTheme="minorHAnsi"/>
                <w:b/>
                <w:bCs/>
                <w:kern w:val="32"/>
                <w:sz w:val="22"/>
                <w:szCs w:val="22"/>
                <w:u w:val="single" w:color="FFFFFF" w:themeColor="background1"/>
              </w:rPr>
              <w:tab/>
              <w:t>Standard 8</w:t>
            </w:r>
          </w:p>
        </w:tc>
      </w:tr>
      <w:tr w:rsidR="002F0EA7" w:rsidRPr="009D1E52" w:rsidTr="00C10997">
        <w:trPr>
          <w:cantSplit/>
          <w:trHeight w:val="285"/>
        </w:trPr>
        <w:tc>
          <w:tcPr>
            <w:tcW w:w="540" w:type="dxa"/>
            <w:vMerge w:val="restart"/>
            <w:tcBorders>
              <w:top w:val="single" w:sz="12" w:space="0" w:color="auto"/>
              <w:left w:val="single" w:sz="12" w:space="0" w:color="auto"/>
              <w:right w:val="single" w:sz="12" w:space="0" w:color="auto"/>
            </w:tcBorders>
            <w:textDirection w:val="btLr"/>
          </w:tcPr>
          <w:p w:rsidR="002F0EA7" w:rsidRPr="009D1E52" w:rsidRDefault="002F0EA7" w:rsidP="008015FA">
            <w:pPr>
              <w:widowControl/>
              <w:tabs>
                <w:tab w:val="right" w:pos="12960"/>
              </w:tabs>
              <w:autoSpaceDE/>
              <w:autoSpaceDN/>
              <w:adjustRightInd/>
              <w:ind w:left="455" w:hanging="342"/>
              <w:jc w:val="center"/>
              <w:rPr>
                <w:rFonts w:asciiTheme="minorHAnsi" w:hAnsiTheme="minorHAnsi"/>
                <w:b/>
                <w:sz w:val="22"/>
                <w:szCs w:val="22"/>
              </w:rPr>
            </w:pPr>
          </w:p>
        </w:tc>
        <w:tc>
          <w:tcPr>
            <w:tcW w:w="2070" w:type="dxa"/>
            <w:vMerge w:val="restart"/>
            <w:tcBorders>
              <w:top w:val="single" w:sz="12" w:space="0" w:color="auto"/>
              <w:left w:val="single" w:sz="12" w:space="0" w:color="auto"/>
              <w:right w:val="single" w:sz="12" w:space="0" w:color="auto"/>
            </w:tcBorders>
            <w:shd w:val="clear" w:color="auto" w:fill="auto"/>
          </w:tcPr>
          <w:p w:rsidR="002F0EA7" w:rsidRPr="009D1E52" w:rsidRDefault="002F0EA7" w:rsidP="008015FA">
            <w:pPr>
              <w:widowControl/>
              <w:tabs>
                <w:tab w:val="right" w:pos="12960"/>
              </w:tabs>
              <w:autoSpaceDE/>
              <w:autoSpaceDN/>
              <w:adjustRightInd/>
              <w:spacing w:after="360"/>
              <w:contextualSpacing/>
              <w:rPr>
                <w:rFonts w:asciiTheme="minorHAnsi" w:eastAsia="Calibri" w:hAnsiTheme="minorHAnsi"/>
                <w:b/>
                <w:sz w:val="22"/>
                <w:szCs w:val="22"/>
              </w:rPr>
            </w:pPr>
          </w:p>
        </w:tc>
        <w:tc>
          <w:tcPr>
            <w:tcW w:w="11191" w:type="dxa"/>
            <w:gridSpan w:val="5"/>
            <w:tcBorders>
              <w:top w:val="single" w:sz="12" w:space="0" w:color="auto"/>
              <w:left w:val="single" w:sz="12" w:space="0" w:color="auto"/>
              <w:bottom w:val="single" w:sz="12" w:space="0" w:color="auto"/>
              <w:right w:val="single" w:sz="12" w:space="0" w:color="auto"/>
            </w:tcBorders>
            <w:shd w:val="clear" w:color="auto" w:fill="auto"/>
          </w:tcPr>
          <w:p w:rsidR="002F0EA7" w:rsidRPr="009D1E52" w:rsidRDefault="002F0EA7" w:rsidP="00F5016E">
            <w:pPr>
              <w:widowControl/>
              <w:tabs>
                <w:tab w:val="right" w:pos="12960"/>
              </w:tabs>
              <w:autoSpaceDE/>
              <w:autoSpaceDN/>
              <w:adjustRightInd/>
              <w:jc w:val="center"/>
              <w:rPr>
                <w:rFonts w:asciiTheme="minorHAnsi" w:eastAsia="Calibri" w:hAnsiTheme="minorHAnsi"/>
                <w:b/>
                <w:sz w:val="22"/>
                <w:szCs w:val="22"/>
                <w:u w:val="single" w:color="FFFFFF" w:themeColor="background1"/>
              </w:rPr>
            </w:pPr>
            <w:r w:rsidRPr="009D1E52">
              <w:rPr>
                <w:rFonts w:asciiTheme="minorHAnsi" w:eastAsia="Calibri" w:hAnsiTheme="minorHAnsi"/>
                <w:b/>
                <w:sz w:val="22"/>
                <w:szCs w:val="22"/>
                <w:u w:val="single" w:color="FFFFFF" w:themeColor="background1"/>
              </w:rPr>
              <w:t>By the end of each English language proficiency level, an EL can . . .</w:t>
            </w:r>
          </w:p>
        </w:tc>
      </w:tr>
      <w:tr w:rsidR="002F0EA7" w:rsidRPr="009D1E52" w:rsidTr="006118AC">
        <w:trPr>
          <w:cantSplit/>
          <w:trHeight w:val="312"/>
        </w:trPr>
        <w:tc>
          <w:tcPr>
            <w:tcW w:w="540" w:type="dxa"/>
            <w:vMerge/>
            <w:tcBorders>
              <w:left w:val="single" w:sz="12" w:space="0" w:color="auto"/>
              <w:bottom w:val="single" w:sz="12" w:space="0" w:color="auto"/>
              <w:right w:val="single" w:sz="12" w:space="0" w:color="auto"/>
            </w:tcBorders>
            <w:textDirection w:val="btLr"/>
          </w:tcPr>
          <w:p w:rsidR="002F0EA7" w:rsidRPr="009D1E52" w:rsidRDefault="002F0EA7" w:rsidP="008015FA">
            <w:pPr>
              <w:widowControl/>
              <w:tabs>
                <w:tab w:val="right" w:pos="12960"/>
              </w:tabs>
              <w:autoSpaceDE/>
              <w:autoSpaceDN/>
              <w:adjustRightInd/>
              <w:ind w:left="455" w:hanging="342"/>
              <w:jc w:val="center"/>
              <w:rPr>
                <w:rFonts w:asciiTheme="minorHAnsi" w:hAnsiTheme="minorHAnsi"/>
                <w:b/>
                <w:sz w:val="22"/>
                <w:szCs w:val="22"/>
              </w:rPr>
            </w:pPr>
          </w:p>
        </w:tc>
        <w:tc>
          <w:tcPr>
            <w:tcW w:w="2070" w:type="dxa"/>
            <w:vMerge/>
            <w:tcBorders>
              <w:left w:val="single" w:sz="12" w:space="0" w:color="auto"/>
              <w:bottom w:val="single" w:sz="12" w:space="0" w:color="auto"/>
              <w:right w:val="single" w:sz="12" w:space="0" w:color="auto"/>
            </w:tcBorders>
            <w:shd w:val="clear" w:color="auto" w:fill="auto"/>
          </w:tcPr>
          <w:p w:rsidR="002F0EA7" w:rsidRPr="009D1E52" w:rsidRDefault="002F0EA7" w:rsidP="008015FA">
            <w:pPr>
              <w:widowControl/>
              <w:tabs>
                <w:tab w:val="right" w:pos="12960"/>
              </w:tabs>
              <w:autoSpaceDE/>
              <w:autoSpaceDN/>
              <w:adjustRightInd/>
              <w:spacing w:after="360"/>
              <w:contextualSpacing/>
              <w:rPr>
                <w:rFonts w:asciiTheme="minorHAnsi" w:eastAsia="Calibri" w:hAnsiTheme="minorHAnsi"/>
                <w:b/>
                <w:sz w:val="22"/>
                <w:szCs w:val="22"/>
              </w:rPr>
            </w:pP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2F0EA7" w:rsidRPr="009D1E52" w:rsidRDefault="002F0EA7" w:rsidP="00F5016E">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1</w:t>
            </w:r>
          </w:p>
        </w:tc>
        <w:tc>
          <w:tcPr>
            <w:tcW w:w="2256" w:type="dxa"/>
            <w:tcBorders>
              <w:top w:val="single" w:sz="12" w:space="0" w:color="auto"/>
              <w:left w:val="nil"/>
              <w:bottom w:val="single" w:sz="12" w:space="0" w:color="auto"/>
              <w:right w:val="single" w:sz="12" w:space="0" w:color="auto"/>
            </w:tcBorders>
            <w:shd w:val="clear" w:color="auto" w:fill="auto"/>
          </w:tcPr>
          <w:p w:rsidR="002F0EA7" w:rsidRPr="009D1E52" w:rsidRDefault="002F0EA7" w:rsidP="00F5016E">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2</w:t>
            </w:r>
          </w:p>
        </w:tc>
        <w:tc>
          <w:tcPr>
            <w:tcW w:w="2256" w:type="dxa"/>
            <w:tcBorders>
              <w:top w:val="single" w:sz="12" w:space="0" w:color="auto"/>
              <w:left w:val="nil"/>
              <w:bottom w:val="single" w:sz="12" w:space="0" w:color="auto"/>
              <w:right w:val="single" w:sz="12" w:space="0" w:color="auto"/>
            </w:tcBorders>
            <w:shd w:val="clear" w:color="auto" w:fill="D9D9D9" w:themeFill="background1" w:themeFillShade="D9"/>
          </w:tcPr>
          <w:p w:rsidR="002F0EA7" w:rsidRPr="009D1E52" w:rsidRDefault="002F0EA7" w:rsidP="00F5016E">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3</w:t>
            </w:r>
          </w:p>
        </w:tc>
        <w:tc>
          <w:tcPr>
            <w:tcW w:w="2256" w:type="dxa"/>
            <w:tcBorders>
              <w:top w:val="single" w:sz="12" w:space="0" w:color="auto"/>
              <w:left w:val="nil"/>
              <w:bottom w:val="single" w:sz="12" w:space="0" w:color="auto"/>
              <w:right w:val="single" w:sz="12" w:space="0" w:color="auto"/>
            </w:tcBorders>
            <w:shd w:val="clear" w:color="auto" w:fill="BFBFBF" w:themeFill="background1" w:themeFillShade="BF"/>
          </w:tcPr>
          <w:p w:rsidR="002F0EA7" w:rsidRPr="009D1E52" w:rsidRDefault="002F0EA7" w:rsidP="00F5016E">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4</w:t>
            </w:r>
          </w:p>
        </w:tc>
        <w:tc>
          <w:tcPr>
            <w:tcW w:w="2167"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2F0EA7" w:rsidRPr="009D1E52" w:rsidRDefault="002F0EA7" w:rsidP="00F5016E">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5</w:t>
            </w:r>
          </w:p>
        </w:tc>
      </w:tr>
      <w:tr w:rsidR="007B435F" w:rsidRPr="009D1E52" w:rsidTr="00ED09BC">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sz w:val="22"/>
                <w:szCs w:val="22"/>
              </w:rPr>
              <w:t>ELP.9-12.8.</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360"/>
              <w:contextualSpacing/>
              <w:rPr>
                <w:rFonts w:asciiTheme="minorHAnsi" w:eastAsia="Calibri" w:hAnsiTheme="minorHAnsi"/>
                <w:sz w:val="22"/>
                <w:szCs w:val="22"/>
              </w:rPr>
            </w:pPr>
            <w:r w:rsidRPr="009D1E52">
              <w:rPr>
                <w:rFonts w:asciiTheme="minorHAnsi" w:eastAsia="Calibri" w:hAnsiTheme="minorHAnsi"/>
                <w:b/>
                <w:sz w:val="22"/>
                <w:szCs w:val="22"/>
              </w:rPr>
              <w:t xml:space="preserve">An EL can . . . </w:t>
            </w:r>
            <w:r w:rsidRPr="009D1E52">
              <w:rPr>
                <w:rFonts w:asciiTheme="minorHAnsi" w:eastAsia="Calibri" w:hAnsiTheme="minorHAnsi"/>
                <w:b/>
                <w:sz w:val="22"/>
                <w:szCs w:val="22"/>
              </w:rPr>
              <w:br/>
            </w:r>
            <w:r w:rsidRPr="009D1E52">
              <w:rPr>
                <w:rFonts w:asciiTheme="minorHAnsi" w:eastAsia="Calibri" w:hAnsiTheme="minorHAnsi"/>
                <w:b/>
                <w:sz w:val="22"/>
                <w:szCs w:val="22"/>
              </w:rPr>
              <w:br/>
            </w:r>
            <w:r w:rsidRPr="009D1E52">
              <w:rPr>
                <w:rFonts w:asciiTheme="minorHAnsi" w:eastAsia="Calibri" w:hAnsiTheme="minorHAnsi"/>
                <w:sz w:val="22"/>
                <w:szCs w:val="22"/>
              </w:rPr>
              <w:t>determine the meaning of words and phrases in oral presentations and literary and informational text.</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recognize</w:t>
            </w:r>
            <w:proofErr w:type="gramEnd"/>
            <w:r w:rsidRPr="009D1E52">
              <w:rPr>
                <w:rFonts w:asciiTheme="minorHAnsi" w:eastAsia="Calibri" w:hAnsiTheme="minorHAnsi"/>
                <w:sz w:val="22"/>
                <w:szCs w:val="22"/>
              </w:rPr>
              <w:t xml:space="preserve"> the meaning of a few frequently occurring words, simple phrases, and formulaic expressions in texts about familiar topics, experiences, or events, relying heavily on context, visual aids, and knowledge of morphology in their native language.</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determine</w:t>
            </w:r>
            <w:proofErr w:type="gramEnd"/>
            <w:r w:rsidRPr="009D1E52">
              <w:rPr>
                <w:rFonts w:asciiTheme="minorHAnsi" w:eastAsia="Calibri" w:hAnsiTheme="minorHAnsi"/>
                <w:sz w:val="22"/>
                <w:szCs w:val="22"/>
              </w:rPr>
              <w:t xml:space="preserve"> the meaning of frequently occurring words, phrases, and expressions in texts about familiar topics, experiences, or events, using context, visual aids, reference materials, and knowledge of morphology in their native language.</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determine</w:t>
            </w:r>
            <w:proofErr w:type="gramEnd"/>
            <w:r w:rsidRPr="009D1E52">
              <w:rPr>
                <w:rFonts w:asciiTheme="minorHAnsi" w:eastAsia="Calibri" w:hAnsiTheme="minorHAnsi"/>
                <w:sz w:val="22"/>
                <w:szCs w:val="22"/>
              </w:rPr>
              <w:t xml:space="preserve"> the meaning of general academic and content-specific words and phrases and frequently occurring expressions in texts about familiar topics,</w:t>
            </w:r>
            <w:r w:rsidRPr="009D1E52" w:rsidDel="00D94985">
              <w:rPr>
                <w:rFonts w:asciiTheme="minorHAnsi" w:eastAsia="Calibri" w:hAnsiTheme="minorHAnsi"/>
                <w:sz w:val="22"/>
                <w:szCs w:val="22"/>
              </w:rPr>
              <w:t xml:space="preserve"> </w:t>
            </w:r>
            <w:r w:rsidRPr="009D1E52">
              <w:rPr>
                <w:rFonts w:asciiTheme="minorHAnsi" w:eastAsia="Calibri" w:hAnsiTheme="minorHAnsi"/>
                <w:sz w:val="22"/>
                <w:szCs w:val="22"/>
              </w:rPr>
              <w:t>experiences, or events, using context, some visual aids, reference materials, and a developing knowledge of English morphology (e.g., affixes, roots, and base words).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determine</w:t>
            </w:r>
            <w:proofErr w:type="gramEnd"/>
            <w:r w:rsidRPr="009D1E52">
              <w:rPr>
                <w:rFonts w:asciiTheme="minorHAnsi" w:eastAsia="Calibri" w:hAnsiTheme="minorHAnsi"/>
                <w:sz w:val="22"/>
                <w:szCs w:val="22"/>
              </w:rPr>
              <w:t xml:space="preserve"> the meaning of general academic and content-specific words and phrases, figurative language, and a growing number of idiomatic expressions in texts about a variety of topics,</w:t>
            </w:r>
            <w:r w:rsidRPr="009D1E52" w:rsidDel="00D94985">
              <w:rPr>
                <w:rFonts w:asciiTheme="minorHAnsi" w:eastAsia="Calibri" w:hAnsiTheme="minorHAnsi"/>
                <w:sz w:val="22"/>
                <w:szCs w:val="22"/>
              </w:rPr>
              <w:t xml:space="preserve"> </w:t>
            </w:r>
            <w:r w:rsidRPr="009D1E52">
              <w:rPr>
                <w:rFonts w:asciiTheme="minorHAnsi" w:eastAsia="Calibri" w:hAnsiTheme="minorHAnsi"/>
                <w:sz w:val="22"/>
                <w:szCs w:val="22"/>
              </w:rPr>
              <w:t>experiences, or events, using context, increasingly complex visual aids, reference materials, and an increasing knowledge of morphology.</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determine the meaning (including the figurative and connotative meanings) of general academic and content-specific words and phrases, figurative language (e.g., irony, hyperbole), and idiomatic expressions in texts about a variety of topics, experiences, or events, using context, complex visual aids, reference materials, and consistent knowledge of morphology.</w:t>
            </w:r>
          </w:p>
        </w:tc>
      </w:tr>
    </w:tbl>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
    <w:p w:rsidR="007B435F" w:rsidRPr="009D1E52" w:rsidRDefault="007B435F" w:rsidP="008015FA">
      <w:pPr>
        <w:keepNext/>
        <w:pageBreakBefore/>
        <w:widowControl/>
        <w:tabs>
          <w:tab w:val="right" w:pos="12960"/>
        </w:tabs>
        <w:autoSpaceDE/>
        <w:autoSpaceDN/>
        <w:adjustRightInd/>
        <w:spacing w:after="200"/>
        <w:outlineLvl w:val="0"/>
        <w:rPr>
          <w:rFonts w:asciiTheme="minorHAnsi" w:hAnsiTheme="minorHAnsi"/>
          <w:b/>
          <w:bCs/>
          <w:kern w:val="32"/>
          <w:sz w:val="22"/>
          <w:szCs w:val="22"/>
        </w:rPr>
      </w:pPr>
      <w:bookmarkStart w:id="38" w:name="_Toc365945060"/>
      <w:r w:rsidRPr="009D1E52">
        <w:rPr>
          <w:rFonts w:asciiTheme="minorHAnsi" w:hAnsiTheme="minorHAnsi"/>
          <w:b/>
          <w:bCs/>
          <w:kern w:val="32"/>
          <w:sz w:val="22"/>
          <w:szCs w:val="22"/>
        </w:rPr>
        <w:lastRenderedPageBreak/>
        <w:t>Grades 9–12 ELP Standards</w:t>
      </w:r>
      <w:r w:rsidR="00AE2FC1" w:rsidRPr="009D1E52">
        <w:rPr>
          <w:rFonts w:asciiTheme="minorHAnsi" w:hAnsiTheme="minorHAnsi"/>
          <w:b/>
          <w:bCs/>
          <w:kern w:val="32"/>
          <w:sz w:val="22"/>
          <w:szCs w:val="22"/>
        </w:rPr>
        <w:tab/>
      </w:r>
      <w:r w:rsidRPr="009D1E52">
        <w:rPr>
          <w:rFonts w:asciiTheme="minorHAnsi" w:hAnsiTheme="minorHAnsi"/>
          <w:b/>
          <w:bCs/>
          <w:kern w:val="32"/>
          <w:sz w:val="22"/>
          <w:szCs w:val="22"/>
        </w:rPr>
        <w:t>Standard 9</w:t>
      </w:r>
      <w:bookmarkEnd w:id="38"/>
    </w:p>
    <w:tbl>
      <w:tblPr>
        <w:tblW w:w="13801" w:type="dxa"/>
        <w:tblInd w:w="-432" w:type="dxa"/>
        <w:tblLayout w:type="fixed"/>
        <w:tblLook w:val="04A0" w:firstRow="1" w:lastRow="0" w:firstColumn="1" w:lastColumn="0" w:noHBand="0" w:noVBand="1"/>
      </w:tblPr>
      <w:tblGrid>
        <w:gridCol w:w="540"/>
        <w:gridCol w:w="2070"/>
        <w:gridCol w:w="2256"/>
        <w:gridCol w:w="2256"/>
        <w:gridCol w:w="2256"/>
        <w:gridCol w:w="2256"/>
        <w:gridCol w:w="2167"/>
      </w:tblGrid>
      <w:tr w:rsidR="00DA49AE" w:rsidRPr="009D1E52" w:rsidTr="00ED09BC">
        <w:trPr>
          <w:trHeight w:val="47"/>
          <w:tblHeader/>
        </w:trPr>
        <w:tc>
          <w:tcPr>
            <w:tcW w:w="540" w:type="dxa"/>
            <w:vMerge w:val="restart"/>
            <w:tcBorders>
              <w:top w:val="single" w:sz="12" w:space="0" w:color="auto"/>
              <w:left w:val="single" w:sz="12" w:space="0" w:color="auto"/>
              <w:right w:val="single" w:sz="12" w:space="0" w:color="auto"/>
            </w:tcBorders>
          </w:tcPr>
          <w:p w:rsidR="00DA49AE" w:rsidRPr="009D1E52" w:rsidRDefault="00DA49AE" w:rsidP="008015FA">
            <w:pPr>
              <w:widowControl/>
              <w:tabs>
                <w:tab w:val="right" w:pos="12960"/>
              </w:tabs>
              <w:autoSpaceDE/>
              <w:autoSpaceDN/>
              <w:adjustRightInd/>
              <w:rPr>
                <w:rFonts w:asciiTheme="minorHAnsi" w:eastAsia="Calibri" w:hAnsiTheme="minorHAnsi"/>
                <w:sz w:val="22"/>
                <w:szCs w:val="22"/>
                <w:highlight w:val="yellow"/>
              </w:rPr>
            </w:pP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p>
        </w:tc>
        <w:tc>
          <w:tcPr>
            <w:tcW w:w="2070" w:type="dxa"/>
            <w:vMerge w:val="restart"/>
            <w:tcBorders>
              <w:top w:val="single" w:sz="12" w:space="0" w:color="auto"/>
              <w:left w:val="single" w:sz="12" w:space="0" w:color="auto"/>
              <w:right w:val="single" w:sz="12" w:space="0" w:color="auto"/>
            </w:tcBorders>
            <w:shd w:val="clear" w:color="auto" w:fill="auto"/>
          </w:tcPr>
          <w:p w:rsidR="00DA49AE" w:rsidRPr="009D1E52" w:rsidRDefault="00DA49AE" w:rsidP="008015FA">
            <w:pPr>
              <w:widowControl/>
              <w:tabs>
                <w:tab w:val="right" w:pos="12960"/>
              </w:tabs>
              <w:autoSpaceDE/>
              <w:autoSpaceDN/>
              <w:adjustRightInd/>
              <w:rPr>
                <w:rFonts w:asciiTheme="minorHAnsi" w:hAnsiTheme="minorHAnsi"/>
                <w:b/>
                <w:bCs/>
                <w:sz w:val="22"/>
                <w:szCs w:val="22"/>
              </w:rPr>
            </w:pPr>
            <w:r w:rsidRPr="009D1E52">
              <w:rPr>
                <w:rFonts w:asciiTheme="minorHAnsi" w:eastAsia="Calibri" w:hAnsiTheme="minorHAnsi"/>
                <w:sz w:val="22"/>
                <w:szCs w:val="22"/>
                <w:highlight w:val="yellow"/>
              </w:rPr>
              <w:br w:type="page"/>
            </w:r>
            <w:r w:rsidRPr="009D1E52">
              <w:rPr>
                <w:rFonts w:asciiTheme="minorHAnsi" w:eastAsia="Calibri" w:hAnsiTheme="minorHAnsi"/>
                <w:sz w:val="22"/>
                <w:szCs w:val="22"/>
                <w:highlight w:val="yellow"/>
              </w:rPr>
              <w:br w:type="page"/>
            </w:r>
            <w:r w:rsidRPr="009D1E52">
              <w:rPr>
                <w:rFonts w:asciiTheme="minorHAnsi" w:eastAsia="Calibri" w:hAnsiTheme="minorHAnsi"/>
                <w:sz w:val="22"/>
                <w:szCs w:val="22"/>
              </w:rPr>
              <w:br w:type="page"/>
            </w:r>
            <w:r w:rsidRPr="009D1E52" w:rsidDel="001708B5">
              <w:rPr>
                <w:rFonts w:asciiTheme="minorHAnsi" w:eastAsia="Calibri" w:hAnsiTheme="minorHAnsi"/>
                <w:b/>
                <w:sz w:val="22"/>
                <w:szCs w:val="22"/>
                <w:highlight w:val="cyan"/>
              </w:rPr>
              <w:t xml:space="preserve"> </w:t>
            </w:r>
          </w:p>
          <w:p w:rsidR="00DA49AE" w:rsidRPr="009D1E52" w:rsidRDefault="00DA49AE" w:rsidP="008015FA">
            <w:pPr>
              <w:tabs>
                <w:tab w:val="right" w:pos="12960"/>
              </w:tabs>
              <w:rPr>
                <w:rFonts w:asciiTheme="minorHAnsi" w:hAnsiTheme="minorHAnsi"/>
                <w:b/>
                <w:bCs/>
                <w:sz w:val="22"/>
                <w:szCs w:val="22"/>
              </w:rPr>
            </w:pPr>
            <w:r w:rsidRPr="009D1E52">
              <w:rPr>
                <w:rFonts w:asciiTheme="minorHAnsi" w:hAnsiTheme="minorHAnsi"/>
                <w:b/>
                <w:bCs/>
                <w:sz w:val="22"/>
                <w:szCs w:val="22"/>
              </w:rPr>
              <w:t xml:space="preserve"> </w:t>
            </w:r>
          </w:p>
        </w:tc>
        <w:tc>
          <w:tcPr>
            <w:tcW w:w="11191" w:type="dxa"/>
            <w:gridSpan w:val="5"/>
            <w:tcBorders>
              <w:top w:val="single" w:sz="12" w:space="0" w:color="auto"/>
              <w:left w:val="single" w:sz="12" w:space="0" w:color="auto"/>
              <w:bottom w:val="single" w:sz="12" w:space="0" w:color="auto"/>
              <w:right w:val="single" w:sz="12" w:space="0" w:color="auto"/>
            </w:tcBorders>
            <w:shd w:val="clear" w:color="auto" w:fill="auto"/>
          </w:tcPr>
          <w:p w:rsidR="00DA49AE" w:rsidRPr="009D1E52" w:rsidRDefault="00DA49AE"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By the end of each English language proficiency level, an EL can . . .</w:t>
            </w:r>
          </w:p>
        </w:tc>
      </w:tr>
      <w:tr w:rsidR="00DA49AE" w:rsidRPr="009D1E52" w:rsidTr="00ED09BC">
        <w:trPr>
          <w:trHeight w:val="54"/>
          <w:tblHeader/>
        </w:trPr>
        <w:tc>
          <w:tcPr>
            <w:tcW w:w="540" w:type="dxa"/>
            <w:vMerge/>
            <w:tcBorders>
              <w:left w:val="single" w:sz="12" w:space="0" w:color="auto"/>
              <w:bottom w:val="single" w:sz="12" w:space="0" w:color="auto"/>
              <w:right w:val="single" w:sz="12" w:space="0" w:color="auto"/>
            </w:tcBorders>
          </w:tcPr>
          <w:p w:rsidR="00DA49AE" w:rsidRPr="009D1E52" w:rsidRDefault="00DA49AE" w:rsidP="008015FA">
            <w:pPr>
              <w:widowControl/>
              <w:tabs>
                <w:tab w:val="right" w:pos="12960"/>
              </w:tabs>
              <w:autoSpaceDE/>
              <w:autoSpaceDN/>
              <w:adjustRightInd/>
              <w:rPr>
                <w:rFonts w:asciiTheme="minorHAnsi" w:hAnsiTheme="minorHAnsi"/>
                <w:b/>
                <w:bCs/>
                <w:sz w:val="22"/>
                <w:szCs w:val="22"/>
              </w:rPr>
            </w:pPr>
          </w:p>
        </w:tc>
        <w:tc>
          <w:tcPr>
            <w:tcW w:w="2070" w:type="dxa"/>
            <w:vMerge/>
            <w:tcBorders>
              <w:left w:val="single" w:sz="12" w:space="0" w:color="auto"/>
              <w:bottom w:val="single" w:sz="12" w:space="0" w:color="auto"/>
              <w:right w:val="single" w:sz="12" w:space="0" w:color="auto"/>
            </w:tcBorders>
            <w:shd w:val="clear" w:color="auto" w:fill="auto"/>
          </w:tcPr>
          <w:p w:rsidR="00DA49AE" w:rsidRPr="009D1E52" w:rsidRDefault="00DA49AE" w:rsidP="008015FA">
            <w:pPr>
              <w:widowControl/>
              <w:tabs>
                <w:tab w:val="right" w:pos="12960"/>
              </w:tabs>
              <w:autoSpaceDE/>
              <w:autoSpaceDN/>
              <w:adjustRightInd/>
              <w:rPr>
                <w:rFonts w:asciiTheme="minorHAnsi" w:hAnsiTheme="minorHAnsi"/>
                <w:b/>
                <w:bCs/>
                <w:sz w:val="22"/>
                <w:szCs w:val="22"/>
              </w:rPr>
            </w:pPr>
          </w:p>
        </w:tc>
        <w:tc>
          <w:tcPr>
            <w:tcW w:w="2256" w:type="dxa"/>
            <w:tcBorders>
              <w:top w:val="single" w:sz="12" w:space="0" w:color="auto"/>
              <w:left w:val="single" w:sz="12" w:space="0" w:color="auto"/>
              <w:bottom w:val="single" w:sz="12" w:space="0" w:color="auto"/>
              <w:right w:val="single" w:sz="12" w:space="0" w:color="000000"/>
            </w:tcBorders>
            <w:shd w:val="clear" w:color="auto" w:fill="auto"/>
          </w:tcPr>
          <w:p w:rsidR="00DA49AE" w:rsidRPr="009D1E52" w:rsidRDefault="00DA49AE"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1</w:t>
            </w:r>
          </w:p>
        </w:tc>
        <w:tc>
          <w:tcPr>
            <w:tcW w:w="2256" w:type="dxa"/>
            <w:tcBorders>
              <w:top w:val="single" w:sz="12" w:space="0" w:color="auto"/>
              <w:left w:val="nil"/>
              <w:bottom w:val="single" w:sz="12" w:space="0" w:color="auto"/>
              <w:right w:val="single" w:sz="12" w:space="0" w:color="000000"/>
            </w:tcBorders>
            <w:shd w:val="clear" w:color="auto" w:fill="F2F2F2"/>
          </w:tcPr>
          <w:p w:rsidR="00DA49AE" w:rsidRPr="009D1E52" w:rsidRDefault="00DA49AE"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2</w:t>
            </w:r>
          </w:p>
        </w:tc>
        <w:tc>
          <w:tcPr>
            <w:tcW w:w="2256" w:type="dxa"/>
            <w:tcBorders>
              <w:top w:val="single" w:sz="12" w:space="0" w:color="auto"/>
              <w:left w:val="nil"/>
              <w:bottom w:val="single" w:sz="12" w:space="0" w:color="auto"/>
              <w:right w:val="single" w:sz="12" w:space="0" w:color="000000"/>
            </w:tcBorders>
            <w:shd w:val="clear" w:color="auto" w:fill="D9D9D9"/>
          </w:tcPr>
          <w:p w:rsidR="00DA49AE" w:rsidRPr="009D1E52" w:rsidRDefault="00DA49AE"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3</w:t>
            </w:r>
          </w:p>
        </w:tc>
        <w:tc>
          <w:tcPr>
            <w:tcW w:w="2256" w:type="dxa"/>
            <w:tcBorders>
              <w:top w:val="single" w:sz="12" w:space="0" w:color="auto"/>
              <w:left w:val="nil"/>
              <w:bottom w:val="single" w:sz="12" w:space="0" w:color="auto"/>
              <w:right w:val="single" w:sz="12" w:space="0" w:color="auto"/>
            </w:tcBorders>
            <w:shd w:val="clear" w:color="auto" w:fill="BFBFBF"/>
          </w:tcPr>
          <w:p w:rsidR="00DA49AE" w:rsidRPr="009D1E52" w:rsidRDefault="00DA49AE"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4</w:t>
            </w:r>
          </w:p>
        </w:tc>
        <w:tc>
          <w:tcPr>
            <w:tcW w:w="2167" w:type="dxa"/>
            <w:tcBorders>
              <w:top w:val="single" w:sz="12" w:space="0" w:color="auto"/>
              <w:left w:val="single" w:sz="12" w:space="0" w:color="auto"/>
              <w:bottom w:val="single" w:sz="12" w:space="0" w:color="auto"/>
              <w:right w:val="single" w:sz="12" w:space="0" w:color="auto"/>
            </w:tcBorders>
            <w:shd w:val="clear" w:color="auto" w:fill="A6A6A6"/>
          </w:tcPr>
          <w:p w:rsidR="00DA49AE" w:rsidRPr="009D1E52" w:rsidRDefault="00DA49AE"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5</w:t>
            </w:r>
          </w:p>
        </w:tc>
      </w:tr>
      <w:tr w:rsidR="007B435F" w:rsidRPr="009D1E52" w:rsidTr="00ED09BC">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sz w:val="22"/>
                <w:szCs w:val="22"/>
              </w:rPr>
              <w:t>ELP.9-12.9.</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360"/>
              <w:contextualSpacing/>
              <w:rPr>
                <w:rFonts w:asciiTheme="minorHAnsi" w:eastAsia="Calibri" w:hAnsiTheme="minorHAnsi"/>
                <w:sz w:val="22"/>
                <w:szCs w:val="22"/>
              </w:rPr>
            </w:pPr>
            <w:r w:rsidRPr="009D1E52">
              <w:rPr>
                <w:rFonts w:asciiTheme="minorHAnsi" w:eastAsia="Calibri" w:hAnsiTheme="minorHAnsi"/>
                <w:b/>
                <w:sz w:val="22"/>
                <w:szCs w:val="22"/>
              </w:rPr>
              <w:t xml:space="preserve">An EL can . . </w:t>
            </w:r>
            <w:proofErr w:type="gramStart"/>
            <w:r w:rsidRPr="009D1E52">
              <w:rPr>
                <w:rFonts w:asciiTheme="minorHAnsi" w:eastAsia="Calibri" w:hAnsiTheme="minorHAnsi"/>
                <w:b/>
                <w:sz w:val="22"/>
                <w:szCs w:val="22"/>
              </w:rPr>
              <w:t>.</w:t>
            </w:r>
            <w:proofErr w:type="gramEnd"/>
            <w:r w:rsidRPr="009D1E52">
              <w:rPr>
                <w:rFonts w:asciiTheme="minorHAnsi" w:eastAsia="Calibri" w:hAnsiTheme="minorHAnsi"/>
                <w:b/>
                <w:sz w:val="22"/>
                <w:szCs w:val="22"/>
              </w:rPr>
              <w:br/>
            </w:r>
            <w:r w:rsidRPr="009D1E52">
              <w:rPr>
                <w:rFonts w:asciiTheme="minorHAnsi" w:eastAsia="Calibri" w:hAnsiTheme="minorHAnsi"/>
                <w:b/>
                <w:sz w:val="22"/>
                <w:szCs w:val="22"/>
              </w:rPr>
              <w:br/>
            </w:r>
            <w:r w:rsidRPr="009D1E52">
              <w:rPr>
                <w:rFonts w:asciiTheme="minorHAnsi" w:eastAsia="MS Mincho" w:hAnsiTheme="minorHAnsi"/>
                <w:bCs/>
                <w:kern w:val="24"/>
                <w:sz w:val="22"/>
                <w:szCs w:val="22"/>
                <w:lang w:eastAsia="ja-JP"/>
              </w:rPr>
              <w:t>create clear and coherent grade-appropriate speech and text.</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communicate</w:t>
            </w:r>
            <w:proofErr w:type="gramEnd"/>
            <w:r w:rsidRPr="009D1E52">
              <w:rPr>
                <w:rFonts w:asciiTheme="minorHAnsi" w:eastAsia="Calibri" w:hAnsiTheme="minorHAnsi"/>
                <w:sz w:val="22"/>
                <w:szCs w:val="22"/>
              </w:rPr>
              <w:t xml:space="preserve"> basic information about an event or topic, with support (including context and visual aids) using non-verbal communication and, with limited control, a narrow range of vocabulary and syntactically simple sentences.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bCs/>
                <w:sz w:val="22"/>
                <w:szCs w:val="22"/>
              </w:rPr>
              <w:t>recount</w:t>
            </w:r>
            <w:proofErr w:type="gramEnd"/>
            <w:r w:rsidRPr="009D1E52">
              <w:rPr>
                <w:rFonts w:asciiTheme="minorHAnsi" w:eastAsia="Calibri" w:hAnsiTheme="minorHAnsi"/>
                <w:bCs/>
                <w:sz w:val="22"/>
                <w:szCs w:val="22"/>
              </w:rPr>
              <w:t xml:space="preserve"> a short sequence of</w:t>
            </w:r>
            <w:r w:rsidRPr="009D1E52">
              <w:rPr>
                <w:rFonts w:asciiTheme="minorHAnsi" w:eastAsia="Calibri" w:hAnsiTheme="minorHAnsi"/>
                <w:sz w:val="22"/>
                <w:szCs w:val="22"/>
              </w:rPr>
              <w:t xml:space="preserve"> events in </w:t>
            </w:r>
            <w:r w:rsidRPr="009D1E52">
              <w:rPr>
                <w:rFonts w:asciiTheme="minorHAnsi" w:eastAsia="Calibri" w:hAnsiTheme="minorHAnsi"/>
                <w:bCs/>
                <w:sz w:val="22"/>
                <w:szCs w:val="22"/>
              </w:rPr>
              <w:t>order,</w:t>
            </w:r>
            <w:r w:rsidRPr="009D1E52">
              <w:rPr>
                <w:rFonts w:asciiTheme="minorHAnsi" w:eastAsia="Calibri" w:hAnsiTheme="minorHAnsi"/>
                <w:sz w:val="22"/>
                <w:szCs w:val="22"/>
              </w:rPr>
              <w:t xml:space="preserve"> and</w:t>
            </w:r>
            <w:r w:rsidRPr="009D1E52">
              <w:rPr>
                <w:rFonts w:asciiTheme="minorHAnsi" w:eastAsia="Calibri" w:hAnsiTheme="minorHAnsi"/>
                <w:bCs/>
                <w:sz w:val="22"/>
                <w:szCs w:val="22"/>
              </w:rPr>
              <w:t xml:space="preserve"> introduce an informational topic</w:t>
            </w:r>
            <w:r w:rsidRPr="009D1E52">
              <w:rPr>
                <w:rFonts w:asciiTheme="minorHAnsi" w:eastAsia="Calibri" w:hAnsiTheme="minorHAnsi"/>
                <w:sz w:val="22"/>
                <w:szCs w:val="22"/>
              </w:rPr>
              <w:t xml:space="preserve"> and </w:t>
            </w:r>
            <w:r w:rsidRPr="009D1E52">
              <w:rPr>
                <w:rFonts w:asciiTheme="minorHAnsi" w:eastAsia="Calibri" w:hAnsiTheme="minorHAnsi"/>
                <w:bCs/>
                <w:sz w:val="22"/>
                <w:szCs w:val="22"/>
              </w:rPr>
              <w:t xml:space="preserve">provide one or two facts about it, with support (including modeled sentences), </w:t>
            </w:r>
            <w:r w:rsidRPr="009D1E52">
              <w:rPr>
                <w:rFonts w:asciiTheme="minorHAnsi" w:eastAsia="Calibri" w:hAnsiTheme="minorHAnsi"/>
                <w:sz w:val="22"/>
                <w:szCs w:val="22"/>
              </w:rPr>
              <w:t>using</w:t>
            </w:r>
            <w:r w:rsidRPr="009D1E52">
              <w:rPr>
                <w:rFonts w:asciiTheme="minorHAnsi" w:eastAsia="Calibri" w:hAnsiTheme="minorHAnsi"/>
                <w:bCs/>
                <w:sz w:val="22"/>
                <w:szCs w:val="22"/>
              </w:rPr>
              <w:t>, with emerging control, common linking</w:t>
            </w:r>
            <w:r w:rsidRPr="009D1E52">
              <w:rPr>
                <w:rFonts w:asciiTheme="minorHAnsi" w:eastAsia="Calibri" w:hAnsiTheme="minorHAnsi"/>
                <w:sz w:val="22"/>
                <w:szCs w:val="22"/>
              </w:rPr>
              <w:t xml:space="preserve"> words </w:t>
            </w:r>
            <w:r w:rsidRPr="009D1E52">
              <w:rPr>
                <w:rFonts w:asciiTheme="minorHAnsi" w:eastAsia="Calibri" w:hAnsiTheme="minorHAnsi"/>
                <w:bCs/>
                <w:sz w:val="22"/>
                <w:szCs w:val="22"/>
              </w:rPr>
              <w:t xml:space="preserve">to connect events </w:t>
            </w:r>
            <w:r w:rsidRPr="009D1E52">
              <w:rPr>
                <w:rFonts w:asciiTheme="minorHAnsi" w:eastAsia="Calibri" w:hAnsiTheme="minorHAnsi"/>
                <w:sz w:val="22"/>
                <w:szCs w:val="22"/>
              </w:rPr>
              <w:t xml:space="preserve">and </w:t>
            </w:r>
            <w:r w:rsidRPr="009D1E52">
              <w:rPr>
                <w:rFonts w:asciiTheme="minorHAnsi" w:eastAsia="Calibri" w:hAnsiTheme="minorHAnsi"/>
                <w:bCs/>
                <w:sz w:val="22"/>
                <w:szCs w:val="22"/>
              </w:rPr>
              <w:t>ideas</w:t>
            </w:r>
            <w:r w:rsidRPr="009D1E52">
              <w:rPr>
                <w:rFonts w:asciiTheme="minorHAnsi" w:eastAsia="Calibri" w:hAnsiTheme="minorHAnsi"/>
                <w:sz w:val="22"/>
                <w:szCs w:val="22"/>
              </w:rPr>
              <w:t xml:space="preserve"> </w:t>
            </w:r>
            <w:r w:rsidRPr="009D1E52">
              <w:rPr>
                <w:rFonts w:asciiTheme="minorHAnsi" w:eastAsia="Calibri" w:hAnsiTheme="minorHAnsi"/>
                <w:bCs/>
                <w:sz w:val="22"/>
                <w:szCs w:val="22"/>
              </w:rPr>
              <w:t xml:space="preserve">(e.g., </w:t>
            </w:r>
            <w:r w:rsidRPr="009D1E52">
              <w:rPr>
                <w:rFonts w:asciiTheme="minorHAnsi" w:eastAsia="Calibri" w:hAnsiTheme="minorHAnsi"/>
                <w:bCs/>
                <w:i/>
                <w:sz w:val="22"/>
                <w:szCs w:val="22"/>
              </w:rPr>
              <w:t>first, next, because</w:t>
            </w:r>
            <w:r w:rsidRPr="009D1E52">
              <w:rPr>
                <w:rFonts w:asciiTheme="minorHAnsi" w:eastAsia="Calibri" w:hAnsiTheme="minorHAnsi"/>
                <w:bCs/>
                <w:sz w:val="22"/>
                <w:szCs w:val="22"/>
              </w:rPr>
              <w:t>).</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bCs/>
                <w:sz w:val="22"/>
                <w:szCs w:val="22"/>
              </w:rPr>
              <w:t xml:space="preserve">recount a sequence of events, with a beginning, middle, and an end, and introduce and develop an informational topic with facts and details, and provide a conclusion, using, with developing control, common transitional words and phrases to connect events, ideas, and opinions (e.g., </w:t>
            </w:r>
            <w:r w:rsidRPr="009D1E52">
              <w:rPr>
                <w:rFonts w:asciiTheme="minorHAnsi" w:eastAsia="Calibri" w:hAnsiTheme="minorHAnsi"/>
                <w:bCs/>
                <w:i/>
                <w:sz w:val="22"/>
                <w:szCs w:val="22"/>
              </w:rPr>
              <w:t>after a while</w:t>
            </w:r>
            <w:r w:rsidRPr="009D1E52">
              <w:rPr>
                <w:rFonts w:asciiTheme="minorHAnsi" w:eastAsia="Calibri" w:hAnsiTheme="minorHAnsi"/>
                <w:bCs/>
                <w:sz w:val="22"/>
                <w:szCs w:val="22"/>
              </w:rPr>
              <w:t xml:space="preserve">, </w:t>
            </w:r>
            <w:r w:rsidRPr="009D1E52">
              <w:rPr>
                <w:rFonts w:asciiTheme="minorHAnsi" w:eastAsia="Calibri" w:hAnsiTheme="minorHAnsi"/>
                <w:bCs/>
                <w:i/>
                <w:sz w:val="22"/>
                <w:szCs w:val="22"/>
              </w:rPr>
              <w:t>for example</w:t>
            </w:r>
            <w:r w:rsidRPr="009D1E52">
              <w:rPr>
                <w:rFonts w:asciiTheme="minorHAnsi" w:eastAsia="Calibri" w:hAnsiTheme="minorHAnsi"/>
                <w:bCs/>
                <w:sz w:val="22"/>
                <w:szCs w:val="22"/>
              </w:rPr>
              <w:t xml:space="preserve">, </w:t>
            </w:r>
            <w:r w:rsidRPr="009D1E52">
              <w:rPr>
                <w:rFonts w:asciiTheme="minorHAnsi" w:eastAsia="Calibri" w:hAnsiTheme="minorHAnsi"/>
                <w:bCs/>
                <w:i/>
                <w:sz w:val="22"/>
                <w:szCs w:val="22"/>
              </w:rPr>
              <w:t>as a result</w:t>
            </w:r>
            <w:r w:rsidRPr="009D1E52">
              <w:rPr>
                <w:rFonts w:asciiTheme="minorHAnsi" w:eastAsia="Calibri" w:hAnsiTheme="minorHAnsi"/>
                <w:bCs/>
                <w:sz w:val="22"/>
                <w:szCs w:val="22"/>
              </w:rPr>
              <w:t>).</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bCs/>
                <w:sz w:val="22"/>
                <w:szCs w:val="22"/>
              </w:rPr>
              <w:t>recount a longer, more detailed sequence of events or steps in a process, with a clear sequential or chronological structure, and introduce and develop an informational topic with facts, details, and evidence, and provide a concluding section or statement, using, with increasingly independent control, a variety of more complex transitions to link the major sections of text and speech and to clarify relationships among events and ideas.</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bCs/>
                <w:sz w:val="22"/>
                <w:szCs w:val="22"/>
              </w:rPr>
              <w:t>recount a complex and detailed sequence of events or steps in a process, with an effective sequential or chronological order, and introduce and effectively develop an informational topic with facts, details, and evidence, and provide a concluding section or statement, using complex and varied transitions to link the major sections of text and speech and to clarify relationships among events and ideas.</w:t>
            </w:r>
          </w:p>
        </w:tc>
      </w:tr>
    </w:tbl>
    <w:p w:rsidR="00BF664D" w:rsidRPr="009D1E52" w:rsidRDefault="00BF664D">
      <w:pPr>
        <w:rPr>
          <w:rFonts w:asciiTheme="minorHAnsi" w:hAnsiTheme="minorHAnsi"/>
          <w:sz w:val="22"/>
          <w:szCs w:val="22"/>
        </w:rPr>
      </w:pPr>
    </w:p>
    <w:p w:rsidR="00BF664D" w:rsidRPr="009D1E52" w:rsidRDefault="00BF664D">
      <w:pPr>
        <w:widowControl/>
        <w:autoSpaceDE/>
        <w:autoSpaceDN/>
        <w:adjustRightInd/>
        <w:rPr>
          <w:rFonts w:asciiTheme="minorHAnsi" w:hAnsiTheme="minorHAnsi"/>
          <w:sz w:val="22"/>
          <w:szCs w:val="22"/>
        </w:rPr>
      </w:pPr>
      <w:r w:rsidRPr="009D1E52">
        <w:rPr>
          <w:rFonts w:asciiTheme="minorHAnsi" w:hAnsiTheme="minorHAnsi"/>
          <w:sz w:val="22"/>
          <w:szCs w:val="22"/>
        </w:rPr>
        <w:br w:type="page"/>
      </w:r>
    </w:p>
    <w:tbl>
      <w:tblPr>
        <w:tblW w:w="13881" w:type="dxa"/>
        <w:tblInd w:w="-432" w:type="dxa"/>
        <w:tblLayout w:type="fixed"/>
        <w:tblLook w:val="04A0" w:firstRow="1" w:lastRow="0" w:firstColumn="1" w:lastColumn="0" w:noHBand="0" w:noVBand="1"/>
      </w:tblPr>
      <w:tblGrid>
        <w:gridCol w:w="543"/>
        <w:gridCol w:w="2082"/>
        <w:gridCol w:w="2269"/>
        <w:gridCol w:w="2269"/>
        <w:gridCol w:w="2269"/>
        <w:gridCol w:w="2269"/>
        <w:gridCol w:w="2180"/>
      </w:tblGrid>
      <w:tr w:rsidR="00BF664D" w:rsidRPr="009D1E52" w:rsidTr="0001468A">
        <w:trPr>
          <w:cantSplit/>
          <w:trHeight w:val="278"/>
        </w:trPr>
        <w:tc>
          <w:tcPr>
            <w:tcW w:w="543" w:type="dxa"/>
            <w:tcBorders>
              <w:bottom w:val="single" w:sz="12" w:space="0" w:color="auto"/>
            </w:tcBorders>
            <w:textDirection w:val="btLr"/>
          </w:tcPr>
          <w:p w:rsidR="00BF664D" w:rsidRPr="009D1E52" w:rsidRDefault="00BF664D" w:rsidP="008015FA">
            <w:pPr>
              <w:widowControl/>
              <w:tabs>
                <w:tab w:val="right" w:pos="12960"/>
              </w:tabs>
              <w:autoSpaceDE/>
              <w:autoSpaceDN/>
              <w:adjustRightInd/>
              <w:ind w:left="455" w:hanging="342"/>
              <w:jc w:val="center"/>
              <w:rPr>
                <w:rFonts w:asciiTheme="minorHAnsi" w:hAnsiTheme="minorHAnsi"/>
                <w:b/>
                <w:sz w:val="22"/>
                <w:szCs w:val="22"/>
              </w:rPr>
            </w:pPr>
          </w:p>
        </w:tc>
        <w:tc>
          <w:tcPr>
            <w:tcW w:w="13338" w:type="dxa"/>
            <w:gridSpan w:val="6"/>
            <w:tcBorders>
              <w:bottom w:val="single" w:sz="12" w:space="0" w:color="auto"/>
            </w:tcBorders>
            <w:shd w:val="clear" w:color="auto" w:fill="auto"/>
          </w:tcPr>
          <w:p w:rsidR="0001468A" w:rsidRPr="009D1E52" w:rsidRDefault="00BF664D" w:rsidP="001D10BE">
            <w:pPr>
              <w:widowControl/>
              <w:tabs>
                <w:tab w:val="right" w:pos="12852"/>
              </w:tabs>
              <w:autoSpaceDE/>
              <w:autoSpaceDN/>
              <w:adjustRightInd/>
              <w:rPr>
                <w:rFonts w:asciiTheme="minorHAnsi" w:eastAsia="Calibri" w:hAnsiTheme="minorHAnsi"/>
                <w:b/>
                <w:bCs/>
                <w:sz w:val="22"/>
                <w:szCs w:val="22"/>
              </w:rPr>
            </w:pPr>
            <w:r w:rsidRPr="009D1E52">
              <w:rPr>
                <w:rFonts w:asciiTheme="minorHAnsi" w:eastAsia="Calibri" w:hAnsiTheme="minorHAnsi"/>
                <w:b/>
                <w:bCs/>
                <w:sz w:val="22"/>
                <w:szCs w:val="22"/>
              </w:rPr>
              <w:t>Grades 9-12</w:t>
            </w:r>
            <w:r w:rsidRPr="009D1E52">
              <w:rPr>
                <w:rFonts w:asciiTheme="minorHAnsi" w:eastAsia="Calibri" w:hAnsiTheme="minorHAnsi"/>
                <w:b/>
                <w:bCs/>
                <w:sz w:val="22"/>
                <w:szCs w:val="22"/>
              </w:rPr>
              <w:tab/>
              <w:t>Standard 10</w:t>
            </w:r>
          </w:p>
          <w:p w:rsidR="001D10BE" w:rsidRPr="009D1E52" w:rsidRDefault="001D10BE" w:rsidP="001D10BE">
            <w:pPr>
              <w:widowControl/>
              <w:tabs>
                <w:tab w:val="right" w:pos="12852"/>
              </w:tabs>
              <w:autoSpaceDE/>
              <w:autoSpaceDN/>
              <w:adjustRightInd/>
              <w:rPr>
                <w:rFonts w:asciiTheme="minorHAnsi" w:eastAsia="Calibri" w:hAnsiTheme="minorHAnsi"/>
                <w:b/>
                <w:bCs/>
                <w:sz w:val="22"/>
                <w:szCs w:val="22"/>
              </w:rPr>
            </w:pPr>
          </w:p>
        </w:tc>
      </w:tr>
      <w:tr w:rsidR="00DA49AE" w:rsidRPr="009D1E52" w:rsidTr="00C10997">
        <w:trPr>
          <w:cantSplit/>
          <w:trHeight w:val="313"/>
        </w:trPr>
        <w:tc>
          <w:tcPr>
            <w:tcW w:w="543" w:type="dxa"/>
            <w:vMerge w:val="restart"/>
            <w:tcBorders>
              <w:top w:val="single" w:sz="12" w:space="0" w:color="auto"/>
              <w:left w:val="single" w:sz="12" w:space="0" w:color="auto"/>
              <w:right w:val="single" w:sz="12" w:space="0" w:color="auto"/>
            </w:tcBorders>
            <w:textDirection w:val="btLr"/>
          </w:tcPr>
          <w:p w:rsidR="00DA49AE" w:rsidRPr="009D1E52" w:rsidRDefault="00DA49AE" w:rsidP="008015FA">
            <w:pPr>
              <w:widowControl/>
              <w:tabs>
                <w:tab w:val="right" w:pos="12960"/>
              </w:tabs>
              <w:autoSpaceDE/>
              <w:autoSpaceDN/>
              <w:adjustRightInd/>
              <w:ind w:left="455" w:hanging="342"/>
              <w:jc w:val="center"/>
              <w:rPr>
                <w:rFonts w:asciiTheme="minorHAnsi" w:hAnsiTheme="minorHAnsi"/>
                <w:b/>
                <w:sz w:val="22"/>
                <w:szCs w:val="22"/>
              </w:rPr>
            </w:pPr>
          </w:p>
        </w:tc>
        <w:tc>
          <w:tcPr>
            <w:tcW w:w="2082" w:type="dxa"/>
            <w:vMerge w:val="restart"/>
            <w:tcBorders>
              <w:top w:val="single" w:sz="12" w:space="0" w:color="auto"/>
              <w:left w:val="single" w:sz="12" w:space="0" w:color="auto"/>
              <w:right w:val="single" w:sz="12" w:space="0" w:color="auto"/>
            </w:tcBorders>
            <w:shd w:val="clear" w:color="auto" w:fill="auto"/>
          </w:tcPr>
          <w:p w:rsidR="00DA49AE" w:rsidRPr="009D1E52" w:rsidRDefault="00DA49AE" w:rsidP="008015FA">
            <w:pPr>
              <w:widowControl/>
              <w:tabs>
                <w:tab w:val="right" w:pos="12960"/>
              </w:tabs>
              <w:autoSpaceDE/>
              <w:autoSpaceDN/>
              <w:adjustRightInd/>
              <w:spacing w:after="360"/>
              <w:contextualSpacing/>
              <w:rPr>
                <w:rFonts w:asciiTheme="minorHAnsi" w:eastAsia="Calibri" w:hAnsiTheme="minorHAnsi"/>
                <w:b/>
                <w:sz w:val="22"/>
                <w:szCs w:val="22"/>
              </w:rPr>
            </w:pPr>
          </w:p>
        </w:tc>
        <w:tc>
          <w:tcPr>
            <w:tcW w:w="11256" w:type="dxa"/>
            <w:gridSpan w:val="5"/>
            <w:tcBorders>
              <w:top w:val="single" w:sz="12" w:space="0" w:color="auto"/>
              <w:left w:val="single" w:sz="12" w:space="0" w:color="auto"/>
              <w:bottom w:val="single" w:sz="12" w:space="0" w:color="auto"/>
              <w:right w:val="single" w:sz="12" w:space="0" w:color="auto"/>
            </w:tcBorders>
            <w:shd w:val="clear" w:color="auto" w:fill="auto"/>
          </w:tcPr>
          <w:p w:rsidR="00DA49AE" w:rsidRPr="009D1E52" w:rsidRDefault="00DA49AE" w:rsidP="00BF664D">
            <w:pPr>
              <w:widowControl/>
              <w:tabs>
                <w:tab w:val="right" w:pos="12960"/>
              </w:tabs>
              <w:autoSpaceDE/>
              <w:autoSpaceDN/>
              <w:adjustRightInd/>
              <w:jc w:val="center"/>
              <w:rPr>
                <w:rFonts w:asciiTheme="minorHAnsi" w:eastAsia="Calibri" w:hAnsiTheme="minorHAnsi"/>
                <w:b/>
                <w:bCs/>
                <w:sz w:val="22"/>
                <w:szCs w:val="22"/>
              </w:rPr>
            </w:pPr>
            <w:r w:rsidRPr="009D1E52">
              <w:rPr>
                <w:rFonts w:asciiTheme="minorHAnsi" w:eastAsia="Calibri" w:hAnsiTheme="minorHAnsi"/>
                <w:b/>
                <w:bCs/>
                <w:sz w:val="22"/>
                <w:szCs w:val="22"/>
              </w:rPr>
              <w:t>By the end of each English language proficiency level, an EL can . . .</w:t>
            </w:r>
          </w:p>
        </w:tc>
      </w:tr>
      <w:tr w:rsidR="00DA49AE" w:rsidRPr="009D1E52" w:rsidTr="00C10997">
        <w:trPr>
          <w:cantSplit/>
          <w:trHeight w:val="330"/>
        </w:trPr>
        <w:tc>
          <w:tcPr>
            <w:tcW w:w="543" w:type="dxa"/>
            <w:vMerge/>
            <w:tcBorders>
              <w:left w:val="single" w:sz="12" w:space="0" w:color="auto"/>
              <w:bottom w:val="single" w:sz="12" w:space="0" w:color="auto"/>
              <w:right w:val="single" w:sz="12" w:space="0" w:color="auto"/>
            </w:tcBorders>
            <w:textDirection w:val="btLr"/>
          </w:tcPr>
          <w:p w:rsidR="00DA49AE" w:rsidRPr="009D1E52" w:rsidRDefault="00DA49AE" w:rsidP="008015FA">
            <w:pPr>
              <w:widowControl/>
              <w:tabs>
                <w:tab w:val="right" w:pos="12960"/>
              </w:tabs>
              <w:autoSpaceDE/>
              <w:autoSpaceDN/>
              <w:adjustRightInd/>
              <w:ind w:left="455" w:hanging="342"/>
              <w:jc w:val="center"/>
              <w:rPr>
                <w:rFonts w:asciiTheme="minorHAnsi" w:hAnsiTheme="minorHAnsi"/>
                <w:b/>
                <w:sz w:val="22"/>
                <w:szCs w:val="22"/>
              </w:rPr>
            </w:pPr>
          </w:p>
        </w:tc>
        <w:tc>
          <w:tcPr>
            <w:tcW w:w="2082" w:type="dxa"/>
            <w:vMerge/>
            <w:tcBorders>
              <w:left w:val="single" w:sz="12" w:space="0" w:color="auto"/>
              <w:bottom w:val="single" w:sz="12" w:space="0" w:color="auto"/>
              <w:right w:val="single" w:sz="12" w:space="0" w:color="auto"/>
            </w:tcBorders>
            <w:shd w:val="clear" w:color="auto" w:fill="auto"/>
          </w:tcPr>
          <w:p w:rsidR="00DA49AE" w:rsidRPr="009D1E52" w:rsidRDefault="00DA49AE" w:rsidP="00BF664D">
            <w:pPr>
              <w:widowControl/>
              <w:tabs>
                <w:tab w:val="right" w:pos="12960"/>
              </w:tabs>
              <w:autoSpaceDE/>
              <w:autoSpaceDN/>
              <w:adjustRightInd/>
              <w:spacing w:after="360"/>
              <w:contextualSpacing/>
              <w:jc w:val="center"/>
              <w:rPr>
                <w:rFonts w:asciiTheme="minorHAnsi" w:eastAsia="Calibri" w:hAnsiTheme="minorHAnsi"/>
                <w:b/>
                <w:sz w:val="22"/>
                <w:szCs w:val="22"/>
              </w:rPr>
            </w:pPr>
          </w:p>
        </w:tc>
        <w:tc>
          <w:tcPr>
            <w:tcW w:w="2269" w:type="dxa"/>
            <w:tcBorders>
              <w:top w:val="single" w:sz="12" w:space="0" w:color="auto"/>
              <w:left w:val="single" w:sz="12" w:space="0" w:color="auto"/>
              <w:bottom w:val="single" w:sz="12" w:space="0" w:color="auto"/>
              <w:right w:val="single" w:sz="12" w:space="0" w:color="auto"/>
            </w:tcBorders>
            <w:shd w:val="clear" w:color="auto" w:fill="auto"/>
          </w:tcPr>
          <w:p w:rsidR="00DA49AE" w:rsidRPr="009D1E52" w:rsidRDefault="00DA49AE" w:rsidP="00BF664D">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1</w:t>
            </w:r>
          </w:p>
        </w:tc>
        <w:tc>
          <w:tcPr>
            <w:tcW w:w="2269" w:type="dxa"/>
            <w:tcBorders>
              <w:top w:val="single" w:sz="12" w:space="0" w:color="auto"/>
              <w:left w:val="nil"/>
              <w:bottom w:val="single" w:sz="12" w:space="0" w:color="auto"/>
              <w:right w:val="single" w:sz="12" w:space="0" w:color="auto"/>
            </w:tcBorders>
            <w:shd w:val="clear" w:color="auto" w:fill="auto"/>
          </w:tcPr>
          <w:p w:rsidR="00DA49AE" w:rsidRPr="009D1E52" w:rsidRDefault="00DA49AE" w:rsidP="00BF664D">
            <w:pPr>
              <w:widowControl/>
              <w:tabs>
                <w:tab w:val="right" w:pos="12960"/>
              </w:tabs>
              <w:autoSpaceDE/>
              <w:autoSpaceDN/>
              <w:adjustRightInd/>
              <w:jc w:val="center"/>
              <w:rPr>
                <w:rFonts w:asciiTheme="minorHAnsi" w:eastAsia="Calibri" w:hAnsiTheme="minorHAnsi"/>
                <w:b/>
                <w:bCs/>
                <w:sz w:val="22"/>
                <w:szCs w:val="22"/>
              </w:rPr>
            </w:pPr>
            <w:r w:rsidRPr="009D1E52">
              <w:rPr>
                <w:rFonts w:asciiTheme="minorHAnsi" w:eastAsia="Calibri" w:hAnsiTheme="minorHAnsi"/>
                <w:b/>
                <w:bCs/>
                <w:sz w:val="22"/>
                <w:szCs w:val="22"/>
              </w:rPr>
              <w:t>2</w:t>
            </w:r>
          </w:p>
        </w:tc>
        <w:tc>
          <w:tcPr>
            <w:tcW w:w="2269" w:type="dxa"/>
            <w:tcBorders>
              <w:top w:val="single" w:sz="12" w:space="0" w:color="auto"/>
              <w:left w:val="nil"/>
              <w:bottom w:val="single" w:sz="12" w:space="0" w:color="auto"/>
              <w:right w:val="single" w:sz="12" w:space="0" w:color="auto"/>
            </w:tcBorders>
            <w:shd w:val="clear" w:color="auto" w:fill="BFBFBF" w:themeFill="background1" w:themeFillShade="BF"/>
          </w:tcPr>
          <w:p w:rsidR="00DA49AE" w:rsidRPr="009D1E52" w:rsidRDefault="00DA49AE" w:rsidP="00BF664D">
            <w:pPr>
              <w:widowControl/>
              <w:tabs>
                <w:tab w:val="right" w:pos="12960"/>
              </w:tabs>
              <w:autoSpaceDE/>
              <w:autoSpaceDN/>
              <w:adjustRightInd/>
              <w:jc w:val="center"/>
              <w:rPr>
                <w:rFonts w:asciiTheme="minorHAnsi" w:eastAsia="Calibri" w:hAnsiTheme="minorHAnsi"/>
                <w:b/>
                <w:bCs/>
                <w:sz w:val="22"/>
                <w:szCs w:val="22"/>
              </w:rPr>
            </w:pPr>
            <w:r w:rsidRPr="009D1E52">
              <w:rPr>
                <w:rFonts w:asciiTheme="minorHAnsi" w:eastAsia="Calibri" w:hAnsiTheme="minorHAnsi"/>
                <w:b/>
                <w:bCs/>
                <w:sz w:val="22"/>
                <w:szCs w:val="22"/>
              </w:rPr>
              <w:t>3</w:t>
            </w:r>
          </w:p>
        </w:tc>
        <w:tc>
          <w:tcPr>
            <w:tcW w:w="2269" w:type="dxa"/>
            <w:tcBorders>
              <w:top w:val="single" w:sz="12" w:space="0" w:color="auto"/>
              <w:left w:val="nil"/>
              <w:bottom w:val="single" w:sz="12" w:space="0" w:color="auto"/>
              <w:right w:val="single" w:sz="12" w:space="0" w:color="auto"/>
            </w:tcBorders>
            <w:shd w:val="clear" w:color="auto" w:fill="A6A6A6" w:themeFill="background1" w:themeFillShade="A6"/>
          </w:tcPr>
          <w:p w:rsidR="00DA49AE" w:rsidRPr="009D1E52" w:rsidRDefault="00DA49AE" w:rsidP="00BF664D">
            <w:pPr>
              <w:widowControl/>
              <w:tabs>
                <w:tab w:val="right" w:pos="12960"/>
              </w:tabs>
              <w:autoSpaceDE/>
              <w:autoSpaceDN/>
              <w:adjustRightInd/>
              <w:jc w:val="center"/>
              <w:rPr>
                <w:rFonts w:asciiTheme="minorHAnsi" w:eastAsia="Calibri" w:hAnsiTheme="minorHAnsi"/>
                <w:b/>
                <w:bCs/>
                <w:sz w:val="22"/>
                <w:szCs w:val="22"/>
              </w:rPr>
            </w:pPr>
            <w:r w:rsidRPr="009D1E52">
              <w:rPr>
                <w:rFonts w:asciiTheme="minorHAnsi" w:eastAsia="Calibri" w:hAnsiTheme="minorHAnsi"/>
                <w:b/>
                <w:bCs/>
                <w:sz w:val="22"/>
                <w:szCs w:val="22"/>
              </w:rPr>
              <w:t>4</w:t>
            </w:r>
          </w:p>
        </w:tc>
        <w:tc>
          <w:tcPr>
            <w:tcW w:w="2180" w:type="dxa"/>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rsidR="00DA49AE" w:rsidRPr="009D1E52" w:rsidRDefault="00DA49AE" w:rsidP="00BF664D">
            <w:pPr>
              <w:widowControl/>
              <w:tabs>
                <w:tab w:val="right" w:pos="12960"/>
              </w:tabs>
              <w:autoSpaceDE/>
              <w:autoSpaceDN/>
              <w:adjustRightInd/>
              <w:jc w:val="center"/>
              <w:rPr>
                <w:rFonts w:asciiTheme="minorHAnsi" w:eastAsia="Calibri" w:hAnsiTheme="minorHAnsi"/>
                <w:b/>
                <w:bCs/>
                <w:sz w:val="22"/>
                <w:szCs w:val="22"/>
              </w:rPr>
            </w:pPr>
            <w:r w:rsidRPr="009D1E52">
              <w:rPr>
                <w:rFonts w:asciiTheme="minorHAnsi" w:eastAsia="Calibri" w:hAnsiTheme="minorHAnsi"/>
                <w:b/>
                <w:bCs/>
                <w:sz w:val="22"/>
                <w:szCs w:val="22"/>
              </w:rPr>
              <w:t>5</w:t>
            </w:r>
          </w:p>
        </w:tc>
      </w:tr>
      <w:tr w:rsidR="007B435F" w:rsidRPr="009D1E52" w:rsidTr="004729A0">
        <w:trPr>
          <w:cantSplit/>
          <w:trHeight w:val="3525"/>
        </w:trPr>
        <w:tc>
          <w:tcPr>
            <w:tcW w:w="543"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sz w:val="22"/>
                <w:szCs w:val="22"/>
              </w:rPr>
              <w:t>ELP.9-12.10.</w:t>
            </w:r>
          </w:p>
        </w:tc>
        <w:tc>
          <w:tcPr>
            <w:tcW w:w="2082"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360"/>
              <w:contextualSpacing/>
              <w:rPr>
                <w:rFonts w:asciiTheme="minorHAnsi" w:eastAsia="Calibri" w:hAnsiTheme="minorHAnsi"/>
                <w:sz w:val="22"/>
                <w:szCs w:val="22"/>
              </w:rPr>
            </w:pPr>
            <w:r w:rsidRPr="009D1E52">
              <w:rPr>
                <w:rFonts w:asciiTheme="minorHAnsi" w:eastAsia="Calibri" w:hAnsiTheme="minorHAnsi"/>
                <w:b/>
                <w:sz w:val="22"/>
                <w:szCs w:val="22"/>
              </w:rPr>
              <w:t xml:space="preserve">An EL can . . </w:t>
            </w:r>
            <w:proofErr w:type="gramStart"/>
            <w:r w:rsidRPr="009D1E52">
              <w:rPr>
                <w:rFonts w:asciiTheme="minorHAnsi" w:eastAsia="Calibri" w:hAnsiTheme="minorHAnsi"/>
                <w:b/>
                <w:sz w:val="22"/>
                <w:szCs w:val="22"/>
              </w:rPr>
              <w:t>.</w:t>
            </w:r>
            <w:proofErr w:type="gramEnd"/>
            <w:r w:rsidRPr="009D1E52">
              <w:rPr>
                <w:rFonts w:asciiTheme="minorHAnsi" w:eastAsia="Calibri" w:hAnsiTheme="minorHAnsi"/>
                <w:b/>
                <w:sz w:val="22"/>
                <w:szCs w:val="22"/>
              </w:rPr>
              <w:br/>
            </w:r>
            <w:r w:rsidRPr="009D1E52">
              <w:rPr>
                <w:rFonts w:asciiTheme="minorHAnsi" w:eastAsia="Calibri" w:hAnsiTheme="minorHAnsi"/>
                <w:b/>
                <w:sz w:val="22"/>
                <w:szCs w:val="22"/>
              </w:rPr>
              <w:br/>
            </w:r>
            <w:r w:rsidRPr="009D1E52">
              <w:rPr>
                <w:rFonts w:asciiTheme="minorHAnsi" w:eastAsia="Calibri" w:hAnsiTheme="minorHAnsi"/>
                <w:sz w:val="22"/>
                <w:szCs w:val="22"/>
              </w:rPr>
              <w:t>make accurate use of standard English to communicate in grade-appropriate speech and writing.</w:t>
            </w:r>
          </w:p>
        </w:tc>
        <w:tc>
          <w:tcPr>
            <w:tcW w:w="2269"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recognize</w:t>
            </w:r>
            <w:proofErr w:type="gramEnd"/>
            <w:r w:rsidRPr="009D1E52">
              <w:rPr>
                <w:rFonts w:asciiTheme="minorHAnsi" w:eastAsia="Calibri" w:hAnsiTheme="minorHAnsi"/>
                <w:sz w:val="22"/>
                <w:szCs w:val="22"/>
              </w:rPr>
              <w:t xml:space="preserve"> and use a small number of frequently occurring nouns, noun phrases, verbs, conjunctions (but, or, and), and prepositions, and understand and respond to simple questions.</w:t>
            </w:r>
          </w:p>
        </w:tc>
        <w:tc>
          <w:tcPr>
            <w:tcW w:w="2269"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use</w:t>
            </w:r>
            <w:proofErr w:type="gramEnd"/>
            <w:r w:rsidRPr="009D1E52">
              <w:rPr>
                <w:rFonts w:asciiTheme="minorHAnsi" w:eastAsia="Calibri" w:hAnsiTheme="minorHAnsi"/>
                <w:sz w:val="22"/>
                <w:szCs w:val="22"/>
              </w:rPr>
              <w:t xml:space="preserve"> frequently occurring verbs, nouns, adjectives, adverbs, prepositions, and conjunctions, and produce simple and compound sentences, with support (including modeled sentences).</w:t>
            </w:r>
          </w:p>
        </w:tc>
        <w:tc>
          <w:tcPr>
            <w:tcW w:w="2269" w:type="dxa"/>
            <w:tcBorders>
              <w:top w:val="single" w:sz="12" w:space="0" w:color="auto"/>
              <w:left w:val="nil"/>
              <w:bottom w:val="single" w:sz="12" w:space="0" w:color="auto"/>
              <w:right w:val="single" w:sz="12" w:space="0" w:color="auto"/>
            </w:tcBorders>
            <w:shd w:val="clear" w:color="auto" w:fill="auto"/>
          </w:tcPr>
          <w:p w:rsidR="00B1781D" w:rsidRPr="009D1E52" w:rsidRDefault="007B435F" w:rsidP="008015FA">
            <w:pPr>
              <w:widowControl/>
              <w:tabs>
                <w:tab w:val="right" w:pos="12960"/>
              </w:tabs>
              <w:autoSpaceDE/>
              <w:autoSpaceDN/>
              <w:adjustRightInd/>
              <w:spacing w:after="120"/>
              <w:rPr>
                <w:rFonts w:asciiTheme="minorHAnsi" w:eastAsia="Calibri" w:hAnsiTheme="minorHAnsi"/>
                <w:sz w:val="22"/>
                <w:szCs w:val="22"/>
              </w:rPr>
            </w:pPr>
            <w:proofErr w:type="gramStart"/>
            <w:r w:rsidRPr="009D1E52">
              <w:rPr>
                <w:rFonts w:asciiTheme="minorHAnsi" w:eastAsia="Calibri" w:hAnsiTheme="minorHAnsi"/>
                <w:sz w:val="22"/>
                <w:szCs w:val="22"/>
              </w:rPr>
              <w:t>use</w:t>
            </w:r>
            <w:proofErr w:type="gramEnd"/>
            <w:r w:rsidRPr="009D1E52">
              <w:rPr>
                <w:rFonts w:asciiTheme="minorHAnsi" w:eastAsia="Calibri" w:hAnsiTheme="minorHAnsi"/>
                <w:sz w:val="22"/>
                <w:szCs w:val="22"/>
              </w:rPr>
              <w:t xml:space="preserve"> simple phrases (e.g., noun, verb, adjectival, adverbial, prepositional) and clauses (e.g., independent, dependent, relative, adverbial), and produce and expand simple compound and a few complex sentences, with support (including modeled sentences).</w:t>
            </w:r>
          </w:p>
        </w:tc>
        <w:tc>
          <w:tcPr>
            <w:tcW w:w="2269"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use</w:t>
            </w:r>
            <w:proofErr w:type="gramEnd"/>
            <w:r w:rsidRPr="009D1E52">
              <w:rPr>
                <w:rFonts w:asciiTheme="minorHAnsi" w:eastAsia="Calibri" w:hAnsiTheme="minorHAnsi"/>
                <w:sz w:val="22"/>
                <w:szCs w:val="22"/>
              </w:rPr>
              <w:t xml:space="preserve"> increasingly complex phrases (e.g., noun, verb, adjectival, adverbial and participial, prepositional, absolute) and clauses, and produce and expand simple, compound, and complex sentences.</w:t>
            </w:r>
          </w:p>
        </w:tc>
        <w:tc>
          <w:tcPr>
            <w:tcW w:w="218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roofErr w:type="gramStart"/>
            <w:r w:rsidRPr="009D1E52">
              <w:rPr>
                <w:rFonts w:asciiTheme="minorHAnsi" w:eastAsia="Calibri" w:hAnsiTheme="minorHAnsi"/>
                <w:sz w:val="22"/>
                <w:szCs w:val="22"/>
              </w:rPr>
              <w:t>use</w:t>
            </w:r>
            <w:proofErr w:type="gramEnd"/>
            <w:r w:rsidRPr="009D1E52">
              <w:rPr>
                <w:rFonts w:asciiTheme="minorHAnsi" w:eastAsia="Calibri" w:hAnsiTheme="minorHAnsi"/>
                <w:sz w:val="22"/>
                <w:szCs w:val="22"/>
              </w:rPr>
              <w:t xml:space="preserve"> complex phrases and clauses, and produce and expand simple, compound, and complex sentences.</w:t>
            </w:r>
          </w:p>
          <w:p w:rsidR="005E3CFB" w:rsidRPr="009D1E52" w:rsidRDefault="005E3CFB" w:rsidP="008015FA">
            <w:pPr>
              <w:widowControl/>
              <w:tabs>
                <w:tab w:val="right" w:pos="12960"/>
              </w:tabs>
              <w:autoSpaceDE/>
              <w:autoSpaceDN/>
              <w:adjustRightInd/>
              <w:rPr>
                <w:rFonts w:asciiTheme="minorHAnsi" w:eastAsia="Calibri" w:hAnsiTheme="minorHAnsi"/>
                <w:sz w:val="22"/>
                <w:szCs w:val="22"/>
              </w:rPr>
            </w:pPr>
          </w:p>
          <w:p w:rsidR="005E3CFB" w:rsidRPr="009D1E52" w:rsidRDefault="005E3CFB" w:rsidP="008015FA">
            <w:pPr>
              <w:widowControl/>
              <w:tabs>
                <w:tab w:val="right" w:pos="12960"/>
              </w:tabs>
              <w:autoSpaceDE/>
              <w:autoSpaceDN/>
              <w:adjustRightInd/>
              <w:rPr>
                <w:rFonts w:asciiTheme="minorHAnsi" w:eastAsia="Calibri" w:hAnsiTheme="minorHAnsi"/>
                <w:sz w:val="22"/>
                <w:szCs w:val="22"/>
              </w:rPr>
            </w:pPr>
          </w:p>
          <w:p w:rsidR="005E3CFB" w:rsidRPr="009D1E52" w:rsidRDefault="005E3CFB" w:rsidP="008015FA">
            <w:pPr>
              <w:widowControl/>
              <w:tabs>
                <w:tab w:val="right" w:pos="12960"/>
              </w:tabs>
              <w:autoSpaceDE/>
              <w:autoSpaceDN/>
              <w:adjustRightInd/>
              <w:rPr>
                <w:rFonts w:asciiTheme="minorHAnsi" w:eastAsia="Calibri" w:hAnsiTheme="minorHAnsi"/>
                <w:sz w:val="22"/>
                <w:szCs w:val="22"/>
              </w:rPr>
            </w:pPr>
          </w:p>
          <w:p w:rsidR="005E3CFB" w:rsidRPr="009D1E52" w:rsidRDefault="005E3CFB" w:rsidP="008015FA">
            <w:pPr>
              <w:widowControl/>
              <w:tabs>
                <w:tab w:val="right" w:pos="12960"/>
              </w:tabs>
              <w:autoSpaceDE/>
              <w:autoSpaceDN/>
              <w:adjustRightInd/>
              <w:rPr>
                <w:rFonts w:asciiTheme="minorHAnsi" w:eastAsia="Calibri" w:hAnsiTheme="minorHAnsi"/>
                <w:sz w:val="22"/>
                <w:szCs w:val="22"/>
              </w:rPr>
            </w:pPr>
          </w:p>
          <w:p w:rsidR="005E3CFB" w:rsidRPr="009D1E52" w:rsidRDefault="005E3CFB" w:rsidP="008015FA">
            <w:pPr>
              <w:widowControl/>
              <w:tabs>
                <w:tab w:val="right" w:pos="12960"/>
              </w:tabs>
              <w:autoSpaceDE/>
              <w:autoSpaceDN/>
              <w:adjustRightInd/>
              <w:rPr>
                <w:rFonts w:asciiTheme="minorHAnsi" w:eastAsia="Calibri" w:hAnsiTheme="minorHAnsi"/>
                <w:sz w:val="22"/>
                <w:szCs w:val="22"/>
              </w:rPr>
            </w:pPr>
          </w:p>
          <w:p w:rsidR="005E3CFB" w:rsidRPr="009D1E52" w:rsidRDefault="005E3CFB" w:rsidP="008015FA">
            <w:pPr>
              <w:widowControl/>
              <w:tabs>
                <w:tab w:val="right" w:pos="12960"/>
              </w:tabs>
              <w:autoSpaceDE/>
              <w:autoSpaceDN/>
              <w:adjustRightInd/>
              <w:rPr>
                <w:rFonts w:asciiTheme="minorHAnsi" w:eastAsia="Calibri" w:hAnsiTheme="minorHAnsi"/>
                <w:sz w:val="22"/>
                <w:szCs w:val="22"/>
              </w:rPr>
            </w:pPr>
          </w:p>
          <w:p w:rsidR="005E3CFB" w:rsidRPr="009D1E52" w:rsidRDefault="005E3CFB" w:rsidP="008015FA">
            <w:pPr>
              <w:widowControl/>
              <w:tabs>
                <w:tab w:val="right" w:pos="12960"/>
              </w:tabs>
              <w:autoSpaceDE/>
              <w:autoSpaceDN/>
              <w:adjustRightInd/>
              <w:rPr>
                <w:rFonts w:asciiTheme="minorHAnsi" w:eastAsia="Calibri" w:hAnsiTheme="minorHAnsi"/>
                <w:sz w:val="22"/>
                <w:szCs w:val="22"/>
              </w:rPr>
            </w:pPr>
          </w:p>
        </w:tc>
      </w:tr>
    </w:tbl>
    <w:p w:rsidR="00C10997" w:rsidRPr="00610A4E" w:rsidRDefault="00C10997" w:rsidP="00610A4E">
      <w:pPr>
        <w:tabs>
          <w:tab w:val="left" w:pos="5594"/>
        </w:tabs>
      </w:pPr>
    </w:p>
    <w:sectPr w:rsidR="00C10997" w:rsidRPr="00610A4E" w:rsidSect="00B6086B">
      <w:pgSz w:w="15840" w:h="12240" w:orient="landscape" w:code="1"/>
      <w:pgMar w:top="135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070" w:rsidRDefault="00D10070">
      <w:r>
        <w:separator/>
      </w:r>
    </w:p>
  </w:endnote>
  <w:endnote w:type="continuationSeparator" w:id="0">
    <w:p w:rsidR="00D10070" w:rsidRDefault="00D10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8A" w:rsidRDefault="00316F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6F8A" w:rsidRDefault="00316F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49392"/>
      <w:docPartObj>
        <w:docPartGallery w:val="Page Numbers (Bottom of Page)"/>
        <w:docPartUnique/>
      </w:docPartObj>
    </w:sdtPr>
    <w:sdtEndPr/>
    <w:sdtContent>
      <w:p w:rsidR="00316F8A" w:rsidRPr="005D5E40" w:rsidRDefault="00316F8A" w:rsidP="005D5E40">
        <w:pPr>
          <w:pStyle w:val="Style1"/>
        </w:pPr>
        <w:r w:rsidRPr="005D5E40">
          <w:fldChar w:fldCharType="begin"/>
        </w:r>
        <w:r w:rsidRPr="005D5E40">
          <w:instrText xml:space="preserve"> PAGE   \* MERGEFORMAT </w:instrText>
        </w:r>
        <w:r w:rsidRPr="005D5E40">
          <w:fldChar w:fldCharType="separate"/>
        </w:r>
        <w:r w:rsidR="00417ACC">
          <w:t>1</w:t>
        </w:r>
        <w:r w:rsidRPr="005D5E40">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070" w:rsidRDefault="00D10070">
      <w:r>
        <w:separator/>
      </w:r>
    </w:p>
  </w:footnote>
  <w:footnote w:type="continuationSeparator" w:id="0">
    <w:p w:rsidR="00D10070" w:rsidRDefault="00D10070">
      <w:r>
        <w:continuationSeparator/>
      </w:r>
    </w:p>
  </w:footnote>
  <w:footnote w:id="1">
    <w:p w:rsidR="00316F8A" w:rsidRPr="003544E2" w:rsidRDefault="00316F8A" w:rsidP="005D5E40">
      <w:pPr>
        <w:pStyle w:val="FootnoteText"/>
        <w:jc w:val="both"/>
        <w:rPr>
          <w:rFonts w:asciiTheme="minorHAnsi" w:hAnsiTheme="minorHAnsi" w:cstheme="minorHAnsi"/>
          <w:sz w:val="22"/>
          <w:szCs w:val="22"/>
        </w:rPr>
      </w:pPr>
      <w:r w:rsidRPr="003544E2">
        <w:rPr>
          <w:rStyle w:val="FootnoteReference"/>
          <w:rFonts w:asciiTheme="minorHAnsi" w:hAnsiTheme="minorHAnsi" w:cstheme="minorHAnsi"/>
          <w:sz w:val="22"/>
          <w:szCs w:val="22"/>
        </w:rPr>
        <w:footnoteRef/>
      </w:r>
      <w:r w:rsidRPr="003544E2">
        <w:rPr>
          <w:rFonts w:asciiTheme="minorHAnsi" w:hAnsiTheme="minorHAnsi" w:cstheme="minorHAnsi"/>
          <w:sz w:val="22"/>
          <w:szCs w:val="22"/>
        </w:rPr>
        <w:t xml:space="preserve"> Grade appropriate is defined by the English language arts, mathematics, and science standards for that grade.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8A" w:rsidRPr="009A1A0A" w:rsidRDefault="00316F8A">
    <w:pPr>
      <w:jc w:val="center"/>
      <w:rPr>
        <w:rFonts w:asciiTheme="minorHAnsi" w:hAnsiTheme="minorHAnsi"/>
        <w:b/>
        <w:bCs/>
        <w:sz w:val="22"/>
        <w:szCs w:val="22"/>
      </w:rPr>
    </w:pPr>
    <w:r w:rsidRPr="009A1A0A">
      <w:rPr>
        <w:rFonts w:asciiTheme="minorHAnsi" w:hAnsiTheme="minorHAnsi"/>
        <w:b/>
        <w:bCs/>
        <w:sz w:val="22"/>
        <w:szCs w:val="22"/>
      </w:rPr>
      <w:t>126CSR15</w:t>
    </w:r>
  </w:p>
  <w:p w:rsidR="00316F8A" w:rsidRPr="009F5FC9" w:rsidRDefault="00316F8A" w:rsidP="0007034D">
    <w:pPr>
      <w:rPr>
        <w:b/>
        <w:b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02E"/>
    <w:multiLevelType w:val="hybridMultilevel"/>
    <w:tmpl w:val="0B10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Gothic"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2248F"/>
    <w:multiLevelType w:val="multilevel"/>
    <w:tmpl w:val="5A4455D6"/>
    <w:lvl w:ilvl="0">
      <w:start w:val="2"/>
      <w:numFmt w:val="decimal"/>
      <w:lvlText w:val="%1"/>
      <w:lvlJc w:val="left"/>
      <w:pPr>
        <w:tabs>
          <w:tab w:val="num" w:pos="600"/>
        </w:tabs>
        <w:ind w:left="600" w:hanging="600"/>
      </w:pPr>
      <w:rPr>
        <w:rFonts w:hint="default"/>
      </w:rPr>
    </w:lvl>
    <w:lvl w:ilvl="1">
      <w:start w:val="2"/>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numFmt w:val="none"/>
      <w:lvlText w:val=""/>
      <w:lvlJc w:val="left"/>
      <w:pPr>
        <w:tabs>
          <w:tab w:val="num" w:pos="360"/>
        </w:tabs>
      </w:pPr>
    </w:lvl>
    <w:lvl w:ilvl="8">
      <w:numFmt w:val="none"/>
      <w:lvlText w:val=""/>
      <w:lvlJc w:val="left"/>
      <w:pPr>
        <w:tabs>
          <w:tab w:val="num" w:pos="360"/>
        </w:tabs>
      </w:pPr>
    </w:lvl>
  </w:abstractNum>
  <w:abstractNum w:abstractNumId="2">
    <w:nsid w:val="054026A9"/>
    <w:multiLevelType w:val="hybridMultilevel"/>
    <w:tmpl w:val="37647AA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55350C"/>
    <w:multiLevelType w:val="multilevel"/>
    <w:tmpl w:val="A11A0384"/>
    <w:lvl w:ilvl="0">
      <w:start w:val="1"/>
      <w:numFmt w:val="none"/>
      <w:lvlText w:val=""/>
      <w:legacy w:legacy="1" w:legacySpace="0" w:legacyIndent="0"/>
      <w:lvlJc w:val="left"/>
      <w:rPr>
        <w:rFonts w:ascii="WP TypographicSymbols" w:hAnsi="WP TypographicSymbols" w:cs="WP TypographicSymbols" w:hint="default"/>
      </w:rPr>
    </w:lvl>
    <w:lvl w:ilvl="1">
      <w:start w:val="1"/>
      <w:numFmt w:val="none"/>
      <w:lvlText w:val=""/>
      <w:legacy w:legacy="1" w:legacySpace="0" w:legacyIndent="0"/>
      <w:lvlJc w:val="left"/>
      <w:rPr>
        <w:rFonts w:ascii="WP TypographicSymbols" w:hAnsi="WP TypographicSymbols" w:cs="WP TypographicSymbols" w:hint="default"/>
      </w:rPr>
    </w:lvl>
    <w:lvl w:ilvl="2">
      <w:start w:val="1"/>
      <w:numFmt w:val="none"/>
      <w:lvlText w:val=""/>
      <w:legacy w:legacy="1" w:legacySpace="0" w:legacyIndent="0"/>
      <w:lvlJc w:val="left"/>
      <w:rPr>
        <w:rFonts w:ascii="WP TypographicSymbols" w:hAnsi="WP TypographicSymbols" w:cs="WP TypographicSymbols" w:hint="default"/>
      </w:rPr>
    </w:lvl>
    <w:lvl w:ilvl="3">
      <w:start w:val="1"/>
      <w:numFmt w:val="none"/>
      <w:lvlText w:val=""/>
      <w:legacy w:legacy="1" w:legacySpace="0" w:legacyIndent="0"/>
      <w:lvlJc w:val="left"/>
      <w:rPr>
        <w:rFonts w:ascii="WP TypographicSymbols" w:hAnsi="WP TypographicSymbols" w:cs="WP TypographicSymbols" w:hint="default"/>
      </w:rPr>
    </w:lvl>
    <w:lvl w:ilvl="4">
      <w:start w:val="1"/>
      <w:numFmt w:val="none"/>
      <w:lvlText w:val=""/>
      <w:legacy w:legacy="1" w:legacySpace="0" w:legacyIndent="0"/>
      <w:lvlJc w:val="left"/>
      <w:rPr>
        <w:rFonts w:ascii="WP TypographicSymbols" w:hAnsi="WP TypographicSymbols" w:cs="WP TypographicSymbols" w:hint="default"/>
      </w:rPr>
    </w:lvl>
    <w:lvl w:ilvl="5">
      <w:start w:val="1"/>
      <w:numFmt w:val="none"/>
      <w:lvlText w:val=""/>
      <w:legacy w:legacy="1" w:legacySpace="0" w:legacyIndent="0"/>
      <w:lvlJc w:val="left"/>
      <w:rPr>
        <w:rFonts w:ascii="WP TypographicSymbols" w:hAnsi="WP TypographicSymbols" w:cs="WP TypographicSymbols" w:hint="default"/>
      </w:rPr>
    </w:lvl>
    <w:lvl w:ilvl="6">
      <w:start w:val="1"/>
      <w:numFmt w:val="none"/>
      <w:lvlText w:val=""/>
      <w:legacy w:legacy="1" w:legacySpace="0" w:legacyIndent="0"/>
      <w:lvlJc w:val="left"/>
      <w:rPr>
        <w:rFonts w:ascii="WP TypographicSymbols" w:hAnsi="WP TypographicSymbols" w:cs="WP TypographicSymbols" w:hint="default"/>
      </w:rPr>
    </w:lvl>
    <w:lvl w:ilvl="7">
      <w:start w:val="1"/>
      <w:numFmt w:val="none"/>
      <w:lvlText w:val=""/>
      <w:legacy w:legacy="1" w:legacySpace="0" w:legacyIndent="0"/>
      <w:lvlJc w:val="left"/>
      <w:rPr>
        <w:rFonts w:ascii="WP TypographicSymbols" w:hAnsi="WP TypographicSymbols" w:cs="WP TypographicSymbols" w:hint="default"/>
      </w:rPr>
    </w:lvl>
    <w:lvl w:ilvl="8">
      <w:start w:val="1"/>
      <w:numFmt w:val="lowerRoman"/>
      <w:lvlText w:val="%9"/>
      <w:legacy w:legacy="1" w:legacySpace="0" w:legacyIndent="0"/>
      <w:lvlJc w:val="left"/>
    </w:lvl>
  </w:abstractNum>
  <w:abstractNum w:abstractNumId="4">
    <w:nsid w:val="15D838D4"/>
    <w:multiLevelType w:val="hybridMultilevel"/>
    <w:tmpl w:val="80E09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33ED6"/>
    <w:multiLevelType w:val="multilevel"/>
    <w:tmpl w:val="572E1368"/>
    <w:lvl w:ilvl="0">
      <w:start w:val="3"/>
      <w:numFmt w:val="decimal"/>
      <w:lvlText w:val="%1"/>
      <w:lvlJc w:val="left"/>
      <w:pPr>
        <w:tabs>
          <w:tab w:val="num" w:pos="450"/>
        </w:tabs>
        <w:ind w:left="450" w:hanging="450"/>
      </w:pPr>
      <w:rPr>
        <w:rFonts w:hint="default"/>
      </w:rPr>
    </w:lvl>
    <w:lvl w:ilvl="1">
      <w:start w:val="8"/>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numFmt w:val="none"/>
      <w:lvlText w:val=""/>
      <w:lvlJc w:val="left"/>
      <w:pPr>
        <w:tabs>
          <w:tab w:val="num" w:pos="360"/>
        </w:tabs>
      </w:pPr>
    </w:lvl>
    <w:lvl w:ilvl="8">
      <w:numFmt w:val="none"/>
      <w:lvlText w:val=""/>
      <w:lvlJc w:val="left"/>
      <w:pPr>
        <w:tabs>
          <w:tab w:val="num" w:pos="360"/>
        </w:tabs>
      </w:pPr>
    </w:lvl>
  </w:abstractNum>
  <w:abstractNum w:abstractNumId="6">
    <w:nsid w:val="189F2F00"/>
    <w:multiLevelType w:val="hybridMultilevel"/>
    <w:tmpl w:val="3120F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8E0C34"/>
    <w:multiLevelType w:val="hybridMultilevel"/>
    <w:tmpl w:val="1E5E4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6C1D56"/>
    <w:multiLevelType w:val="multilevel"/>
    <w:tmpl w:val="A11A0384"/>
    <w:lvl w:ilvl="0">
      <w:start w:val="1"/>
      <w:numFmt w:val="bullet"/>
      <w:lvlText w:val=""/>
      <w:lvlJc w:val="left"/>
      <w:pPr>
        <w:tabs>
          <w:tab w:val="num" w:pos="360"/>
        </w:tabs>
        <w:ind w:left="360" w:hanging="360"/>
      </w:pPr>
      <w:rPr>
        <w:rFonts w:ascii="Symbol" w:hAnsi="Symbol" w:cs="Symbol" w:hint="default"/>
        <w:b/>
        <w:bCs/>
        <w:i w:val="0"/>
        <w:iCs w:val="0"/>
        <w:sz w:val="16"/>
        <w:szCs w:val="16"/>
      </w:rPr>
    </w:lvl>
    <w:lvl w:ilvl="1">
      <w:start w:val="1"/>
      <w:numFmt w:val="none"/>
      <w:lvlText w:val=""/>
      <w:legacy w:legacy="1" w:legacySpace="0" w:legacyIndent="0"/>
      <w:lvlJc w:val="left"/>
      <w:rPr>
        <w:rFonts w:ascii="WP TypographicSymbols" w:hAnsi="WP TypographicSymbols" w:cs="WP TypographicSymbols" w:hint="default"/>
      </w:rPr>
    </w:lvl>
    <w:lvl w:ilvl="2">
      <w:start w:val="1"/>
      <w:numFmt w:val="none"/>
      <w:lvlText w:val=""/>
      <w:legacy w:legacy="1" w:legacySpace="0" w:legacyIndent="0"/>
      <w:lvlJc w:val="left"/>
      <w:rPr>
        <w:rFonts w:ascii="WP TypographicSymbols" w:hAnsi="WP TypographicSymbols" w:cs="WP TypographicSymbols" w:hint="default"/>
      </w:rPr>
    </w:lvl>
    <w:lvl w:ilvl="3">
      <w:start w:val="1"/>
      <w:numFmt w:val="none"/>
      <w:lvlText w:val=""/>
      <w:legacy w:legacy="1" w:legacySpace="0" w:legacyIndent="0"/>
      <w:lvlJc w:val="left"/>
      <w:rPr>
        <w:rFonts w:ascii="WP TypographicSymbols" w:hAnsi="WP TypographicSymbols" w:cs="WP TypographicSymbols" w:hint="default"/>
      </w:rPr>
    </w:lvl>
    <w:lvl w:ilvl="4">
      <w:start w:val="1"/>
      <w:numFmt w:val="none"/>
      <w:lvlText w:val=""/>
      <w:legacy w:legacy="1" w:legacySpace="0" w:legacyIndent="0"/>
      <w:lvlJc w:val="left"/>
      <w:rPr>
        <w:rFonts w:ascii="WP TypographicSymbols" w:hAnsi="WP TypographicSymbols" w:cs="WP TypographicSymbols" w:hint="default"/>
      </w:rPr>
    </w:lvl>
    <w:lvl w:ilvl="5">
      <w:start w:val="1"/>
      <w:numFmt w:val="none"/>
      <w:lvlText w:val=""/>
      <w:legacy w:legacy="1" w:legacySpace="0" w:legacyIndent="0"/>
      <w:lvlJc w:val="left"/>
      <w:rPr>
        <w:rFonts w:ascii="WP TypographicSymbols" w:hAnsi="WP TypographicSymbols" w:cs="WP TypographicSymbols" w:hint="default"/>
      </w:rPr>
    </w:lvl>
    <w:lvl w:ilvl="6">
      <w:start w:val="1"/>
      <w:numFmt w:val="none"/>
      <w:lvlText w:val=""/>
      <w:legacy w:legacy="1" w:legacySpace="0" w:legacyIndent="0"/>
      <w:lvlJc w:val="left"/>
      <w:rPr>
        <w:rFonts w:ascii="WP TypographicSymbols" w:hAnsi="WP TypographicSymbols" w:cs="WP TypographicSymbols" w:hint="default"/>
      </w:rPr>
    </w:lvl>
    <w:lvl w:ilvl="7">
      <w:start w:val="1"/>
      <w:numFmt w:val="none"/>
      <w:lvlText w:val=""/>
      <w:legacy w:legacy="1" w:legacySpace="0" w:legacyIndent="0"/>
      <w:lvlJc w:val="left"/>
      <w:rPr>
        <w:rFonts w:ascii="WP TypographicSymbols" w:hAnsi="WP TypographicSymbols" w:cs="WP TypographicSymbols" w:hint="default"/>
      </w:rPr>
    </w:lvl>
    <w:lvl w:ilvl="8">
      <w:start w:val="1"/>
      <w:numFmt w:val="lowerRoman"/>
      <w:lvlText w:val="%9"/>
      <w:legacy w:legacy="1" w:legacySpace="0" w:legacyIndent="0"/>
      <w:lvlJc w:val="left"/>
    </w:lvl>
  </w:abstractNum>
  <w:abstractNum w:abstractNumId="9">
    <w:nsid w:val="202B4828"/>
    <w:multiLevelType w:val="multilevel"/>
    <w:tmpl w:val="F652548E"/>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numFmt w:val="none"/>
      <w:lvlText w:val=""/>
      <w:lvlJc w:val="left"/>
      <w:pPr>
        <w:tabs>
          <w:tab w:val="num" w:pos="360"/>
        </w:tabs>
      </w:pPr>
    </w:lvl>
    <w:lvl w:ilvl="8">
      <w:numFmt w:val="none"/>
      <w:lvlText w:val=""/>
      <w:lvlJc w:val="left"/>
      <w:pPr>
        <w:tabs>
          <w:tab w:val="num" w:pos="360"/>
        </w:tabs>
      </w:pPr>
    </w:lvl>
  </w:abstractNum>
  <w:abstractNum w:abstractNumId="10">
    <w:nsid w:val="21BE39C7"/>
    <w:multiLevelType w:val="multilevel"/>
    <w:tmpl w:val="977C0C7A"/>
    <w:lvl w:ilvl="0">
      <w:start w:val="1"/>
      <w:numFmt w:val="bullet"/>
      <w:lvlText w:val=""/>
      <w:lvlJc w:val="left"/>
      <w:pPr>
        <w:tabs>
          <w:tab w:val="num" w:pos="360"/>
        </w:tabs>
        <w:ind w:left="360" w:hanging="360"/>
      </w:pPr>
      <w:rPr>
        <w:rFonts w:ascii="Symbol" w:hAnsi="Symbol" w:cs="Symbol" w:hint="default"/>
        <w:b/>
        <w:bCs/>
        <w:i w:val="0"/>
        <w:iCs w:val="0"/>
        <w:sz w:val="16"/>
        <w:szCs w:val="16"/>
      </w:rPr>
    </w:lvl>
    <w:lvl w:ilvl="1">
      <w:start w:val="1"/>
      <w:numFmt w:val="none"/>
      <w:lvlText w:val=""/>
      <w:legacy w:legacy="1" w:legacySpace="0" w:legacyIndent="1440"/>
      <w:lvlJc w:val="left"/>
      <w:pPr>
        <w:ind w:left="2880" w:hanging="1440"/>
      </w:pPr>
      <w:rPr>
        <w:rFonts w:ascii="WP TypographicSymbols" w:hAnsi="WP TypographicSymbols" w:cs="WP TypographicSymbols" w:hint="default"/>
      </w:rPr>
    </w:lvl>
    <w:lvl w:ilvl="2">
      <w:start w:val="1"/>
      <w:numFmt w:val="none"/>
      <w:lvlText w:val=""/>
      <w:legacy w:legacy="1" w:legacySpace="0" w:legacyIndent="1440"/>
      <w:lvlJc w:val="left"/>
      <w:pPr>
        <w:ind w:left="4320" w:hanging="1440"/>
      </w:pPr>
      <w:rPr>
        <w:rFonts w:ascii="WP TypographicSymbols" w:hAnsi="WP TypographicSymbols" w:cs="WP TypographicSymbols" w:hint="default"/>
      </w:rPr>
    </w:lvl>
    <w:lvl w:ilvl="3">
      <w:start w:val="1"/>
      <w:numFmt w:val="none"/>
      <w:lvlText w:val=""/>
      <w:legacy w:legacy="1" w:legacySpace="0" w:legacyIndent="1440"/>
      <w:lvlJc w:val="left"/>
      <w:pPr>
        <w:ind w:left="5760" w:hanging="1440"/>
      </w:pPr>
      <w:rPr>
        <w:rFonts w:ascii="WP TypographicSymbols" w:hAnsi="WP TypographicSymbols" w:cs="WP TypographicSymbols" w:hint="default"/>
      </w:rPr>
    </w:lvl>
    <w:lvl w:ilvl="4">
      <w:start w:val="1"/>
      <w:numFmt w:val="none"/>
      <w:lvlText w:val=""/>
      <w:legacy w:legacy="1" w:legacySpace="0" w:legacyIndent="1440"/>
      <w:lvlJc w:val="left"/>
      <w:pPr>
        <w:ind w:left="7200" w:hanging="1440"/>
      </w:pPr>
      <w:rPr>
        <w:rFonts w:ascii="WP TypographicSymbols" w:hAnsi="WP TypographicSymbols" w:cs="WP TypographicSymbols" w:hint="default"/>
      </w:rPr>
    </w:lvl>
    <w:lvl w:ilvl="5">
      <w:start w:val="1"/>
      <w:numFmt w:val="none"/>
      <w:lvlText w:val=""/>
      <w:legacy w:legacy="1" w:legacySpace="0" w:legacyIndent="1440"/>
      <w:lvlJc w:val="left"/>
      <w:pPr>
        <w:ind w:left="8640" w:hanging="1440"/>
      </w:pPr>
      <w:rPr>
        <w:rFonts w:ascii="WP TypographicSymbols" w:hAnsi="WP TypographicSymbols" w:cs="WP TypographicSymbols" w:hint="default"/>
      </w:rPr>
    </w:lvl>
    <w:lvl w:ilvl="6">
      <w:start w:val="1"/>
      <w:numFmt w:val="none"/>
      <w:lvlText w:val=""/>
      <w:legacy w:legacy="1" w:legacySpace="0" w:legacyIndent="1440"/>
      <w:lvlJc w:val="left"/>
      <w:pPr>
        <w:ind w:left="10080" w:hanging="1440"/>
      </w:pPr>
      <w:rPr>
        <w:rFonts w:ascii="WP TypographicSymbols" w:hAnsi="WP TypographicSymbols" w:cs="WP TypographicSymbols" w:hint="default"/>
      </w:rPr>
    </w:lvl>
    <w:lvl w:ilvl="7">
      <w:start w:val="1"/>
      <w:numFmt w:val="none"/>
      <w:lvlText w:val=""/>
      <w:legacy w:legacy="1" w:legacySpace="0" w:legacyIndent="1440"/>
      <w:lvlJc w:val="left"/>
      <w:pPr>
        <w:ind w:left="11520" w:hanging="1440"/>
      </w:pPr>
      <w:rPr>
        <w:rFonts w:ascii="WP TypographicSymbols" w:hAnsi="WP TypographicSymbols" w:cs="WP TypographicSymbols" w:hint="default"/>
      </w:rPr>
    </w:lvl>
    <w:lvl w:ilvl="8">
      <w:start w:val="1"/>
      <w:numFmt w:val="lowerRoman"/>
      <w:lvlText w:val="%9"/>
      <w:legacy w:legacy="1" w:legacySpace="0" w:legacyIndent="1440"/>
      <w:lvlJc w:val="left"/>
      <w:pPr>
        <w:ind w:left="12960" w:hanging="1440"/>
      </w:pPr>
    </w:lvl>
  </w:abstractNum>
  <w:abstractNum w:abstractNumId="11">
    <w:nsid w:val="22A41EB0"/>
    <w:multiLevelType w:val="multilevel"/>
    <w:tmpl w:val="A11A0384"/>
    <w:lvl w:ilvl="0">
      <w:start w:val="1"/>
      <w:numFmt w:val="none"/>
      <w:lvlText w:val=""/>
      <w:legacy w:legacy="1" w:legacySpace="0" w:legacyIndent="0"/>
      <w:lvlJc w:val="left"/>
      <w:rPr>
        <w:rFonts w:ascii="WP TypographicSymbols" w:hAnsi="WP TypographicSymbols" w:cs="WP TypographicSymbols" w:hint="default"/>
      </w:rPr>
    </w:lvl>
    <w:lvl w:ilvl="1">
      <w:start w:val="1"/>
      <w:numFmt w:val="none"/>
      <w:lvlText w:val=""/>
      <w:legacy w:legacy="1" w:legacySpace="0" w:legacyIndent="0"/>
      <w:lvlJc w:val="left"/>
      <w:rPr>
        <w:rFonts w:ascii="WP TypographicSymbols" w:hAnsi="WP TypographicSymbols" w:cs="WP TypographicSymbols" w:hint="default"/>
      </w:rPr>
    </w:lvl>
    <w:lvl w:ilvl="2">
      <w:start w:val="1"/>
      <w:numFmt w:val="none"/>
      <w:lvlText w:val=""/>
      <w:legacy w:legacy="1" w:legacySpace="0" w:legacyIndent="0"/>
      <w:lvlJc w:val="left"/>
      <w:rPr>
        <w:rFonts w:ascii="WP TypographicSymbols" w:hAnsi="WP TypographicSymbols" w:cs="WP TypographicSymbols" w:hint="default"/>
      </w:rPr>
    </w:lvl>
    <w:lvl w:ilvl="3">
      <w:start w:val="1"/>
      <w:numFmt w:val="none"/>
      <w:lvlText w:val=""/>
      <w:legacy w:legacy="1" w:legacySpace="0" w:legacyIndent="0"/>
      <w:lvlJc w:val="left"/>
      <w:rPr>
        <w:rFonts w:ascii="WP TypographicSymbols" w:hAnsi="WP TypographicSymbols" w:cs="WP TypographicSymbols" w:hint="default"/>
      </w:rPr>
    </w:lvl>
    <w:lvl w:ilvl="4">
      <w:start w:val="1"/>
      <w:numFmt w:val="none"/>
      <w:lvlText w:val=""/>
      <w:legacy w:legacy="1" w:legacySpace="0" w:legacyIndent="0"/>
      <w:lvlJc w:val="left"/>
      <w:rPr>
        <w:rFonts w:ascii="WP TypographicSymbols" w:hAnsi="WP TypographicSymbols" w:cs="WP TypographicSymbols" w:hint="default"/>
      </w:rPr>
    </w:lvl>
    <w:lvl w:ilvl="5">
      <w:start w:val="1"/>
      <w:numFmt w:val="none"/>
      <w:lvlText w:val=""/>
      <w:legacy w:legacy="1" w:legacySpace="0" w:legacyIndent="0"/>
      <w:lvlJc w:val="left"/>
      <w:rPr>
        <w:rFonts w:ascii="WP TypographicSymbols" w:hAnsi="WP TypographicSymbols" w:cs="WP TypographicSymbols" w:hint="default"/>
      </w:rPr>
    </w:lvl>
    <w:lvl w:ilvl="6">
      <w:start w:val="1"/>
      <w:numFmt w:val="none"/>
      <w:lvlText w:val=""/>
      <w:legacy w:legacy="1" w:legacySpace="0" w:legacyIndent="0"/>
      <w:lvlJc w:val="left"/>
      <w:rPr>
        <w:rFonts w:ascii="WP TypographicSymbols" w:hAnsi="WP TypographicSymbols" w:cs="WP TypographicSymbols" w:hint="default"/>
      </w:rPr>
    </w:lvl>
    <w:lvl w:ilvl="7">
      <w:start w:val="1"/>
      <w:numFmt w:val="none"/>
      <w:lvlText w:val=""/>
      <w:legacy w:legacy="1" w:legacySpace="0" w:legacyIndent="0"/>
      <w:lvlJc w:val="left"/>
      <w:rPr>
        <w:rFonts w:ascii="WP TypographicSymbols" w:hAnsi="WP TypographicSymbols" w:cs="WP TypographicSymbols" w:hint="default"/>
      </w:rPr>
    </w:lvl>
    <w:lvl w:ilvl="8">
      <w:start w:val="1"/>
      <w:numFmt w:val="lowerRoman"/>
      <w:lvlText w:val="%9"/>
      <w:legacy w:legacy="1" w:legacySpace="0" w:legacyIndent="0"/>
      <w:lvlJc w:val="left"/>
    </w:lvl>
  </w:abstractNum>
  <w:abstractNum w:abstractNumId="12">
    <w:nsid w:val="2453346A"/>
    <w:multiLevelType w:val="multilevel"/>
    <w:tmpl w:val="089CC6E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24F74E67"/>
    <w:multiLevelType w:val="hybridMultilevel"/>
    <w:tmpl w:val="936628F6"/>
    <w:lvl w:ilvl="0" w:tplc="F1DADC46">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6B47B5F"/>
    <w:multiLevelType w:val="multilevel"/>
    <w:tmpl w:val="5A0C0968"/>
    <w:lvl w:ilvl="0">
      <w:start w:val="3"/>
      <w:numFmt w:val="decimal"/>
      <w:lvlText w:val="%1"/>
      <w:lvlJc w:val="left"/>
      <w:pPr>
        <w:tabs>
          <w:tab w:val="num" w:pos="480"/>
        </w:tabs>
        <w:ind w:left="480" w:hanging="480"/>
      </w:pPr>
      <w:rPr>
        <w:rFonts w:hint="default"/>
      </w:rPr>
    </w:lvl>
    <w:lvl w:ilvl="1">
      <w:start w:val="6"/>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numFmt w:val="none"/>
      <w:lvlText w:val=""/>
      <w:lvlJc w:val="left"/>
      <w:pPr>
        <w:tabs>
          <w:tab w:val="num" w:pos="360"/>
        </w:tabs>
      </w:pPr>
    </w:lvl>
    <w:lvl w:ilvl="8">
      <w:numFmt w:val="none"/>
      <w:lvlText w:val=""/>
      <w:lvlJc w:val="left"/>
      <w:pPr>
        <w:tabs>
          <w:tab w:val="num" w:pos="360"/>
        </w:tabs>
      </w:pPr>
    </w:lvl>
  </w:abstractNum>
  <w:abstractNum w:abstractNumId="15">
    <w:nsid w:val="2D82032F"/>
    <w:multiLevelType w:val="hybridMultilevel"/>
    <w:tmpl w:val="FD6CA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5F753B"/>
    <w:multiLevelType w:val="hybridMultilevel"/>
    <w:tmpl w:val="E3E6903A"/>
    <w:lvl w:ilvl="0" w:tplc="A0EC1DA8">
      <w:start w:val="1"/>
      <w:numFmt w:val="decimal"/>
      <w:lvlText w:val="%1."/>
      <w:lvlJc w:val="left"/>
      <w:pPr>
        <w:ind w:left="720" w:hanging="72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097603A"/>
    <w:multiLevelType w:val="multilevel"/>
    <w:tmpl w:val="977C0C7A"/>
    <w:lvl w:ilvl="0">
      <w:start w:val="1"/>
      <w:numFmt w:val="none"/>
      <w:lvlText w:val=""/>
      <w:legacy w:legacy="1" w:legacySpace="0" w:legacyIndent="1440"/>
      <w:lvlJc w:val="left"/>
      <w:pPr>
        <w:ind w:left="1440" w:hanging="1440"/>
      </w:pPr>
      <w:rPr>
        <w:rFonts w:ascii="WP TypographicSymbols" w:hAnsi="WP TypographicSymbols" w:cs="WP TypographicSymbols" w:hint="default"/>
      </w:rPr>
    </w:lvl>
    <w:lvl w:ilvl="1">
      <w:start w:val="1"/>
      <w:numFmt w:val="none"/>
      <w:lvlText w:val=""/>
      <w:legacy w:legacy="1" w:legacySpace="0" w:legacyIndent="1440"/>
      <w:lvlJc w:val="left"/>
      <w:pPr>
        <w:ind w:left="2880" w:hanging="1440"/>
      </w:pPr>
      <w:rPr>
        <w:rFonts w:ascii="WP TypographicSymbols" w:hAnsi="WP TypographicSymbols" w:cs="WP TypographicSymbols" w:hint="default"/>
      </w:rPr>
    </w:lvl>
    <w:lvl w:ilvl="2">
      <w:start w:val="1"/>
      <w:numFmt w:val="none"/>
      <w:lvlText w:val=""/>
      <w:legacy w:legacy="1" w:legacySpace="0" w:legacyIndent="1440"/>
      <w:lvlJc w:val="left"/>
      <w:pPr>
        <w:ind w:left="4320" w:hanging="1440"/>
      </w:pPr>
      <w:rPr>
        <w:rFonts w:ascii="WP TypographicSymbols" w:hAnsi="WP TypographicSymbols" w:cs="WP TypographicSymbols" w:hint="default"/>
      </w:rPr>
    </w:lvl>
    <w:lvl w:ilvl="3">
      <w:start w:val="1"/>
      <w:numFmt w:val="none"/>
      <w:lvlText w:val=""/>
      <w:legacy w:legacy="1" w:legacySpace="0" w:legacyIndent="1440"/>
      <w:lvlJc w:val="left"/>
      <w:pPr>
        <w:ind w:left="5760" w:hanging="1440"/>
      </w:pPr>
      <w:rPr>
        <w:rFonts w:ascii="WP TypographicSymbols" w:hAnsi="WP TypographicSymbols" w:cs="WP TypographicSymbols" w:hint="default"/>
      </w:rPr>
    </w:lvl>
    <w:lvl w:ilvl="4">
      <w:start w:val="1"/>
      <w:numFmt w:val="none"/>
      <w:lvlText w:val=""/>
      <w:legacy w:legacy="1" w:legacySpace="0" w:legacyIndent="1440"/>
      <w:lvlJc w:val="left"/>
      <w:pPr>
        <w:ind w:left="7200" w:hanging="1440"/>
      </w:pPr>
      <w:rPr>
        <w:rFonts w:ascii="WP TypographicSymbols" w:hAnsi="WP TypographicSymbols" w:cs="WP TypographicSymbols" w:hint="default"/>
      </w:rPr>
    </w:lvl>
    <w:lvl w:ilvl="5">
      <w:start w:val="1"/>
      <w:numFmt w:val="none"/>
      <w:lvlText w:val=""/>
      <w:legacy w:legacy="1" w:legacySpace="0" w:legacyIndent="1440"/>
      <w:lvlJc w:val="left"/>
      <w:pPr>
        <w:ind w:left="8640" w:hanging="1440"/>
      </w:pPr>
      <w:rPr>
        <w:rFonts w:ascii="WP TypographicSymbols" w:hAnsi="WP TypographicSymbols" w:cs="WP TypographicSymbols" w:hint="default"/>
      </w:rPr>
    </w:lvl>
    <w:lvl w:ilvl="6">
      <w:start w:val="1"/>
      <w:numFmt w:val="none"/>
      <w:lvlText w:val=""/>
      <w:legacy w:legacy="1" w:legacySpace="0" w:legacyIndent="1440"/>
      <w:lvlJc w:val="left"/>
      <w:pPr>
        <w:ind w:left="10080" w:hanging="1440"/>
      </w:pPr>
      <w:rPr>
        <w:rFonts w:ascii="WP TypographicSymbols" w:hAnsi="WP TypographicSymbols" w:cs="WP TypographicSymbols" w:hint="default"/>
      </w:rPr>
    </w:lvl>
    <w:lvl w:ilvl="7">
      <w:start w:val="1"/>
      <w:numFmt w:val="none"/>
      <w:lvlText w:val=""/>
      <w:legacy w:legacy="1" w:legacySpace="0" w:legacyIndent="1440"/>
      <w:lvlJc w:val="left"/>
      <w:pPr>
        <w:ind w:left="11520" w:hanging="1440"/>
      </w:pPr>
      <w:rPr>
        <w:rFonts w:ascii="WP TypographicSymbols" w:hAnsi="WP TypographicSymbols" w:cs="WP TypographicSymbols" w:hint="default"/>
      </w:rPr>
    </w:lvl>
    <w:lvl w:ilvl="8">
      <w:start w:val="1"/>
      <w:numFmt w:val="lowerRoman"/>
      <w:lvlText w:val="%9"/>
      <w:legacy w:legacy="1" w:legacySpace="0" w:legacyIndent="1440"/>
      <w:lvlJc w:val="left"/>
      <w:pPr>
        <w:ind w:left="12960" w:hanging="1440"/>
      </w:pPr>
    </w:lvl>
  </w:abstractNum>
  <w:abstractNum w:abstractNumId="18">
    <w:nsid w:val="336B5352"/>
    <w:multiLevelType w:val="hybridMultilevel"/>
    <w:tmpl w:val="493E34F4"/>
    <w:lvl w:ilvl="0" w:tplc="34C00C18">
      <w:numFmt w:val="bullet"/>
      <w:lvlText w:val="-"/>
      <w:lvlJc w:val="left"/>
      <w:pPr>
        <w:ind w:left="720" w:hanging="360"/>
      </w:pPr>
      <w:rPr>
        <w:rFonts w:ascii="Calibri" w:eastAsia="Calibri" w:hAnsi="Calibri" w:cs="MS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E82174"/>
    <w:multiLevelType w:val="multilevel"/>
    <w:tmpl w:val="499A01A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D1218C5"/>
    <w:multiLevelType w:val="hybridMultilevel"/>
    <w:tmpl w:val="ED547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E93488C"/>
    <w:multiLevelType w:val="multilevel"/>
    <w:tmpl w:val="33047AD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numFmt w:val="none"/>
      <w:lvlText w:val=""/>
      <w:lvlJc w:val="left"/>
      <w:pPr>
        <w:tabs>
          <w:tab w:val="num" w:pos="360"/>
        </w:tabs>
      </w:p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436E11CF"/>
    <w:multiLevelType w:val="hybridMultilevel"/>
    <w:tmpl w:val="2CB0C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75A0B19"/>
    <w:multiLevelType w:val="hybridMultilevel"/>
    <w:tmpl w:val="03841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523809"/>
    <w:multiLevelType w:val="hybridMultilevel"/>
    <w:tmpl w:val="37647AA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F1C1C21"/>
    <w:multiLevelType w:val="multilevel"/>
    <w:tmpl w:val="977C0C7A"/>
    <w:lvl w:ilvl="0">
      <w:start w:val="1"/>
      <w:numFmt w:val="bullet"/>
      <w:lvlText w:val=""/>
      <w:lvlJc w:val="left"/>
      <w:pPr>
        <w:tabs>
          <w:tab w:val="num" w:pos="720"/>
        </w:tabs>
        <w:ind w:left="720" w:hanging="360"/>
      </w:pPr>
      <w:rPr>
        <w:rFonts w:ascii="Symbol" w:hAnsi="Symbol" w:cs="Symbol" w:hint="default"/>
        <w:b/>
        <w:bCs/>
        <w:i w:val="0"/>
        <w:iCs w:val="0"/>
        <w:sz w:val="16"/>
        <w:szCs w:val="16"/>
      </w:rPr>
    </w:lvl>
    <w:lvl w:ilvl="1">
      <w:start w:val="1"/>
      <w:numFmt w:val="none"/>
      <w:lvlText w:val=""/>
      <w:legacy w:legacy="1" w:legacySpace="0" w:legacyIndent="1440"/>
      <w:lvlJc w:val="left"/>
      <w:pPr>
        <w:ind w:left="3240" w:hanging="1440"/>
      </w:pPr>
      <w:rPr>
        <w:rFonts w:ascii="WP TypographicSymbols" w:hAnsi="WP TypographicSymbols" w:cs="WP TypographicSymbols" w:hint="default"/>
      </w:rPr>
    </w:lvl>
    <w:lvl w:ilvl="2">
      <w:start w:val="1"/>
      <w:numFmt w:val="none"/>
      <w:lvlText w:val=""/>
      <w:legacy w:legacy="1" w:legacySpace="0" w:legacyIndent="1440"/>
      <w:lvlJc w:val="left"/>
      <w:pPr>
        <w:ind w:left="4680" w:hanging="1440"/>
      </w:pPr>
      <w:rPr>
        <w:rFonts w:ascii="WP TypographicSymbols" w:hAnsi="WP TypographicSymbols" w:cs="WP TypographicSymbols" w:hint="default"/>
      </w:rPr>
    </w:lvl>
    <w:lvl w:ilvl="3">
      <w:start w:val="1"/>
      <w:numFmt w:val="none"/>
      <w:lvlText w:val=""/>
      <w:legacy w:legacy="1" w:legacySpace="0" w:legacyIndent="1440"/>
      <w:lvlJc w:val="left"/>
      <w:pPr>
        <w:ind w:left="6120" w:hanging="1440"/>
      </w:pPr>
      <w:rPr>
        <w:rFonts w:ascii="WP TypographicSymbols" w:hAnsi="WP TypographicSymbols" w:cs="WP TypographicSymbols" w:hint="default"/>
      </w:rPr>
    </w:lvl>
    <w:lvl w:ilvl="4">
      <w:start w:val="1"/>
      <w:numFmt w:val="none"/>
      <w:lvlText w:val=""/>
      <w:legacy w:legacy="1" w:legacySpace="0" w:legacyIndent="1440"/>
      <w:lvlJc w:val="left"/>
      <w:pPr>
        <w:ind w:left="7560" w:hanging="1440"/>
      </w:pPr>
      <w:rPr>
        <w:rFonts w:ascii="WP TypographicSymbols" w:hAnsi="WP TypographicSymbols" w:cs="WP TypographicSymbols" w:hint="default"/>
      </w:rPr>
    </w:lvl>
    <w:lvl w:ilvl="5">
      <w:start w:val="1"/>
      <w:numFmt w:val="none"/>
      <w:lvlText w:val=""/>
      <w:legacy w:legacy="1" w:legacySpace="0" w:legacyIndent="1440"/>
      <w:lvlJc w:val="left"/>
      <w:pPr>
        <w:ind w:left="9000" w:hanging="1440"/>
      </w:pPr>
      <w:rPr>
        <w:rFonts w:ascii="WP TypographicSymbols" w:hAnsi="WP TypographicSymbols" w:cs="WP TypographicSymbols" w:hint="default"/>
      </w:rPr>
    </w:lvl>
    <w:lvl w:ilvl="6">
      <w:start w:val="1"/>
      <w:numFmt w:val="none"/>
      <w:lvlText w:val=""/>
      <w:legacy w:legacy="1" w:legacySpace="0" w:legacyIndent="1440"/>
      <w:lvlJc w:val="left"/>
      <w:pPr>
        <w:ind w:left="10440" w:hanging="1440"/>
      </w:pPr>
      <w:rPr>
        <w:rFonts w:ascii="WP TypographicSymbols" w:hAnsi="WP TypographicSymbols" w:cs="WP TypographicSymbols" w:hint="default"/>
      </w:rPr>
    </w:lvl>
    <w:lvl w:ilvl="7">
      <w:start w:val="1"/>
      <w:numFmt w:val="none"/>
      <w:lvlText w:val=""/>
      <w:legacy w:legacy="1" w:legacySpace="0" w:legacyIndent="1440"/>
      <w:lvlJc w:val="left"/>
      <w:pPr>
        <w:ind w:left="11880" w:hanging="1440"/>
      </w:pPr>
      <w:rPr>
        <w:rFonts w:ascii="WP TypographicSymbols" w:hAnsi="WP TypographicSymbols" w:cs="WP TypographicSymbols" w:hint="default"/>
      </w:rPr>
    </w:lvl>
    <w:lvl w:ilvl="8">
      <w:start w:val="1"/>
      <w:numFmt w:val="lowerRoman"/>
      <w:lvlText w:val="%9"/>
      <w:legacy w:legacy="1" w:legacySpace="0" w:legacyIndent="1440"/>
      <w:lvlJc w:val="left"/>
      <w:pPr>
        <w:ind w:left="13320" w:hanging="1440"/>
      </w:pPr>
    </w:lvl>
  </w:abstractNum>
  <w:abstractNum w:abstractNumId="26">
    <w:nsid w:val="50D23D2B"/>
    <w:multiLevelType w:val="multilevel"/>
    <w:tmpl w:val="BE1EFBCC"/>
    <w:lvl w:ilvl="0">
      <w:start w:val="3"/>
      <w:numFmt w:val="decimal"/>
      <w:lvlText w:val="%1."/>
      <w:lvlJc w:val="left"/>
      <w:pPr>
        <w:tabs>
          <w:tab w:val="num" w:pos="660"/>
        </w:tabs>
        <w:ind w:left="660" w:hanging="66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nsid w:val="518E7A2A"/>
    <w:multiLevelType w:val="hybridMultilevel"/>
    <w:tmpl w:val="201AF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34367A3"/>
    <w:multiLevelType w:val="hybridMultilevel"/>
    <w:tmpl w:val="5CCEDB9A"/>
    <w:lvl w:ilvl="0" w:tplc="04090001">
      <w:start w:val="1"/>
      <w:numFmt w:val="bullet"/>
      <w:lvlText w:val=""/>
      <w:lvlJc w:val="left"/>
      <w:pPr>
        <w:ind w:left="360" w:hanging="360"/>
      </w:pPr>
      <w:rPr>
        <w:rFonts w:ascii="Symbol" w:hAnsi="Symbol" w:hint="default"/>
        <w:b/>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3C86AD1"/>
    <w:multiLevelType w:val="hybridMultilevel"/>
    <w:tmpl w:val="98FA356E"/>
    <w:lvl w:ilvl="0" w:tplc="382200C6">
      <w:start w:val="1"/>
      <w:numFmt w:val="decimal"/>
      <w:pStyle w:val="MP"/>
      <w:lvlText w:val="MP%1."/>
      <w:lvlJc w:val="left"/>
      <w:pPr>
        <w:ind w:left="36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4F31EF"/>
    <w:multiLevelType w:val="multilevel"/>
    <w:tmpl w:val="977C0C7A"/>
    <w:lvl w:ilvl="0">
      <w:start w:val="1"/>
      <w:numFmt w:val="bullet"/>
      <w:lvlText w:val=""/>
      <w:lvlJc w:val="left"/>
      <w:pPr>
        <w:tabs>
          <w:tab w:val="num" w:pos="360"/>
        </w:tabs>
        <w:ind w:left="360" w:hanging="360"/>
      </w:pPr>
      <w:rPr>
        <w:rFonts w:ascii="Symbol" w:hAnsi="Symbol" w:cs="Symbol" w:hint="default"/>
        <w:b/>
        <w:bCs/>
        <w:i w:val="0"/>
        <w:iCs w:val="0"/>
        <w:sz w:val="16"/>
        <w:szCs w:val="16"/>
      </w:rPr>
    </w:lvl>
    <w:lvl w:ilvl="1">
      <w:start w:val="1"/>
      <w:numFmt w:val="none"/>
      <w:lvlText w:val=""/>
      <w:legacy w:legacy="1" w:legacySpace="0" w:legacyIndent="1440"/>
      <w:lvlJc w:val="left"/>
      <w:pPr>
        <w:ind w:left="2880" w:hanging="1440"/>
      </w:pPr>
      <w:rPr>
        <w:rFonts w:ascii="WP TypographicSymbols" w:hAnsi="WP TypographicSymbols" w:cs="WP TypographicSymbols" w:hint="default"/>
      </w:rPr>
    </w:lvl>
    <w:lvl w:ilvl="2">
      <w:start w:val="1"/>
      <w:numFmt w:val="none"/>
      <w:lvlText w:val=""/>
      <w:legacy w:legacy="1" w:legacySpace="0" w:legacyIndent="1440"/>
      <w:lvlJc w:val="left"/>
      <w:pPr>
        <w:ind w:left="4320" w:hanging="1440"/>
      </w:pPr>
      <w:rPr>
        <w:rFonts w:ascii="WP TypographicSymbols" w:hAnsi="WP TypographicSymbols" w:cs="WP TypographicSymbols" w:hint="default"/>
      </w:rPr>
    </w:lvl>
    <w:lvl w:ilvl="3">
      <w:start w:val="1"/>
      <w:numFmt w:val="none"/>
      <w:lvlText w:val=""/>
      <w:legacy w:legacy="1" w:legacySpace="0" w:legacyIndent="1440"/>
      <w:lvlJc w:val="left"/>
      <w:pPr>
        <w:ind w:left="5760" w:hanging="1440"/>
      </w:pPr>
      <w:rPr>
        <w:rFonts w:ascii="WP TypographicSymbols" w:hAnsi="WP TypographicSymbols" w:cs="WP TypographicSymbols" w:hint="default"/>
      </w:rPr>
    </w:lvl>
    <w:lvl w:ilvl="4">
      <w:start w:val="1"/>
      <w:numFmt w:val="none"/>
      <w:lvlText w:val=""/>
      <w:legacy w:legacy="1" w:legacySpace="0" w:legacyIndent="1440"/>
      <w:lvlJc w:val="left"/>
      <w:pPr>
        <w:ind w:left="7200" w:hanging="1440"/>
      </w:pPr>
      <w:rPr>
        <w:rFonts w:ascii="WP TypographicSymbols" w:hAnsi="WP TypographicSymbols" w:cs="WP TypographicSymbols" w:hint="default"/>
      </w:rPr>
    </w:lvl>
    <w:lvl w:ilvl="5">
      <w:start w:val="1"/>
      <w:numFmt w:val="none"/>
      <w:lvlText w:val=""/>
      <w:legacy w:legacy="1" w:legacySpace="0" w:legacyIndent="1440"/>
      <w:lvlJc w:val="left"/>
      <w:pPr>
        <w:ind w:left="8640" w:hanging="1440"/>
      </w:pPr>
      <w:rPr>
        <w:rFonts w:ascii="WP TypographicSymbols" w:hAnsi="WP TypographicSymbols" w:cs="WP TypographicSymbols" w:hint="default"/>
      </w:rPr>
    </w:lvl>
    <w:lvl w:ilvl="6">
      <w:start w:val="1"/>
      <w:numFmt w:val="none"/>
      <w:lvlText w:val=""/>
      <w:legacy w:legacy="1" w:legacySpace="0" w:legacyIndent="1440"/>
      <w:lvlJc w:val="left"/>
      <w:pPr>
        <w:ind w:left="10080" w:hanging="1440"/>
      </w:pPr>
      <w:rPr>
        <w:rFonts w:ascii="WP TypographicSymbols" w:hAnsi="WP TypographicSymbols" w:cs="WP TypographicSymbols" w:hint="default"/>
      </w:rPr>
    </w:lvl>
    <w:lvl w:ilvl="7">
      <w:start w:val="1"/>
      <w:numFmt w:val="none"/>
      <w:lvlText w:val=""/>
      <w:legacy w:legacy="1" w:legacySpace="0" w:legacyIndent="1440"/>
      <w:lvlJc w:val="left"/>
      <w:pPr>
        <w:ind w:left="11520" w:hanging="1440"/>
      </w:pPr>
      <w:rPr>
        <w:rFonts w:ascii="WP TypographicSymbols" w:hAnsi="WP TypographicSymbols" w:cs="WP TypographicSymbols" w:hint="default"/>
      </w:rPr>
    </w:lvl>
    <w:lvl w:ilvl="8">
      <w:start w:val="1"/>
      <w:numFmt w:val="lowerRoman"/>
      <w:lvlText w:val="%9"/>
      <w:legacy w:legacy="1" w:legacySpace="0" w:legacyIndent="1440"/>
      <w:lvlJc w:val="left"/>
      <w:pPr>
        <w:ind w:left="12960" w:hanging="1440"/>
      </w:pPr>
    </w:lvl>
  </w:abstractNum>
  <w:abstractNum w:abstractNumId="31">
    <w:nsid w:val="643102AE"/>
    <w:multiLevelType w:val="multilevel"/>
    <w:tmpl w:val="977C0C7A"/>
    <w:lvl w:ilvl="0">
      <w:start w:val="1"/>
      <w:numFmt w:val="bullet"/>
      <w:lvlText w:val=""/>
      <w:lvlJc w:val="left"/>
      <w:pPr>
        <w:tabs>
          <w:tab w:val="num" w:pos="360"/>
        </w:tabs>
        <w:ind w:left="360" w:hanging="360"/>
      </w:pPr>
      <w:rPr>
        <w:rFonts w:ascii="Symbol" w:hAnsi="Symbol" w:cs="Symbol" w:hint="default"/>
        <w:b/>
        <w:bCs/>
        <w:i w:val="0"/>
        <w:iCs w:val="0"/>
        <w:sz w:val="16"/>
        <w:szCs w:val="16"/>
      </w:rPr>
    </w:lvl>
    <w:lvl w:ilvl="1">
      <w:start w:val="1"/>
      <w:numFmt w:val="none"/>
      <w:lvlText w:val=""/>
      <w:legacy w:legacy="1" w:legacySpace="0" w:legacyIndent="1440"/>
      <w:lvlJc w:val="left"/>
      <w:pPr>
        <w:ind w:left="2880" w:hanging="1440"/>
      </w:pPr>
      <w:rPr>
        <w:rFonts w:ascii="WP TypographicSymbols" w:hAnsi="WP TypographicSymbols" w:cs="WP TypographicSymbols" w:hint="default"/>
      </w:rPr>
    </w:lvl>
    <w:lvl w:ilvl="2">
      <w:start w:val="1"/>
      <w:numFmt w:val="none"/>
      <w:lvlText w:val=""/>
      <w:legacy w:legacy="1" w:legacySpace="0" w:legacyIndent="1440"/>
      <w:lvlJc w:val="left"/>
      <w:pPr>
        <w:ind w:left="4320" w:hanging="1440"/>
      </w:pPr>
      <w:rPr>
        <w:rFonts w:ascii="WP TypographicSymbols" w:hAnsi="WP TypographicSymbols" w:cs="WP TypographicSymbols" w:hint="default"/>
      </w:rPr>
    </w:lvl>
    <w:lvl w:ilvl="3">
      <w:start w:val="1"/>
      <w:numFmt w:val="none"/>
      <w:lvlText w:val=""/>
      <w:legacy w:legacy="1" w:legacySpace="0" w:legacyIndent="1440"/>
      <w:lvlJc w:val="left"/>
      <w:pPr>
        <w:ind w:left="5760" w:hanging="1440"/>
      </w:pPr>
      <w:rPr>
        <w:rFonts w:ascii="WP TypographicSymbols" w:hAnsi="WP TypographicSymbols" w:cs="WP TypographicSymbols" w:hint="default"/>
      </w:rPr>
    </w:lvl>
    <w:lvl w:ilvl="4">
      <w:start w:val="1"/>
      <w:numFmt w:val="none"/>
      <w:lvlText w:val=""/>
      <w:legacy w:legacy="1" w:legacySpace="0" w:legacyIndent="1440"/>
      <w:lvlJc w:val="left"/>
      <w:pPr>
        <w:ind w:left="7200" w:hanging="1440"/>
      </w:pPr>
      <w:rPr>
        <w:rFonts w:ascii="WP TypographicSymbols" w:hAnsi="WP TypographicSymbols" w:cs="WP TypographicSymbols" w:hint="default"/>
      </w:rPr>
    </w:lvl>
    <w:lvl w:ilvl="5">
      <w:start w:val="1"/>
      <w:numFmt w:val="none"/>
      <w:lvlText w:val=""/>
      <w:legacy w:legacy="1" w:legacySpace="0" w:legacyIndent="1440"/>
      <w:lvlJc w:val="left"/>
      <w:pPr>
        <w:ind w:left="8640" w:hanging="1440"/>
      </w:pPr>
      <w:rPr>
        <w:rFonts w:ascii="WP TypographicSymbols" w:hAnsi="WP TypographicSymbols" w:cs="WP TypographicSymbols" w:hint="default"/>
      </w:rPr>
    </w:lvl>
    <w:lvl w:ilvl="6">
      <w:start w:val="1"/>
      <w:numFmt w:val="none"/>
      <w:lvlText w:val=""/>
      <w:legacy w:legacy="1" w:legacySpace="0" w:legacyIndent="1440"/>
      <w:lvlJc w:val="left"/>
      <w:pPr>
        <w:ind w:left="10080" w:hanging="1440"/>
      </w:pPr>
      <w:rPr>
        <w:rFonts w:ascii="WP TypographicSymbols" w:hAnsi="WP TypographicSymbols" w:cs="WP TypographicSymbols" w:hint="default"/>
      </w:rPr>
    </w:lvl>
    <w:lvl w:ilvl="7">
      <w:start w:val="1"/>
      <w:numFmt w:val="none"/>
      <w:lvlText w:val=""/>
      <w:legacy w:legacy="1" w:legacySpace="0" w:legacyIndent="1440"/>
      <w:lvlJc w:val="left"/>
      <w:pPr>
        <w:ind w:left="11520" w:hanging="1440"/>
      </w:pPr>
      <w:rPr>
        <w:rFonts w:ascii="WP TypographicSymbols" w:hAnsi="WP TypographicSymbols" w:cs="WP TypographicSymbols" w:hint="default"/>
      </w:rPr>
    </w:lvl>
    <w:lvl w:ilvl="8">
      <w:start w:val="1"/>
      <w:numFmt w:val="lowerRoman"/>
      <w:lvlText w:val="%9"/>
      <w:legacy w:legacy="1" w:legacySpace="0" w:legacyIndent="1440"/>
      <w:lvlJc w:val="left"/>
      <w:pPr>
        <w:ind w:left="12960" w:hanging="1440"/>
      </w:pPr>
    </w:lvl>
  </w:abstractNum>
  <w:abstractNum w:abstractNumId="32">
    <w:nsid w:val="65676D20"/>
    <w:multiLevelType w:val="hybridMultilevel"/>
    <w:tmpl w:val="0CC43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68E2D8B"/>
    <w:multiLevelType w:val="hybridMultilevel"/>
    <w:tmpl w:val="ED40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BD502A"/>
    <w:multiLevelType w:val="hybridMultilevel"/>
    <w:tmpl w:val="4B16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585F37"/>
    <w:multiLevelType w:val="hybridMultilevel"/>
    <w:tmpl w:val="EAA42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022F5F"/>
    <w:multiLevelType w:val="hybridMultilevel"/>
    <w:tmpl w:val="93E8B704"/>
    <w:lvl w:ilvl="0" w:tplc="0E66C27C">
      <w:start w:val="1"/>
      <w:numFmt w:val="decimal"/>
      <w:pStyle w:val="EP"/>
      <w:lvlText w:val="EP%1."/>
      <w:lvlJc w:val="left"/>
      <w:pPr>
        <w:ind w:left="360" w:hanging="360"/>
      </w:pPr>
      <w:rPr>
        <w:rFonts w:ascii="Calibri" w:hAnsi="Calibri"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6684C6A"/>
    <w:multiLevelType w:val="hybridMultilevel"/>
    <w:tmpl w:val="9BFCB6F4"/>
    <w:lvl w:ilvl="0" w:tplc="0262A672">
      <w:start w:val="1"/>
      <w:numFmt w:val="bullet"/>
      <w:lvlText w:val=""/>
      <w:lvlJc w:val="left"/>
      <w:pPr>
        <w:tabs>
          <w:tab w:val="num" w:pos="1519"/>
        </w:tabs>
        <w:ind w:left="1519" w:hanging="360"/>
      </w:pPr>
      <w:rPr>
        <w:rFonts w:ascii="Symbol" w:hAnsi="Symbol" w:cs="Symbol" w:hint="default"/>
        <w:b/>
        <w:bCs/>
        <w:i w:val="0"/>
        <w:iCs w:val="0"/>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8">
    <w:nsid w:val="78954846"/>
    <w:multiLevelType w:val="multilevel"/>
    <w:tmpl w:val="F7BC96A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AD34C46"/>
    <w:multiLevelType w:val="multilevel"/>
    <w:tmpl w:val="977C0C7A"/>
    <w:lvl w:ilvl="0">
      <w:start w:val="1"/>
      <w:numFmt w:val="bullet"/>
      <w:lvlText w:val=""/>
      <w:lvlJc w:val="left"/>
      <w:pPr>
        <w:tabs>
          <w:tab w:val="num" w:pos="360"/>
        </w:tabs>
        <w:ind w:left="360" w:hanging="360"/>
      </w:pPr>
      <w:rPr>
        <w:rFonts w:ascii="Symbol" w:hAnsi="Symbol" w:cs="Symbol" w:hint="default"/>
        <w:b/>
        <w:bCs/>
        <w:i w:val="0"/>
        <w:iCs w:val="0"/>
        <w:sz w:val="16"/>
        <w:szCs w:val="16"/>
      </w:rPr>
    </w:lvl>
    <w:lvl w:ilvl="1">
      <w:start w:val="1"/>
      <w:numFmt w:val="none"/>
      <w:lvlText w:val=""/>
      <w:legacy w:legacy="1" w:legacySpace="0" w:legacyIndent="1440"/>
      <w:lvlJc w:val="left"/>
      <w:pPr>
        <w:ind w:left="2880" w:hanging="1440"/>
      </w:pPr>
      <w:rPr>
        <w:rFonts w:ascii="WP TypographicSymbols" w:hAnsi="WP TypographicSymbols" w:cs="WP TypographicSymbols" w:hint="default"/>
      </w:rPr>
    </w:lvl>
    <w:lvl w:ilvl="2">
      <w:start w:val="1"/>
      <w:numFmt w:val="none"/>
      <w:lvlText w:val=""/>
      <w:legacy w:legacy="1" w:legacySpace="0" w:legacyIndent="1440"/>
      <w:lvlJc w:val="left"/>
      <w:pPr>
        <w:ind w:left="4320" w:hanging="1440"/>
      </w:pPr>
      <w:rPr>
        <w:rFonts w:ascii="WP TypographicSymbols" w:hAnsi="WP TypographicSymbols" w:cs="WP TypographicSymbols" w:hint="default"/>
      </w:rPr>
    </w:lvl>
    <w:lvl w:ilvl="3">
      <w:start w:val="1"/>
      <w:numFmt w:val="none"/>
      <w:lvlText w:val=""/>
      <w:legacy w:legacy="1" w:legacySpace="0" w:legacyIndent="1440"/>
      <w:lvlJc w:val="left"/>
      <w:pPr>
        <w:ind w:left="5760" w:hanging="1440"/>
      </w:pPr>
      <w:rPr>
        <w:rFonts w:ascii="WP TypographicSymbols" w:hAnsi="WP TypographicSymbols" w:cs="WP TypographicSymbols" w:hint="default"/>
      </w:rPr>
    </w:lvl>
    <w:lvl w:ilvl="4">
      <w:start w:val="1"/>
      <w:numFmt w:val="none"/>
      <w:lvlText w:val=""/>
      <w:legacy w:legacy="1" w:legacySpace="0" w:legacyIndent="1440"/>
      <w:lvlJc w:val="left"/>
      <w:pPr>
        <w:ind w:left="7200" w:hanging="1440"/>
      </w:pPr>
      <w:rPr>
        <w:rFonts w:ascii="WP TypographicSymbols" w:hAnsi="WP TypographicSymbols" w:cs="WP TypographicSymbols" w:hint="default"/>
      </w:rPr>
    </w:lvl>
    <w:lvl w:ilvl="5">
      <w:start w:val="1"/>
      <w:numFmt w:val="none"/>
      <w:lvlText w:val=""/>
      <w:legacy w:legacy="1" w:legacySpace="0" w:legacyIndent="1440"/>
      <w:lvlJc w:val="left"/>
      <w:pPr>
        <w:ind w:left="8640" w:hanging="1440"/>
      </w:pPr>
      <w:rPr>
        <w:rFonts w:ascii="WP TypographicSymbols" w:hAnsi="WP TypographicSymbols" w:cs="WP TypographicSymbols" w:hint="default"/>
      </w:rPr>
    </w:lvl>
    <w:lvl w:ilvl="6">
      <w:start w:val="1"/>
      <w:numFmt w:val="none"/>
      <w:lvlText w:val=""/>
      <w:legacy w:legacy="1" w:legacySpace="0" w:legacyIndent="1440"/>
      <w:lvlJc w:val="left"/>
      <w:pPr>
        <w:ind w:left="10080" w:hanging="1440"/>
      </w:pPr>
      <w:rPr>
        <w:rFonts w:ascii="WP TypographicSymbols" w:hAnsi="WP TypographicSymbols" w:cs="WP TypographicSymbols" w:hint="default"/>
      </w:rPr>
    </w:lvl>
    <w:lvl w:ilvl="7">
      <w:start w:val="1"/>
      <w:numFmt w:val="none"/>
      <w:lvlText w:val=""/>
      <w:legacy w:legacy="1" w:legacySpace="0" w:legacyIndent="1440"/>
      <w:lvlJc w:val="left"/>
      <w:pPr>
        <w:ind w:left="11520" w:hanging="1440"/>
      </w:pPr>
      <w:rPr>
        <w:rFonts w:ascii="WP TypographicSymbols" w:hAnsi="WP TypographicSymbols" w:cs="WP TypographicSymbols" w:hint="default"/>
      </w:rPr>
    </w:lvl>
    <w:lvl w:ilvl="8">
      <w:start w:val="1"/>
      <w:numFmt w:val="lowerRoman"/>
      <w:lvlText w:val="%9"/>
      <w:legacy w:legacy="1" w:legacySpace="0" w:legacyIndent="1440"/>
      <w:lvlJc w:val="left"/>
      <w:pPr>
        <w:ind w:left="12960" w:hanging="1440"/>
      </w:pPr>
    </w:lvl>
  </w:abstractNum>
  <w:abstractNum w:abstractNumId="40">
    <w:nsid w:val="7D630D84"/>
    <w:multiLevelType w:val="hybridMultilevel"/>
    <w:tmpl w:val="60BC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9B0724"/>
    <w:multiLevelType w:val="hybridMultilevel"/>
    <w:tmpl w:val="3A30CC4E"/>
    <w:lvl w:ilvl="0" w:tplc="4AC25420">
      <w:start w:val="1"/>
      <w:numFmt w:val="decimal"/>
      <w:pStyle w:val="SP"/>
      <w:lvlText w:val="SP%1."/>
      <w:lvlJc w:val="left"/>
      <w:pPr>
        <w:ind w:left="36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11"/>
  </w:num>
  <w:num w:numId="4">
    <w:abstractNumId w:val="1"/>
  </w:num>
  <w:num w:numId="5">
    <w:abstractNumId w:val="14"/>
  </w:num>
  <w:num w:numId="6">
    <w:abstractNumId w:val="9"/>
  </w:num>
  <w:num w:numId="7">
    <w:abstractNumId w:val="21"/>
  </w:num>
  <w:num w:numId="8">
    <w:abstractNumId w:val="5"/>
  </w:num>
  <w:num w:numId="9">
    <w:abstractNumId w:val="10"/>
  </w:num>
  <w:num w:numId="10">
    <w:abstractNumId w:val="25"/>
  </w:num>
  <w:num w:numId="11">
    <w:abstractNumId w:val="30"/>
  </w:num>
  <w:num w:numId="12">
    <w:abstractNumId w:val="31"/>
  </w:num>
  <w:num w:numId="13">
    <w:abstractNumId w:val="39"/>
  </w:num>
  <w:num w:numId="14">
    <w:abstractNumId w:val="37"/>
  </w:num>
  <w:num w:numId="15">
    <w:abstractNumId w:val="8"/>
  </w:num>
  <w:num w:numId="16">
    <w:abstractNumId w:val="19"/>
  </w:num>
  <w:num w:numId="17">
    <w:abstractNumId w:val="12"/>
  </w:num>
  <w:num w:numId="18">
    <w:abstractNumId w:val="26"/>
  </w:num>
  <w:num w:numId="19">
    <w:abstractNumId w:val="16"/>
  </w:num>
  <w:num w:numId="20">
    <w:abstractNumId w:val="20"/>
  </w:num>
  <w:num w:numId="21">
    <w:abstractNumId w:val="13"/>
  </w:num>
  <w:num w:numId="22">
    <w:abstractNumId w:val="22"/>
  </w:num>
  <w:num w:numId="23">
    <w:abstractNumId w:val="4"/>
  </w:num>
  <w:num w:numId="24">
    <w:abstractNumId w:val="28"/>
  </w:num>
  <w:num w:numId="25">
    <w:abstractNumId w:val="6"/>
  </w:num>
  <w:num w:numId="26">
    <w:abstractNumId w:val="36"/>
  </w:num>
  <w:num w:numId="27">
    <w:abstractNumId w:val="2"/>
  </w:num>
  <w:num w:numId="28">
    <w:abstractNumId w:val="24"/>
  </w:num>
  <w:num w:numId="29">
    <w:abstractNumId w:val="7"/>
  </w:num>
  <w:num w:numId="30">
    <w:abstractNumId w:val="29"/>
  </w:num>
  <w:num w:numId="31">
    <w:abstractNumId w:val="41"/>
  </w:num>
  <w:num w:numId="32">
    <w:abstractNumId w:val="27"/>
  </w:num>
  <w:num w:numId="33">
    <w:abstractNumId w:val="18"/>
  </w:num>
  <w:num w:numId="34">
    <w:abstractNumId w:val="40"/>
  </w:num>
  <w:num w:numId="35">
    <w:abstractNumId w:val="0"/>
  </w:num>
  <w:num w:numId="36">
    <w:abstractNumId w:val="32"/>
  </w:num>
  <w:num w:numId="37">
    <w:abstractNumId w:val="33"/>
  </w:num>
  <w:num w:numId="38">
    <w:abstractNumId w:val="15"/>
  </w:num>
  <w:num w:numId="39">
    <w:abstractNumId w:val="35"/>
  </w:num>
  <w:num w:numId="40">
    <w:abstractNumId w:val="23"/>
  </w:num>
  <w:num w:numId="41">
    <w:abstractNumId w:val="34"/>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D5"/>
    <w:rsid w:val="0000649B"/>
    <w:rsid w:val="0001468A"/>
    <w:rsid w:val="00016BE1"/>
    <w:rsid w:val="000202AB"/>
    <w:rsid w:val="000210C9"/>
    <w:rsid w:val="00021636"/>
    <w:rsid w:val="00023137"/>
    <w:rsid w:val="000267CE"/>
    <w:rsid w:val="0003641D"/>
    <w:rsid w:val="00041048"/>
    <w:rsid w:val="00041C34"/>
    <w:rsid w:val="00043E7A"/>
    <w:rsid w:val="00045E3D"/>
    <w:rsid w:val="0005068F"/>
    <w:rsid w:val="00056BFD"/>
    <w:rsid w:val="00064285"/>
    <w:rsid w:val="00065F3C"/>
    <w:rsid w:val="0007034D"/>
    <w:rsid w:val="00070EC9"/>
    <w:rsid w:val="00074B52"/>
    <w:rsid w:val="00074BDC"/>
    <w:rsid w:val="0007516B"/>
    <w:rsid w:val="0008739D"/>
    <w:rsid w:val="00094D48"/>
    <w:rsid w:val="00095984"/>
    <w:rsid w:val="000A0849"/>
    <w:rsid w:val="000C10C2"/>
    <w:rsid w:val="000C3B09"/>
    <w:rsid w:val="000C3B15"/>
    <w:rsid w:val="000D4140"/>
    <w:rsid w:val="000F1855"/>
    <w:rsid w:val="001012D7"/>
    <w:rsid w:val="001044D6"/>
    <w:rsid w:val="00113AB8"/>
    <w:rsid w:val="00114414"/>
    <w:rsid w:val="00114CD0"/>
    <w:rsid w:val="001215AE"/>
    <w:rsid w:val="00124272"/>
    <w:rsid w:val="00134071"/>
    <w:rsid w:val="001443B2"/>
    <w:rsid w:val="001532DB"/>
    <w:rsid w:val="00156E2E"/>
    <w:rsid w:val="00157CC2"/>
    <w:rsid w:val="00163CD9"/>
    <w:rsid w:val="0017494E"/>
    <w:rsid w:val="00180A04"/>
    <w:rsid w:val="0018192E"/>
    <w:rsid w:val="0019103F"/>
    <w:rsid w:val="001916CC"/>
    <w:rsid w:val="001D10BE"/>
    <w:rsid w:val="001D5524"/>
    <w:rsid w:val="001D7910"/>
    <w:rsid w:val="001F488A"/>
    <w:rsid w:val="001F72F9"/>
    <w:rsid w:val="00203A7D"/>
    <w:rsid w:val="00207A30"/>
    <w:rsid w:val="0023508B"/>
    <w:rsid w:val="002359A4"/>
    <w:rsid w:val="00262C73"/>
    <w:rsid w:val="00264ED5"/>
    <w:rsid w:val="0026688C"/>
    <w:rsid w:val="002701B6"/>
    <w:rsid w:val="00270A10"/>
    <w:rsid w:val="0028020E"/>
    <w:rsid w:val="0028389B"/>
    <w:rsid w:val="002903CE"/>
    <w:rsid w:val="002A1441"/>
    <w:rsid w:val="002B4894"/>
    <w:rsid w:val="002C14A1"/>
    <w:rsid w:val="002C2371"/>
    <w:rsid w:val="002C5E92"/>
    <w:rsid w:val="002C70EF"/>
    <w:rsid w:val="002D31FF"/>
    <w:rsid w:val="002E2AEA"/>
    <w:rsid w:val="002F0EA7"/>
    <w:rsid w:val="003143A2"/>
    <w:rsid w:val="00316F8A"/>
    <w:rsid w:val="003261EF"/>
    <w:rsid w:val="003309AB"/>
    <w:rsid w:val="003315F4"/>
    <w:rsid w:val="0033542B"/>
    <w:rsid w:val="003447DA"/>
    <w:rsid w:val="00344FF7"/>
    <w:rsid w:val="00347163"/>
    <w:rsid w:val="00347399"/>
    <w:rsid w:val="0034778A"/>
    <w:rsid w:val="00350712"/>
    <w:rsid w:val="003544E2"/>
    <w:rsid w:val="00355892"/>
    <w:rsid w:val="003571A9"/>
    <w:rsid w:val="00360280"/>
    <w:rsid w:val="0037276C"/>
    <w:rsid w:val="003734F8"/>
    <w:rsid w:val="003A146D"/>
    <w:rsid w:val="003A5191"/>
    <w:rsid w:val="003B528A"/>
    <w:rsid w:val="003C1910"/>
    <w:rsid w:val="003C396C"/>
    <w:rsid w:val="003C53F0"/>
    <w:rsid w:val="003D14CB"/>
    <w:rsid w:val="003D2F25"/>
    <w:rsid w:val="003D3C8A"/>
    <w:rsid w:val="003E1771"/>
    <w:rsid w:val="003E3C8E"/>
    <w:rsid w:val="003E5DEF"/>
    <w:rsid w:val="003F7846"/>
    <w:rsid w:val="00407611"/>
    <w:rsid w:val="00417ACC"/>
    <w:rsid w:val="0044290D"/>
    <w:rsid w:val="00443829"/>
    <w:rsid w:val="0046019F"/>
    <w:rsid w:val="00461861"/>
    <w:rsid w:val="00465A18"/>
    <w:rsid w:val="0047123B"/>
    <w:rsid w:val="00471281"/>
    <w:rsid w:val="004729A0"/>
    <w:rsid w:val="004841BE"/>
    <w:rsid w:val="004947F4"/>
    <w:rsid w:val="004A0D8D"/>
    <w:rsid w:val="004A4F4E"/>
    <w:rsid w:val="004A6B39"/>
    <w:rsid w:val="004B2786"/>
    <w:rsid w:val="004B3D06"/>
    <w:rsid w:val="004C1A58"/>
    <w:rsid w:val="004C636D"/>
    <w:rsid w:val="004C78DE"/>
    <w:rsid w:val="004D7FF0"/>
    <w:rsid w:val="004E353B"/>
    <w:rsid w:val="004E3B53"/>
    <w:rsid w:val="004E4011"/>
    <w:rsid w:val="004E436D"/>
    <w:rsid w:val="004F407B"/>
    <w:rsid w:val="004F795A"/>
    <w:rsid w:val="00500175"/>
    <w:rsid w:val="00501F48"/>
    <w:rsid w:val="0052125D"/>
    <w:rsid w:val="00525E66"/>
    <w:rsid w:val="0052740E"/>
    <w:rsid w:val="005357A6"/>
    <w:rsid w:val="005418AA"/>
    <w:rsid w:val="005436B7"/>
    <w:rsid w:val="00544295"/>
    <w:rsid w:val="0054495E"/>
    <w:rsid w:val="005630E5"/>
    <w:rsid w:val="00563E73"/>
    <w:rsid w:val="005704C6"/>
    <w:rsid w:val="00573836"/>
    <w:rsid w:val="00580419"/>
    <w:rsid w:val="005821B0"/>
    <w:rsid w:val="0058716B"/>
    <w:rsid w:val="00590D3A"/>
    <w:rsid w:val="005A2A70"/>
    <w:rsid w:val="005B3932"/>
    <w:rsid w:val="005C2EC7"/>
    <w:rsid w:val="005C3A83"/>
    <w:rsid w:val="005C40FB"/>
    <w:rsid w:val="005C72D4"/>
    <w:rsid w:val="005D5E40"/>
    <w:rsid w:val="005D6E8E"/>
    <w:rsid w:val="005E3C0B"/>
    <w:rsid w:val="005E3CFB"/>
    <w:rsid w:val="005E4564"/>
    <w:rsid w:val="00606EEA"/>
    <w:rsid w:val="00610A4E"/>
    <w:rsid w:val="006118AC"/>
    <w:rsid w:val="006218D4"/>
    <w:rsid w:val="006234CC"/>
    <w:rsid w:val="00645EA2"/>
    <w:rsid w:val="006643F0"/>
    <w:rsid w:val="006662F0"/>
    <w:rsid w:val="00676871"/>
    <w:rsid w:val="006844C6"/>
    <w:rsid w:val="00690789"/>
    <w:rsid w:val="006A38BF"/>
    <w:rsid w:val="006A4DF2"/>
    <w:rsid w:val="006A711F"/>
    <w:rsid w:val="006A7392"/>
    <w:rsid w:val="006B5540"/>
    <w:rsid w:val="006B5B4A"/>
    <w:rsid w:val="006C7326"/>
    <w:rsid w:val="006D1AB8"/>
    <w:rsid w:val="006D359E"/>
    <w:rsid w:val="006E0EB5"/>
    <w:rsid w:val="007033BB"/>
    <w:rsid w:val="00706201"/>
    <w:rsid w:val="00707764"/>
    <w:rsid w:val="00727C5D"/>
    <w:rsid w:val="00733142"/>
    <w:rsid w:val="00734091"/>
    <w:rsid w:val="0073467D"/>
    <w:rsid w:val="007368E8"/>
    <w:rsid w:val="00741BB0"/>
    <w:rsid w:val="007432F0"/>
    <w:rsid w:val="007538FA"/>
    <w:rsid w:val="00753E2B"/>
    <w:rsid w:val="0075420C"/>
    <w:rsid w:val="00763CAC"/>
    <w:rsid w:val="007671B9"/>
    <w:rsid w:val="00770507"/>
    <w:rsid w:val="00781541"/>
    <w:rsid w:val="00781A2F"/>
    <w:rsid w:val="0078790E"/>
    <w:rsid w:val="007976D7"/>
    <w:rsid w:val="007A3AFD"/>
    <w:rsid w:val="007A554A"/>
    <w:rsid w:val="007B0EF4"/>
    <w:rsid w:val="007B112E"/>
    <w:rsid w:val="007B1DB3"/>
    <w:rsid w:val="007B435F"/>
    <w:rsid w:val="007D5AA0"/>
    <w:rsid w:val="007E5E2F"/>
    <w:rsid w:val="007F0365"/>
    <w:rsid w:val="007F07F5"/>
    <w:rsid w:val="007F42DC"/>
    <w:rsid w:val="007F7F0E"/>
    <w:rsid w:val="008015FA"/>
    <w:rsid w:val="008113CD"/>
    <w:rsid w:val="00821B70"/>
    <w:rsid w:val="00833A9D"/>
    <w:rsid w:val="00843AA8"/>
    <w:rsid w:val="008457E9"/>
    <w:rsid w:val="008458B9"/>
    <w:rsid w:val="008516AD"/>
    <w:rsid w:val="00856C46"/>
    <w:rsid w:val="0086361A"/>
    <w:rsid w:val="0087479F"/>
    <w:rsid w:val="0088227E"/>
    <w:rsid w:val="0088473C"/>
    <w:rsid w:val="008874F6"/>
    <w:rsid w:val="008A5C0C"/>
    <w:rsid w:val="008B2511"/>
    <w:rsid w:val="008B4B86"/>
    <w:rsid w:val="008B563A"/>
    <w:rsid w:val="008D4BDD"/>
    <w:rsid w:val="008D6077"/>
    <w:rsid w:val="008D71AB"/>
    <w:rsid w:val="008E025A"/>
    <w:rsid w:val="008F1674"/>
    <w:rsid w:val="008F2591"/>
    <w:rsid w:val="008F4F54"/>
    <w:rsid w:val="008F5901"/>
    <w:rsid w:val="00900BF7"/>
    <w:rsid w:val="00910990"/>
    <w:rsid w:val="00921A5E"/>
    <w:rsid w:val="0093022E"/>
    <w:rsid w:val="00945A86"/>
    <w:rsid w:val="00945B82"/>
    <w:rsid w:val="009551DC"/>
    <w:rsid w:val="009566FB"/>
    <w:rsid w:val="00973108"/>
    <w:rsid w:val="00990052"/>
    <w:rsid w:val="00991251"/>
    <w:rsid w:val="009A1A0A"/>
    <w:rsid w:val="009A4143"/>
    <w:rsid w:val="009B7FDD"/>
    <w:rsid w:val="009C5A5E"/>
    <w:rsid w:val="009D1E52"/>
    <w:rsid w:val="009D4072"/>
    <w:rsid w:val="009D54B2"/>
    <w:rsid w:val="009E1CC2"/>
    <w:rsid w:val="009E2E71"/>
    <w:rsid w:val="009E6ECE"/>
    <w:rsid w:val="009F47E8"/>
    <w:rsid w:val="009F5FC9"/>
    <w:rsid w:val="00A0505C"/>
    <w:rsid w:val="00A072F5"/>
    <w:rsid w:val="00A0797A"/>
    <w:rsid w:val="00A11BD5"/>
    <w:rsid w:val="00A13225"/>
    <w:rsid w:val="00A267EE"/>
    <w:rsid w:val="00A504CC"/>
    <w:rsid w:val="00A512FF"/>
    <w:rsid w:val="00A53434"/>
    <w:rsid w:val="00A6594C"/>
    <w:rsid w:val="00A77FB9"/>
    <w:rsid w:val="00A91C22"/>
    <w:rsid w:val="00A925A5"/>
    <w:rsid w:val="00A93802"/>
    <w:rsid w:val="00A9537E"/>
    <w:rsid w:val="00A977FF"/>
    <w:rsid w:val="00A97DB4"/>
    <w:rsid w:val="00AA220A"/>
    <w:rsid w:val="00AB1A4E"/>
    <w:rsid w:val="00AB63AF"/>
    <w:rsid w:val="00AD32FF"/>
    <w:rsid w:val="00AD42CF"/>
    <w:rsid w:val="00AD46B8"/>
    <w:rsid w:val="00AE2FC1"/>
    <w:rsid w:val="00AE4513"/>
    <w:rsid w:val="00AF084C"/>
    <w:rsid w:val="00B0153D"/>
    <w:rsid w:val="00B015E9"/>
    <w:rsid w:val="00B12511"/>
    <w:rsid w:val="00B1781D"/>
    <w:rsid w:val="00B22D86"/>
    <w:rsid w:val="00B24B0F"/>
    <w:rsid w:val="00B332CD"/>
    <w:rsid w:val="00B34A96"/>
    <w:rsid w:val="00B40B08"/>
    <w:rsid w:val="00B468D9"/>
    <w:rsid w:val="00B52BB6"/>
    <w:rsid w:val="00B53AE2"/>
    <w:rsid w:val="00B6086B"/>
    <w:rsid w:val="00B776AB"/>
    <w:rsid w:val="00B81FD5"/>
    <w:rsid w:val="00B903E0"/>
    <w:rsid w:val="00BA718B"/>
    <w:rsid w:val="00BA74C1"/>
    <w:rsid w:val="00BB05AA"/>
    <w:rsid w:val="00BB6446"/>
    <w:rsid w:val="00BC01EB"/>
    <w:rsid w:val="00BC217D"/>
    <w:rsid w:val="00BC24C7"/>
    <w:rsid w:val="00BC259A"/>
    <w:rsid w:val="00BD153D"/>
    <w:rsid w:val="00BD6E74"/>
    <w:rsid w:val="00BD7F04"/>
    <w:rsid w:val="00BE6442"/>
    <w:rsid w:val="00BE7382"/>
    <w:rsid w:val="00BF11C8"/>
    <w:rsid w:val="00BF1372"/>
    <w:rsid w:val="00BF361D"/>
    <w:rsid w:val="00BF664D"/>
    <w:rsid w:val="00C05D7E"/>
    <w:rsid w:val="00C10997"/>
    <w:rsid w:val="00C1436E"/>
    <w:rsid w:val="00C146D9"/>
    <w:rsid w:val="00C16E05"/>
    <w:rsid w:val="00C237C9"/>
    <w:rsid w:val="00C237E8"/>
    <w:rsid w:val="00C239D9"/>
    <w:rsid w:val="00C24355"/>
    <w:rsid w:val="00C301C2"/>
    <w:rsid w:val="00C30D6D"/>
    <w:rsid w:val="00C34BCF"/>
    <w:rsid w:val="00C4200F"/>
    <w:rsid w:val="00C5011F"/>
    <w:rsid w:val="00C6094B"/>
    <w:rsid w:val="00C6323D"/>
    <w:rsid w:val="00C65624"/>
    <w:rsid w:val="00C656B8"/>
    <w:rsid w:val="00C65C3F"/>
    <w:rsid w:val="00C7138F"/>
    <w:rsid w:val="00C87A1B"/>
    <w:rsid w:val="00C952D9"/>
    <w:rsid w:val="00CB049E"/>
    <w:rsid w:val="00CB49EC"/>
    <w:rsid w:val="00CD1D56"/>
    <w:rsid w:val="00CE7D39"/>
    <w:rsid w:val="00CF50E9"/>
    <w:rsid w:val="00D10070"/>
    <w:rsid w:val="00D10B65"/>
    <w:rsid w:val="00D22401"/>
    <w:rsid w:val="00D408CC"/>
    <w:rsid w:val="00D45970"/>
    <w:rsid w:val="00D62860"/>
    <w:rsid w:val="00D636B1"/>
    <w:rsid w:val="00D92359"/>
    <w:rsid w:val="00D9502E"/>
    <w:rsid w:val="00D96615"/>
    <w:rsid w:val="00DA49AE"/>
    <w:rsid w:val="00DA6894"/>
    <w:rsid w:val="00DB2A5D"/>
    <w:rsid w:val="00DB2E1F"/>
    <w:rsid w:val="00DE557B"/>
    <w:rsid w:val="00DE7281"/>
    <w:rsid w:val="00DF01E4"/>
    <w:rsid w:val="00DF3E06"/>
    <w:rsid w:val="00E17916"/>
    <w:rsid w:val="00E32989"/>
    <w:rsid w:val="00E32A18"/>
    <w:rsid w:val="00E32F95"/>
    <w:rsid w:val="00E35E53"/>
    <w:rsid w:val="00E45169"/>
    <w:rsid w:val="00E458F7"/>
    <w:rsid w:val="00E4693F"/>
    <w:rsid w:val="00E47124"/>
    <w:rsid w:val="00E61542"/>
    <w:rsid w:val="00E673B2"/>
    <w:rsid w:val="00E67676"/>
    <w:rsid w:val="00E763C0"/>
    <w:rsid w:val="00E76C00"/>
    <w:rsid w:val="00E778DE"/>
    <w:rsid w:val="00E80137"/>
    <w:rsid w:val="00E82372"/>
    <w:rsid w:val="00E862A3"/>
    <w:rsid w:val="00E95C2F"/>
    <w:rsid w:val="00EB5905"/>
    <w:rsid w:val="00EC1996"/>
    <w:rsid w:val="00EC425A"/>
    <w:rsid w:val="00ED09BC"/>
    <w:rsid w:val="00ED5B86"/>
    <w:rsid w:val="00EE5DE4"/>
    <w:rsid w:val="00EF1C5C"/>
    <w:rsid w:val="00EF2B7B"/>
    <w:rsid w:val="00EF5FA3"/>
    <w:rsid w:val="00F01A89"/>
    <w:rsid w:val="00F06D78"/>
    <w:rsid w:val="00F100FC"/>
    <w:rsid w:val="00F232DF"/>
    <w:rsid w:val="00F26A50"/>
    <w:rsid w:val="00F3063D"/>
    <w:rsid w:val="00F47FCF"/>
    <w:rsid w:val="00F5016E"/>
    <w:rsid w:val="00F61A6D"/>
    <w:rsid w:val="00F70ED4"/>
    <w:rsid w:val="00F73E1B"/>
    <w:rsid w:val="00F815EF"/>
    <w:rsid w:val="00F875DD"/>
    <w:rsid w:val="00FA1BF1"/>
    <w:rsid w:val="00FA5C2E"/>
    <w:rsid w:val="00FC5C52"/>
    <w:rsid w:val="00FD6C5D"/>
    <w:rsid w:val="00FD727B"/>
    <w:rsid w:val="00FD7291"/>
    <w:rsid w:val="00FE36E8"/>
    <w:rsid w:val="00FF0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836"/>
    <w:pPr>
      <w:widowControl w:val="0"/>
      <w:autoSpaceDE w:val="0"/>
      <w:autoSpaceDN w:val="0"/>
      <w:adjustRightInd w:val="0"/>
    </w:pPr>
  </w:style>
  <w:style w:type="paragraph" w:styleId="Heading1">
    <w:name w:val="heading 1"/>
    <w:basedOn w:val="Normal"/>
    <w:next w:val="Normal"/>
    <w:link w:val="Heading1Char"/>
    <w:uiPriority w:val="9"/>
    <w:qFormat/>
    <w:rsid w:val="00573836"/>
    <w:pPr>
      <w:jc w:val="center"/>
      <w:outlineLvl w:val="0"/>
    </w:pPr>
    <w:rPr>
      <w:sz w:val="36"/>
      <w:szCs w:val="36"/>
    </w:rPr>
  </w:style>
  <w:style w:type="paragraph" w:styleId="Heading2">
    <w:name w:val="heading 2"/>
    <w:basedOn w:val="Normal"/>
    <w:next w:val="Normal"/>
    <w:link w:val="Heading2Char"/>
    <w:uiPriority w:val="9"/>
    <w:qFormat/>
    <w:rsid w:val="00573836"/>
    <w:pPr>
      <w:jc w:val="center"/>
      <w:outlineLvl w:val="1"/>
    </w:pPr>
    <w:rPr>
      <w:sz w:val="36"/>
      <w:szCs w:val="36"/>
    </w:rPr>
  </w:style>
  <w:style w:type="paragraph" w:styleId="Heading3">
    <w:name w:val="heading 3"/>
    <w:basedOn w:val="Normal"/>
    <w:next w:val="Normal"/>
    <w:link w:val="Heading3Char"/>
    <w:qFormat/>
    <w:rsid w:val="00573836"/>
    <w:pPr>
      <w:jc w:val="both"/>
      <w:outlineLvl w:val="2"/>
    </w:pPr>
    <w:rPr>
      <w:sz w:val="24"/>
      <w:szCs w:val="24"/>
    </w:rPr>
  </w:style>
  <w:style w:type="paragraph" w:styleId="Heading4">
    <w:name w:val="heading 4"/>
    <w:basedOn w:val="Normal"/>
    <w:next w:val="Normal"/>
    <w:qFormat/>
    <w:rsid w:val="00573836"/>
    <w:pPr>
      <w:tabs>
        <w:tab w:val="left" w:pos="-734"/>
        <w:tab w:val="left" w:pos="0"/>
        <w:tab w:val="left" w:pos="705"/>
        <w:tab w:val="left" w:pos="1425"/>
        <w:tab w:val="left" w:pos="2145"/>
        <w:tab w:val="left" w:pos="2865"/>
        <w:tab w:val="left" w:pos="3585"/>
        <w:tab w:val="left" w:pos="4305"/>
        <w:tab w:val="left" w:pos="5025"/>
        <w:tab w:val="left" w:pos="5745"/>
        <w:tab w:val="left" w:pos="6465"/>
        <w:tab w:val="left" w:pos="7185"/>
        <w:tab w:val="left" w:pos="7905"/>
      </w:tabs>
      <w:ind w:left="734"/>
      <w:jc w:val="both"/>
      <w:outlineLvl w:val="3"/>
    </w:pPr>
    <w:rPr>
      <w:sz w:val="24"/>
      <w:szCs w:val="24"/>
    </w:rPr>
  </w:style>
  <w:style w:type="paragraph" w:styleId="Heading5">
    <w:name w:val="heading 5"/>
    <w:basedOn w:val="Normal"/>
    <w:next w:val="Normal"/>
    <w:qFormat/>
    <w:rsid w:val="00573836"/>
    <w:pPr>
      <w:jc w:val="center"/>
      <w:outlineLvl w:val="4"/>
    </w:pPr>
    <w:rPr>
      <w:sz w:val="24"/>
      <w:szCs w:val="24"/>
    </w:rPr>
  </w:style>
  <w:style w:type="paragraph" w:styleId="Heading6">
    <w:name w:val="heading 6"/>
    <w:basedOn w:val="Normal"/>
    <w:next w:val="Normal"/>
    <w:qFormat/>
    <w:rsid w:val="00573836"/>
    <w:pPr>
      <w:jc w:val="both"/>
      <w:outlineLvl w:val="5"/>
    </w:pPr>
    <w:rPr>
      <w:sz w:val="28"/>
      <w:szCs w:val="28"/>
    </w:rPr>
  </w:style>
  <w:style w:type="paragraph" w:styleId="Heading7">
    <w:name w:val="heading 7"/>
    <w:basedOn w:val="Normal"/>
    <w:next w:val="Normal"/>
    <w:qFormat/>
    <w:rsid w:val="00573836"/>
    <w:pPr>
      <w:jc w:val="center"/>
      <w:outlineLvl w:val="6"/>
    </w:pPr>
    <w:rPr>
      <w:sz w:val="44"/>
      <w:szCs w:val="44"/>
    </w:rPr>
  </w:style>
  <w:style w:type="paragraph" w:styleId="Heading8">
    <w:name w:val="heading 8"/>
    <w:basedOn w:val="Normal"/>
    <w:next w:val="Normal"/>
    <w:qFormat/>
    <w:rsid w:val="00573836"/>
    <w:pPr>
      <w:jc w:val="center"/>
      <w:outlineLvl w:val="7"/>
    </w:pPr>
    <w:rPr>
      <w:sz w:val="48"/>
      <w:szCs w:val="48"/>
    </w:rPr>
  </w:style>
  <w:style w:type="paragraph" w:styleId="Heading9">
    <w:name w:val="heading 9"/>
    <w:basedOn w:val="Normal"/>
    <w:next w:val="Normal"/>
    <w:qFormat/>
    <w:rsid w:val="00573836"/>
    <w:pPr>
      <w:jc w:val="center"/>
      <w:outlineLvl w:val="8"/>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34A96"/>
    <w:rPr>
      <w:sz w:val="36"/>
      <w:szCs w:val="36"/>
    </w:rPr>
  </w:style>
  <w:style w:type="character" w:customStyle="1" w:styleId="Heading2Char">
    <w:name w:val="Heading 2 Char"/>
    <w:link w:val="Heading2"/>
    <w:uiPriority w:val="9"/>
    <w:rsid w:val="00B34A96"/>
    <w:rPr>
      <w:sz w:val="36"/>
      <w:szCs w:val="36"/>
    </w:rPr>
  </w:style>
  <w:style w:type="character" w:customStyle="1" w:styleId="Heading3Char">
    <w:name w:val="Heading 3 Char"/>
    <w:link w:val="Heading3"/>
    <w:rsid w:val="00B34A96"/>
    <w:rPr>
      <w:sz w:val="24"/>
      <w:szCs w:val="24"/>
    </w:rPr>
  </w:style>
  <w:style w:type="paragraph" w:customStyle="1" w:styleId="1LargeBullet">
    <w:name w:val="1Large Bullet"/>
    <w:rsid w:val="00573836"/>
    <w:pPr>
      <w:widowControl w:val="0"/>
      <w:tabs>
        <w:tab w:val="left" w:pos="720"/>
      </w:tabs>
      <w:autoSpaceDE w:val="0"/>
      <w:autoSpaceDN w:val="0"/>
      <w:adjustRightInd w:val="0"/>
      <w:ind w:left="720" w:hanging="720"/>
      <w:jc w:val="both"/>
    </w:pPr>
    <w:rPr>
      <w:sz w:val="24"/>
      <w:szCs w:val="24"/>
    </w:rPr>
  </w:style>
  <w:style w:type="paragraph" w:customStyle="1" w:styleId="2LargeBullet">
    <w:name w:val="2Large Bullet"/>
    <w:rsid w:val="00573836"/>
    <w:pPr>
      <w:widowControl w:val="0"/>
      <w:tabs>
        <w:tab w:val="left" w:pos="720"/>
        <w:tab w:val="left" w:pos="1440"/>
      </w:tabs>
      <w:autoSpaceDE w:val="0"/>
      <w:autoSpaceDN w:val="0"/>
      <w:adjustRightInd w:val="0"/>
      <w:ind w:left="1440" w:hanging="720"/>
      <w:jc w:val="both"/>
    </w:pPr>
    <w:rPr>
      <w:sz w:val="24"/>
      <w:szCs w:val="24"/>
    </w:rPr>
  </w:style>
  <w:style w:type="paragraph" w:customStyle="1" w:styleId="3LargeBullet">
    <w:name w:val="3Large Bullet"/>
    <w:rsid w:val="0057383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LargeBullet">
    <w:name w:val="4Large Bullet"/>
    <w:rsid w:val="0057383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LargeBullet">
    <w:name w:val="5Large Bullet"/>
    <w:rsid w:val="0057383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LargeBullet">
    <w:name w:val="6Large Bullet"/>
    <w:rsid w:val="0057383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LargeBullet">
    <w:name w:val="7Large Bullet"/>
    <w:rsid w:val="0057383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LargeBullet">
    <w:name w:val="8Large Bullet"/>
    <w:rsid w:val="0057383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rsid w:val="00573836"/>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rsid w:val="00573836"/>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rsid w:val="0057383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rsid w:val="0057383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rsid w:val="0057383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rsid w:val="0057383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rsid w:val="0057383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rsid w:val="0057383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3">
    <w:name w:val="13"/>
    <w:rsid w:val="00573836"/>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360"/>
      <w:jc w:val="both"/>
    </w:pPr>
    <w:rPr>
      <w:sz w:val="24"/>
      <w:szCs w:val="24"/>
    </w:rPr>
  </w:style>
  <w:style w:type="paragraph" w:customStyle="1" w:styleId="23">
    <w:name w:val="23"/>
    <w:rsid w:val="005738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720"/>
      <w:jc w:val="both"/>
    </w:pPr>
    <w:rPr>
      <w:sz w:val="24"/>
      <w:szCs w:val="24"/>
    </w:rPr>
  </w:style>
  <w:style w:type="paragraph" w:customStyle="1" w:styleId="33">
    <w:name w:val="33"/>
    <w:rsid w:val="00573836"/>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autoSpaceDE w:val="0"/>
      <w:autoSpaceDN w:val="0"/>
      <w:adjustRightInd w:val="0"/>
      <w:ind w:left="1080"/>
      <w:jc w:val="both"/>
    </w:pPr>
    <w:rPr>
      <w:sz w:val="24"/>
      <w:szCs w:val="24"/>
    </w:rPr>
  </w:style>
  <w:style w:type="paragraph" w:customStyle="1" w:styleId="43">
    <w:name w:val="43"/>
    <w:rsid w:val="00573836"/>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jc w:val="both"/>
    </w:pPr>
    <w:rPr>
      <w:sz w:val="24"/>
      <w:szCs w:val="24"/>
    </w:rPr>
  </w:style>
  <w:style w:type="paragraph" w:customStyle="1" w:styleId="53">
    <w:name w:val="53"/>
    <w:rsid w:val="00573836"/>
    <w:pPr>
      <w:widowControl w:val="0"/>
      <w:tabs>
        <w:tab w:val="left" w:pos="0"/>
        <w:tab w:val="left" w:pos="360"/>
        <w:tab w:val="left" w:pos="1080"/>
        <w:tab w:val="left" w:pos="1800"/>
        <w:tab w:val="left" w:pos="2520"/>
        <w:tab w:val="left" w:pos="3240"/>
        <w:tab w:val="left" w:pos="3960"/>
        <w:tab w:val="left" w:pos="4680"/>
        <w:tab w:val="left" w:pos="5400"/>
        <w:tab w:val="left" w:pos="6120"/>
        <w:tab w:val="right" w:pos="6840"/>
      </w:tabs>
      <w:autoSpaceDE w:val="0"/>
      <w:autoSpaceDN w:val="0"/>
      <w:adjustRightInd w:val="0"/>
      <w:ind w:left="1800"/>
      <w:jc w:val="both"/>
    </w:pPr>
    <w:rPr>
      <w:sz w:val="24"/>
      <w:szCs w:val="24"/>
    </w:rPr>
  </w:style>
  <w:style w:type="paragraph" w:customStyle="1" w:styleId="63">
    <w:name w:val="63"/>
    <w:rsid w:val="00573836"/>
    <w:pPr>
      <w:widowControl w:val="0"/>
      <w:tabs>
        <w:tab w:val="left" w:pos="0"/>
        <w:tab w:val="left" w:pos="720"/>
        <w:tab w:val="left" w:pos="1440"/>
        <w:tab w:val="left" w:pos="2160"/>
        <w:tab w:val="left" w:pos="2880"/>
        <w:tab w:val="left" w:pos="3600"/>
        <w:tab w:val="left" w:pos="4320"/>
        <w:tab w:val="left" w:pos="5040"/>
        <w:tab w:val="left" w:pos="5760"/>
        <w:tab w:val="right" w:pos="6480"/>
      </w:tabs>
      <w:autoSpaceDE w:val="0"/>
      <w:autoSpaceDN w:val="0"/>
      <w:adjustRightInd w:val="0"/>
      <w:ind w:left="2160"/>
      <w:jc w:val="both"/>
    </w:pPr>
    <w:rPr>
      <w:sz w:val="24"/>
      <w:szCs w:val="24"/>
    </w:rPr>
  </w:style>
  <w:style w:type="paragraph" w:customStyle="1" w:styleId="73">
    <w:name w:val="73"/>
    <w:rsid w:val="00573836"/>
    <w:pPr>
      <w:widowControl w:val="0"/>
      <w:tabs>
        <w:tab w:val="left" w:pos="0"/>
        <w:tab w:val="left" w:pos="360"/>
        <w:tab w:val="left" w:pos="1080"/>
        <w:tab w:val="left" w:pos="1800"/>
        <w:tab w:val="left" w:pos="2520"/>
        <w:tab w:val="left" w:pos="3240"/>
        <w:tab w:val="left" w:pos="3960"/>
        <w:tab w:val="left" w:pos="4680"/>
        <w:tab w:val="left" w:pos="5400"/>
        <w:tab w:val="right" w:pos="6120"/>
      </w:tabs>
      <w:autoSpaceDE w:val="0"/>
      <w:autoSpaceDN w:val="0"/>
      <w:adjustRightInd w:val="0"/>
      <w:ind w:left="2520"/>
      <w:jc w:val="both"/>
    </w:pPr>
    <w:rPr>
      <w:sz w:val="24"/>
      <w:szCs w:val="24"/>
    </w:rPr>
  </w:style>
  <w:style w:type="paragraph" w:customStyle="1" w:styleId="83">
    <w:name w:val="83"/>
    <w:rsid w:val="00573836"/>
    <w:pPr>
      <w:widowControl w:val="0"/>
      <w:tabs>
        <w:tab w:val="left" w:pos="0"/>
        <w:tab w:val="left" w:pos="720"/>
        <w:tab w:val="left" w:pos="1440"/>
        <w:tab w:val="left" w:pos="2160"/>
        <w:tab w:val="left" w:pos="2880"/>
        <w:tab w:val="left" w:pos="3600"/>
        <w:tab w:val="left" w:pos="4320"/>
        <w:tab w:val="left" w:pos="5040"/>
        <w:tab w:val="right" w:pos="5760"/>
      </w:tabs>
      <w:autoSpaceDE w:val="0"/>
      <w:autoSpaceDN w:val="0"/>
      <w:adjustRightInd w:val="0"/>
      <w:ind w:left="2880"/>
      <w:jc w:val="both"/>
    </w:pPr>
    <w:rPr>
      <w:sz w:val="24"/>
      <w:szCs w:val="24"/>
    </w:rPr>
  </w:style>
  <w:style w:type="paragraph" w:customStyle="1" w:styleId="1Paragraph">
    <w:name w:val="1Paragraph"/>
    <w:rsid w:val="00573836"/>
    <w:pPr>
      <w:widowControl w:val="0"/>
      <w:tabs>
        <w:tab w:val="left" w:pos="720"/>
      </w:tabs>
      <w:autoSpaceDE w:val="0"/>
      <w:autoSpaceDN w:val="0"/>
      <w:adjustRightInd w:val="0"/>
      <w:ind w:left="720" w:hanging="720"/>
      <w:jc w:val="both"/>
    </w:pPr>
    <w:rPr>
      <w:sz w:val="24"/>
      <w:szCs w:val="24"/>
    </w:rPr>
  </w:style>
  <w:style w:type="paragraph" w:customStyle="1" w:styleId="2Paragraph">
    <w:name w:val="2Paragraph"/>
    <w:rsid w:val="00573836"/>
    <w:pPr>
      <w:widowControl w:val="0"/>
      <w:tabs>
        <w:tab w:val="left" w:pos="720"/>
        <w:tab w:val="left" w:pos="1440"/>
      </w:tabs>
      <w:autoSpaceDE w:val="0"/>
      <w:autoSpaceDN w:val="0"/>
      <w:adjustRightInd w:val="0"/>
      <w:ind w:left="1440" w:hanging="720"/>
      <w:jc w:val="both"/>
    </w:pPr>
    <w:rPr>
      <w:sz w:val="24"/>
      <w:szCs w:val="24"/>
    </w:rPr>
  </w:style>
  <w:style w:type="paragraph" w:customStyle="1" w:styleId="3Paragraph">
    <w:name w:val="3Paragraph"/>
    <w:rsid w:val="0057383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Paragraph">
    <w:name w:val="4Paragraph"/>
    <w:rsid w:val="0057383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Paragraph">
    <w:name w:val="5Paragraph"/>
    <w:rsid w:val="0057383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Paragraph">
    <w:name w:val="6Paragraph"/>
    <w:rsid w:val="0057383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Paragraph">
    <w:name w:val="7Paragraph"/>
    <w:rsid w:val="0057383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Paragraph">
    <w:name w:val="8Paragraph"/>
    <w:rsid w:val="0057383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Footer">
    <w:name w:val="footer"/>
    <w:basedOn w:val="Normal"/>
    <w:link w:val="FooterChar"/>
    <w:uiPriority w:val="99"/>
    <w:rsid w:val="00573836"/>
    <w:pPr>
      <w:tabs>
        <w:tab w:val="left" w:pos="0"/>
        <w:tab w:val="center" w:pos="4320"/>
        <w:tab w:val="right" w:pos="8640"/>
      </w:tabs>
      <w:jc w:val="both"/>
    </w:pPr>
    <w:rPr>
      <w:sz w:val="24"/>
      <w:szCs w:val="24"/>
    </w:rPr>
  </w:style>
  <w:style w:type="character" w:customStyle="1" w:styleId="FooterChar">
    <w:name w:val="Footer Char"/>
    <w:link w:val="Footer"/>
    <w:uiPriority w:val="99"/>
    <w:rsid w:val="00B34A96"/>
    <w:rPr>
      <w:sz w:val="24"/>
      <w:szCs w:val="24"/>
    </w:rPr>
  </w:style>
  <w:style w:type="paragraph" w:styleId="Header">
    <w:name w:val="header"/>
    <w:basedOn w:val="Normal"/>
    <w:link w:val="HeaderChar"/>
    <w:uiPriority w:val="99"/>
    <w:rsid w:val="00573836"/>
    <w:pPr>
      <w:tabs>
        <w:tab w:val="left" w:pos="0"/>
        <w:tab w:val="center" w:pos="4320"/>
        <w:tab w:val="right" w:pos="8640"/>
      </w:tabs>
      <w:jc w:val="both"/>
    </w:pPr>
    <w:rPr>
      <w:sz w:val="24"/>
      <w:szCs w:val="24"/>
    </w:rPr>
  </w:style>
  <w:style w:type="character" w:customStyle="1" w:styleId="HeaderChar">
    <w:name w:val="Header Char"/>
    <w:link w:val="Header"/>
    <w:uiPriority w:val="99"/>
    <w:rsid w:val="00B34A96"/>
    <w:rPr>
      <w:sz w:val="24"/>
      <w:szCs w:val="24"/>
    </w:rPr>
  </w:style>
  <w:style w:type="character" w:styleId="PageNumber">
    <w:name w:val="page number"/>
    <w:basedOn w:val="DefaultParagraphFont"/>
    <w:semiHidden/>
    <w:rsid w:val="00573836"/>
  </w:style>
  <w:style w:type="paragraph" w:customStyle="1" w:styleId="1">
    <w:name w:val="1"/>
    <w:rsid w:val="00573836"/>
    <w:pPr>
      <w:widowControl w:val="0"/>
      <w:tabs>
        <w:tab w:val="left" w:pos="-2340"/>
        <w:tab w:val="left" w:pos="0"/>
        <w:tab w:val="left" w:pos="540"/>
        <w:tab w:val="left" w:pos="1260"/>
        <w:tab w:val="left" w:pos="1980"/>
        <w:tab w:val="left" w:pos="2700"/>
        <w:tab w:val="left" w:pos="3420"/>
        <w:tab w:val="left" w:pos="4140"/>
        <w:tab w:val="left" w:pos="4860"/>
        <w:tab w:val="left" w:pos="5580"/>
        <w:tab w:val="left" w:pos="6300"/>
      </w:tabs>
      <w:autoSpaceDE w:val="0"/>
      <w:autoSpaceDN w:val="0"/>
      <w:adjustRightInd w:val="0"/>
      <w:ind w:left="2340"/>
      <w:jc w:val="both"/>
    </w:pPr>
    <w:rPr>
      <w:sz w:val="24"/>
      <w:szCs w:val="24"/>
    </w:rPr>
  </w:style>
  <w:style w:type="paragraph" w:customStyle="1" w:styleId="BodyTextIn">
    <w:name w:val="Body Text In"/>
    <w:rsid w:val="00573836"/>
    <w:pPr>
      <w:widowControl w:val="0"/>
      <w:tabs>
        <w:tab w:val="left" w:pos="-900"/>
        <w:tab w:val="left" w:pos="0"/>
        <w:tab w:val="left" w:pos="540"/>
        <w:tab w:val="left" w:pos="1260"/>
        <w:tab w:val="left" w:pos="1980"/>
        <w:tab w:val="left" w:pos="2700"/>
        <w:tab w:val="left" w:pos="3420"/>
        <w:tab w:val="left" w:pos="4140"/>
        <w:tab w:val="left" w:pos="4860"/>
        <w:tab w:val="left" w:pos="5580"/>
        <w:tab w:val="left" w:pos="6300"/>
        <w:tab w:val="left" w:pos="7020"/>
        <w:tab w:val="left" w:pos="7740"/>
      </w:tabs>
      <w:autoSpaceDE w:val="0"/>
      <w:autoSpaceDN w:val="0"/>
      <w:adjustRightInd w:val="0"/>
      <w:ind w:left="900"/>
      <w:jc w:val="both"/>
    </w:pPr>
    <w:rPr>
      <w:sz w:val="24"/>
      <w:szCs w:val="24"/>
    </w:rPr>
  </w:style>
  <w:style w:type="paragraph" w:styleId="BodyTextIndent">
    <w:name w:val="Body Text Indent"/>
    <w:basedOn w:val="Normal"/>
    <w:semiHidden/>
    <w:rsid w:val="0057383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pPr>
    <w:rPr>
      <w:sz w:val="24"/>
      <w:szCs w:val="24"/>
    </w:rPr>
  </w:style>
  <w:style w:type="character" w:customStyle="1" w:styleId="DefaultPara">
    <w:name w:val="Default Para"/>
    <w:rsid w:val="00573836"/>
  </w:style>
  <w:style w:type="paragraph" w:customStyle="1" w:styleId="level9">
    <w:name w:val="_level9"/>
    <w:rsid w:val="00573836"/>
    <w:pPr>
      <w:widowControl w:val="0"/>
      <w:tabs>
        <w:tab w:val="left" w:pos="0"/>
        <w:tab w:val="left" w:pos="360"/>
        <w:tab w:val="left" w:pos="1080"/>
        <w:tab w:val="left" w:pos="1800"/>
        <w:tab w:val="left" w:pos="2520"/>
        <w:tab w:val="left" w:pos="3240"/>
        <w:tab w:val="left" w:pos="3960"/>
        <w:tab w:val="left" w:pos="4680"/>
        <w:tab w:val="right" w:pos="5400"/>
      </w:tabs>
      <w:autoSpaceDE w:val="0"/>
      <w:autoSpaceDN w:val="0"/>
      <w:adjustRightInd w:val="0"/>
      <w:ind w:left="3240"/>
    </w:pPr>
    <w:rPr>
      <w:sz w:val="24"/>
      <w:szCs w:val="24"/>
    </w:rPr>
  </w:style>
  <w:style w:type="paragraph" w:styleId="BodyText">
    <w:name w:val="Body Text"/>
    <w:basedOn w:val="Normal"/>
    <w:semiHidden/>
    <w:rsid w:val="00573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4"/>
      <w:szCs w:val="24"/>
      <w:u w:val="single"/>
    </w:rPr>
  </w:style>
  <w:style w:type="paragraph" w:styleId="BodyTextIndent2">
    <w:name w:val="Body Text Indent 2"/>
    <w:basedOn w:val="Normal"/>
    <w:semiHidden/>
    <w:rsid w:val="00573836"/>
    <w:pPr>
      <w:shd w:val="solid" w:color="FFFFFF" w:fill="FFFFFF"/>
      <w:tabs>
        <w:tab w:val="left" w:pos="0"/>
        <w:tab w:val="left" w:pos="360"/>
        <w:tab w:val="left" w:pos="1080"/>
        <w:tab w:val="left" w:pos="1440"/>
        <w:tab w:val="left" w:pos="1800"/>
        <w:tab w:val="left" w:pos="2520"/>
        <w:tab w:val="left" w:pos="3240"/>
        <w:tab w:val="left" w:pos="3960"/>
        <w:tab w:val="left" w:pos="4680"/>
        <w:tab w:val="left" w:pos="5400"/>
        <w:tab w:val="left" w:pos="6120"/>
        <w:tab w:val="left" w:pos="6840"/>
        <w:tab w:val="left" w:pos="7560"/>
      </w:tabs>
      <w:ind w:left="1440" w:hanging="1440"/>
      <w:jc w:val="both"/>
    </w:pPr>
    <w:rPr>
      <w:strike/>
      <w:sz w:val="24"/>
      <w:szCs w:val="24"/>
    </w:rPr>
  </w:style>
  <w:style w:type="paragraph" w:styleId="BodyText3">
    <w:name w:val="Body Text 3"/>
    <w:basedOn w:val="Normal"/>
    <w:semiHidden/>
    <w:rsid w:val="00573836"/>
    <w:pPr>
      <w:shd w:val="solid" w:color="FFFFFF" w:fill="FFFFFF"/>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szCs w:val="24"/>
    </w:rPr>
  </w:style>
  <w:style w:type="paragraph" w:styleId="BalloonText">
    <w:name w:val="Balloon Text"/>
    <w:basedOn w:val="Normal"/>
    <w:link w:val="BalloonTextChar"/>
    <w:uiPriority w:val="99"/>
    <w:semiHidden/>
    <w:rsid w:val="00573836"/>
    <w:rPr>
      <w:rFonts w:ascii="Tahoma" w:hAnsi="Tahoma" w:cs="Tahoma"/>
      <w:sz w:val="16"/>
      <w:szCs w:val="16"/>
    </w:rPr>
  </w:style>
  <w:style w:type="character" w:customStyle="1" w:styleId="BalloonTextChar">
    <w:name w:val="Balloon Text Char"/>
    <w:link w:val="BalloonText"/>
    <w:uiPriority w:val="99"/>
    <w:semiHidden/>
    <w:rsid w:val="00B34A96"/>
    <w:rPr>
      <w:rFonts w:ascii="Tahoma" w:hAnsi="Tahoma" w:cs="Tahoma"/>
      <w:sz w:val="16"/>
      <w:szCs w:val="16"/>
    </w:rPr>
  </w:style>
  <w:style w:type="paragraph" w:styleId="BodyText2">
    <w:name w:val="Body Text 2"/>
    <w:basedOn w:val="Normal"/>
    <w:semiHidden/>
    <w:rsid w:val="00573836"/>
    <w:pPr>
      <w:shd w:val="solid" w:color="FFFFFF" w:fill="FFFFFF"/>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pPr>
    <w:rPr>
      <w:sz w:val="24"/>
      <w:szCs w:val="24"/>
    </w:rPr>
  </w:style>
  <w:style w:type="paragraph" w:styleId="Title">
    <w:name w:val="Title"/>
    <w:basedOn w:val="Normal"/>
    <w:qFormat/>
    <w:rsid w:val="00573836"/>
    <w:pPr>
      <w:jc w:val="center"/>
    </w:pPr>
    <w:rPr>
      <w:rFonts w:ascii="Arial" w:hAnsi="Arial" w:cs="Arial"/>
      <w:b/>
      <w:bCs/>
      <w:sz w:val="24"/>
      <w:szCs w:val="24"/>
    </w:rPr>
  </w:style>
  <w:style w:type="paragraph" w:styleId="BodyTextIndent3">
    <w:name w:val="Body Text Indent 3"/>
    <w:basedOn w:val="Normal"/>
    <w:semiHidden/>
    <w:rsid w:val="00573836"/>
    <w:pPr>
      <w:ind w:left="360" w:firstLine="360"/>
      <w:jc w:val="both"/>
    </w:pPr>
    <w:rPr>
      <w:rFonts w:ascii="Arial" w:hAnsi="Arial" w:cs="Arial"/>
      <w:sz w:val="24"/>
      <w:szCs w:val="24"/>
      <w:u w:val="single"/>
    </w:rPr>
  </w:style>
  <w:style w:type="paragraph" w:styleId="NormalWeb">
    <w:name w:val="Normal (Web)"/>
    <w:basedOn w:val="Normal"/>
    <w:uiPriority w:val="99"/>
    <w:rsid w:val="00573836"/>
    <w:pPr>
      <w:widowControl/>
      <w:autoSpaceDE/>
      <w:autoSpaceDN/>
      <w:adjustRightInd/>
      <w:spacing w:before="100" w:beforeAutospacing="1" w:after="100" w:afterAutospacing="1"/>
      <w:jc w:val="center"/>
    </w:pPr>
    <w:rPr>
      <w:rFonts w:ascii="Arial" w:eastAsia="Arial Unicode MS" w:hAnsi="Arial" w:cs="Arial"/>
      <w:sz w:val="24"/>
      <w:szCs w:val="24"/>
    </w:rPr>
  </w:style>
  <w:style w:type="character" w:styleId="Strong">
    <w:name w:val="Strong"/>
    <w:uiPriority w:val="22"/>
    <w:qFormat/>
    <w:rsid w:val="00573836"/>
    <w:rPr>
      <w:b/>
      <w:bCs/>
    </w:rPr>
  </w:style>
  <w:style w:type="paragraph" w:styleId="ListParagraph">
    <w:name w:val="List Paragraph"/>
    <w:basedOn w:val="Normal"/>
    <w:uiPriority w:val="34"/>
    <w:qFormat/>
    <w:rsid w:val="00BF361D"/>
    <w:pPr>
      <w:widowControl/>
      <w:autoSpaceDE/>
      <w:autoSpaceDN/>
      <w:adjustRightInd/>
      <w:spacing w:after="200"/>
      <w:ind w:left="720"/>
      <w:contextualSpacing/>
    </w:pPr>
    <w:rPr>
      <w:rFonts w:eastAsia="MS Mincho"/>
      <w:sz w:val="24"/>
      <w:szCs w:val="24"/>
      <w:lang w:eastAsia="ja-JP"/>
    </w:rPr>
  </w:style>
  <w:style w:type="paragraph" w:styleId="FootnoteText">
    <w:name w:val="footnote text"/>
    <w:basedOn w:val="Normal"/>
    <w:link w:val="FootnoteTextChar"/>
    <w:uiPriority w:val="99"/>
    <w:semiHidden/>
    <w:unhideWhenUsed/>
    <w:rsid w:val="00BF361D"/>
    <w:pPr>
      <w:widowControl/>
      <w:autoSpaceDE/>
      <w:autoSpaceDN/>
      <w:adjustRightInd/>
    </w:pPr>
    <w:rPr>
      <w:rFonts w:ascii="Calibri" w:eastAsia="Calibri" w:hAnsi="Calibri"/>
    </w:rPr>
  </w:style>
  <w:style w:type="character" w:customStyle="1" w:styleId="FootnoteTextChar">
    <w:name w:val="Footnote Text Char"/>
    <w:link w:val="FootnoteText"/>
    <w:uiPriority w:val="99"/>
    <w:semiHidden/>
    <w:rsid w:val="00BF361D"/>
    <w:rPr>
      <w:rFonts w:ascii="Calibri" w:eastAsia="Calibri" w:hAnsi="Calibri"/>
    </w:rPr>
  </w:style>
  <w:style w:type="character" w:styleId="FootnoteReference">
    <w:name w:val="footnote reference"/>
    <w:uiPriority w:val="99"/>
    <w:semiHidden/>
    <w:unhideWhenUsed/>
    <w:rsid w:val="00BF361D"/>
    <w:rPr>
      <w:vertAlign w:val="superscript"/>
    </w:rPr>
  </w:style>
  <w:style w:type="paragraph" w:styleId="PlainText">
    <w:name w:val="Plain Text"/>
    <w:basedOn w:val="Normal"/>
    <w:link w:val="PlainTextChar"/>
    <w:uiPriority w:val="99"/>
    <w:unhideWhenUsed/>
    <w:rsid w:val="00BF361D"/>
    <w:pPr>
      <w:widowControl/>
      <w:autoSpaceDE/>
      <w:autoSpaceDN/>
      <w:adjustRightInd/>
    </w:pPr>
    <w:rPr>
      <w:rFonts w:ascii="Calibri" w:eastAsia="Calibri" w:hAnsi="Calibri"/>
      <w:sz w:val="22"/>
      <w:szCs w:val="21"/>
    </w:rPr>
  </w:style>
  <w:style w:type="character" w:customStyle="1" w:styleId="PlainTextChar">
    <w:name w:val="Plain Text Char"/>
    <w:link w:val="PlainText"/>
    <w:uiPriority w:val="99"/>
    <w:rsid w:val="00BF361D"/>
    <w:rPr>
      <w:rFonts w:ascii="Calibri" w:eastAsia="Calibri" w:hAnsi="Calibri"/>
      <w:sz w:val="22"/>
      <w:szCs w:val="21"/>
    </w:rPr>
  </w:style>
  <w:style w:type="paragraph" w:customStyle="1" w:styleId="BodyText1">
    <w:name w:val="Body Text1"/>
    <w:link w:val="bodytextChar"/>
    <w:qFormat/>
    <w:rsid w:val="00BF361D"/>
    <w:pPr>
      <w:spacing w:after="200"/>
    </w:pPr>
    <w:rPr>
      <w:rFonts w:ascii="Calibri" w:eastAsia="Calibri" w:hAnsi="Calibri"/>
      <w:sz w:val="24"/>
      <w:szCs w:val="24"/>
    </w:rPr>
  </w:style>
  <w:style w:type="character" w:customStyle="1" w:styleId="bodytextChar">
    <w:name w:val="body text Char"/>
    <w:link w:val="BodyText1"/>
    <w:rsid w:val="00BF361D"/>
    <w:rPr>
      <w:rFonts w:ascii="Calibri" w:eastAsia="Calibri" w:hAnsi="Calibri"/>
      <w:sz w:val="24"/>
      <w:szCs w:val="24"/>
    </w:rPr>
  </w:style>
  <w:style w:type="paragraph" w:styleId="CommentText">
    <w:name w:val="annotation text"/>
    <w:basedOn w:val="Normal"/>
    <w:link w:val="CommentTextChar"/>
    <w:uiPriority w:val="99"/>
    <w:unhideWhenUsed/>
    <w:rsid w:val="00B34A96"/>
    <w:pPr>
      <w:widowControl/>
      <w:autoSpaceDE/>
      <w:autoSpaceDN/>
      <w:adjustRightInd/>
      <w:spacing w:after="200" w:line="276" w:lineRule="auto"/>
    </w:pPr>
    <w:rPr>
      <w:rFonts w:ascii="Calibri" w:eastAsia="Calibri" w:hAnsi="Calibri"/>
    </w:rPr>
  </w:style>
  <w:style w:type="character" w:customStyle="1" w:styleId="CommentTextChar">
    <w:name w:val="Comment Text Char"/>
    <w:link w:val="CommentText"/>
    <w:uiPriority w:val="99"/>
    <w:rsid w:val="00B34A96"/>
    <w:rPr>
      <w:rFonts w:ascii="Calibri" w:eastAsia="Calibri" w:hAnsi="Calibri"/>
    </w:rPr>
  </w:style>
  <w:style w:type="character" w:customStyle="1" w:styleId="CommentSubjectChar">
    <w:name w:val="Comment Subject Char"/>
    <w:link w:val="CommentSubject"/>
    <w:uiPriority w:val="99"/>
    <w:semiHidden/>
    <w:rsid w:val="00B34A96"/>
    <w:rPr>
      <w:rFonts w:ascii="Calibri" w:eastAsia="Calibri" w:hAnsi="Calibri"/>
      <w:b/>
      <w:bCs/>
    </w:rPr>
  </w:style>
  <w:style w:type="paragraph" w:styleId="CommentSubject">
    <w:name w:val="annotation subject"/>
    <w:basedOn w:val="CommentText"/>
    <w:next w:val="CommentText"/>
    <w:link w:val="CommentSubjectChar"/>
    <w:uiPriority w:val="99"/>
    <w:semiHidden/>
    <w:unhideWhenUsed/>
    <w:rsid w:val="00B34A96"/>
    <w:rPr>
      <w:b/>
      <w:bCs/>
    </w:rPr>
  </w:style>
  <w:style w:type="character" w:customStyle="1" w:styleId="DocumentMapChar">
    <w:name w:val="Document Map Char"/>
    <w:link w:val="DocumentMap"/>
    <w:uiPriority w:val="99"/>
    <w:semiHidden/>
    <w:rsid w:val="00B34A96"/>
    <w:rPr>
      <w:rFonts w:ascii="Tahoma" w:eastAsia="Calibri" w:hAnsi="Tahoma"/>
      <w:sz w:val="16"/>
      <w:szCs w:val="16"/>
    </w:rPr>
  </w:style>
  <w:style w:type="paragraph" w:styleId="DocumentMap">
    <w:name w:val="Document Map"/>
    <w:basedOn w:val="Normal"/>
    <w:link w:val="DocumentMapChar"/>
    <w:uiPriority w:val="99"/>
    <w:semiHidden/>
    <w:unhideWhenUsed/>
    <w:rsid w:val="00B34A96"/>
    <w:pPr>
      <w:widowControl/>
      <w:autoSpaceDE/>
      <w:autoSpaceDN/>
      <w:adjustRightInd/>
    </w:pPr>
    <w:rPr>
      <w:rFonts w:ascii="Tahoma" w:eastAsia="Calibri" w:hAnsi="Tahoma"/>
      <w:sz w:val="16"/>
      <w:szCs w:val="16"/>
    </w:rPr>
  </w:style>
  <w:style w:type="paragraph" w:customStyle="1" w:styleId="WeBelieveThat">
    <w:name w:val="WeBelieveThat"/>
    <w:basedOn w:val="ListParagraph"/>
    <w:qFormat/>
    <w:rsid w:val="00B34A96"/>
    <w:pPr>
      <w:spacing w:after="40"/>
      <w:ind w:left="0"/>
    </w:pPr>
    <w:rPr>
      <w:rFonts w:ascii="Calibri" w:hAnsi="Calibri"/>
      <w:sz w:val="18"/>
      <w:szCs w:val="18"/>
    </w:rPr>
  </w:style>
  <w:style w:type="paragraph" w:customStyle="1" w:styleId="EP">
    <w:name w:val="EP"/>
    <w:basedOn w:val="ListParagraph"/>
    <w:qFormat/>
    <w:rsid w:val="00B34A96"/>
    <w:pPr>
      <w:numPr>
        <w:numId w:val="26"/>
      </w:numPr>
      <w:spacing w:after="0"/>
      <w:ind w:left="403" w:hanging="403"/>
    </w:pPr>
    <w:rPr>
      <w:rFonts w:ascii="Calibri" w:hAnsi="Calibri"/>
      <w:sz w:val="20"/>
      <w:szCs w:val="20"/>
    </w:rPr>
  </w:style>
  <w:style w:type="paragraph" w:customStyle="1" w:styleId="MP">
    <w:name w:val="MP"/>
    <w:basedOn w:val="EP"/>
    <w:rsid w:val="00B34A96"/>
    <w:pPr>
      <w:numPr>
        <w:numId w:val="30"/>
      </w:numPr>
      <w:ind w:left="115" w:hanging="115"/>
    </w:pPr>
  </w:style>
  <w:style w:type="paragraph" w:customStyle="1" w:styleId="MP1">
    <w:name w:val="MP1"/>
    <w:basedOn w:val="MP"/>
    <w:qFormat/>
    <w:rsid w:val="00B34A96"/>
    <w:pPr>
      <w:ind w:left="540" w:hanging="540"/>
    </w:pPr>
  </w:style>
  <w:style w:type="paragraph" w:customStyle="1" w:styleId="SP">
    <w:name w:val="SP"/>
    <w:basedOn w:val="MP1"/>
    <w:rsid w:val="00B34A96"/>
    <w:pPr>
      <w:numPr>
        <w:numId w:val="31"/>
      </w:numPr>
    </w:pPr>
  </w:style>
  <w:style w:type="paragraph" w:customStyle="1" w:styleId="SP1">
    <w:name w:val="SP1"/>
    <w:basedOn w:val="SP"/>
    <w:qFormat/>
    <w:rsid w:val="00B34A96"/>
    <w:pPr>
      <w:ind w:left="450" w:hanging="450"/>
    </w:pPr>
  </w:style>
  <w:style w:type="paragraph" w:customStyle="1" w:styleId="DOT">
    <w:name w:val="DOT"/>
    <w:basedOn w:val="Normal"/>
    <w:qFormat/>
    <w:rsid w:val="00B34A96"/>
    <w:pPr>
      <w:widowControl/>
      <w:autoSpaceDE/>
      <w:autoSpaceDN/>
      <w:adjustRightInd/>
      <w:spacing w:line="276" w:lineRule="auto"/>
      <w:jc w:val="center"/>
    </w:pPr>
    <w:rPr>
      <w:rFonts w:ascii="Calibri" w:eastAsia="Calibri" w:hAnsi="Calibri"/>
      <w:sz w:val="22"/>
      <w:szCs w:val="22"/>
    </w:rPr>
  </w:style>
  <w:style w:type="character" w:styleId="Hyperlink">
    <w:name w:val="Hyperlink"/>
    <w:uiPriority w:val="99"/>
    <w:unhideWhenUsed/>
    <w:rsid w:val="00B34A96"/>
    <w:rPr>
      <w:color w:val="0000FF"/>
      <w:u w:val="single"/>
    </w:rPr>
  </w:style>
  <w:style w:type="paragraph" w:styleId="TOC1">
    <w:name w:val="toc 1"/>
    <w:basedOn w:val="Normal"/>
    <w:next w:val="Normal"/>
    <w:autoRedefine/>
    <w:uiPriority w:val="39"/>
    <w:rsid w:val="00B34A96"/>
    <w:pPr>
      <w:widowControl/>
      <w:autoSpaceDE/>
      <w:autoSpaceDN/>
      <w:adjustRightInd/>
      <w:spacing w:after="200" w:line="276" w:lineRule="auto"/>
    </w:pPr>
    <w:rPr>
      <w:rFonts w:ascii="Calibri" w:eastAsia="Calibri" w:hAnsi="Calibri"/>
      <w:sz w:val="22"/>
      <w:szCs w:val="22"/>
    </w:rPr>
  </w:style>
  <w:style w:type="paragraph" w:styleId="TOC2">
    <w:name w:val="toc 2"/>
    <w:basedOn w:val="Normal"/>
    <w:next w:val="Normal"/>
    <w:autoRedefine/>
    <w:uiPriority w:val="39"/>
    <w:rsid w:val="00B34A96"/>
    <w:pPr>
      <w:widowControl/>
      <w:autoSpaceDE/>
      <w:autoSpaceDN/>
      <w:adjustRightInd/>
      <w:spacing w:after="200" w:line="276" w:lineRule="auto"/>
      <w:ind w:left="220"/>
    </w:pPr>
    <w:rPr>
      <w:rFonts w:ascii="Calibri" w:eastAsia="Calibri" w:hAnsi="Calibri"/>
      <w:sz w:val="22"/>
      <w:szCs w:val="22"/>
    </w:rPr>
  </w:style>
  <w:style w:type="paragraph" w:customStyle="1" w:styleId="bodytextind">
    <w:name w:val="body text ind"/>
    <w:basedOn w:val="BodyText1"/>
    <w:rsid w:val="00B34A96"/>
    <w:pPr>
      <w:ind w:left="720"/>
    </w:pPr>
  </w:style>
  <w:style w:type="paragraph" w:customStyle="1" w:styleId="heading1section">
    <w:name w:val="heading 1 section"/>
    <w:qFormat/>
    <w:rsid w:val="00B34A96"/>
    <w:pPr>
      <w:pageBreakBefore/>
      <w:jc w:val="center"/>
      <w:outlineLvl w:val="0"/>
    </w:pPr>
    <w:rPr>
      <w:rFonts w:ascii="Calibri" w:eastAsia="Calibri" w:hAnsi="Calibri"/>
      <w:sz w:val="144"/>
      <w:szCs w:val="22"/>
    </w:rPr>
  </w:style>
  <w:style w:type="paragraph" w:styleId="TOC3">
    <w:name w:val="toc 3"/>
    <w:basedOn w:val="Normal"/>
    <w:next w:val="Normal"/>
    <w:autoRedefine/>
    <w:uiPriority w:val="39"/>
    <w:rsid w:val="00B34A96"/>
    <w:pPr>
      <w:widowControl/>
      <w:tabs>
        <w:tab w:val="right" w:leader="dot" w:pos="13040"/>
      </w:tabs>
      <w:autoSpaceDE/>
      <w:autoSpaceDN/>
      <w:adjustRightInd/>
      <w:spacing w:after="200" w:line="276" w:lineRule="auto"/>
      <w:ind w:left="446"/>
    </w:pPr>
    <w:rPr>
      <w:rFonts w:ascii="Calibri" w:eastAsia="Calibri" w:hAnsi="Calibri"/>
      <w:sz w:val="22"/>
      <w:szCs w:val="22"/>
    </w:rPr>
  </w:style>
  <w:style w:type="paragraph" w:customStyle="1" w:styleId="bodysmall">
    <w:name w:val="body small"/>
    <w:basedOn w:val="BodyText1"/>
    <w:link w:val="bodysmallChar"/>
    <w:qFormat/>
    <w:rsid w:val="00B34A96"/>
    <w:pPr>
      <w:spacing w:after="100" w:line="260" w:lineRule="exact"/>
    </w:pPr>
    <w:rPr>
      <w:sz w:val="22"/>
    </w:rPr>
  </w:style>
  <w:style w:type="character" w:customStyle="1" w:styleId="bodysmallChar">
    <w:name w:val="body small Char"/>
    <w:link w:val="bodysmall"/>
    <w:rsid w:val="00B34A96"/>
    <w:rPr>
      <w:rFonts w:ascii="Calibri" w:eastAsia="Calibri" w:hAnsi="Calibri"/>
      <w:sz w:val="22"/>
      <w:szCs w:val="24"/>
    </w:rPr>
  </w:style>
  <w:style w:type="paragraph" w:customStyle="1" w:styleId="legendhead">
    <w:name w:val="legend head"/>
    <w:qFormat/>
    <w:rsid w:val="00B34A96"/>
    <w:pPr>
      <w:keepNext/>
      <w:spacing w:before="100" w:after="100"/>
    </w:pPr>
    <w:rPr>
      <w:rFonts w:ascii="Calibri" w:eastAsia="Calibri" w:hAnsi="Calibri"/>
      <w:b/>
      <w:sz w:val="22"/>
      <w:szCs w:val="22"/>
    </w:rPr>
  </w:style>
  <w:style w:type="paragraph" w:customStyle="1" w:styleId="heading2body">
    <w:name w:val="heading 2 body"/>
    <w:basedOn w:val="Heading2"/>
    <w:link w:val="heading2bodyChar"/>
    <w:qFormat/>
    <w:rsid w:val="00B34A96"/>
    <w:pPr>
      <w:keepNext/>
      <w:widowControl/>
      <w:autoSpaceDE/>
      <w:autoSpaceDN/>
      <w:adjustRightInd/>
      <w:spacing w:before="200" w:after="200"/>
      <w:jc w:val="left"/>
      <w:outlineLvl w:val="9"/>
    </w:pPr>
    <w:rPr>
      <w:rFonts w:ascii="Calibri" w:hAnsi="Calibri"/>
      <w:b/>
      <w:bCs/>
      <w:i/>
      <w:iCs/>
      <w:kern w:val="32"/>
      <w:sz w:val="24"/>
      <w:szCs w:val="28"/>
    </w:rPr>
  </w:style>
  <w:style w:type="character" w:customStyle="1" w:styleId="heading2bodyChar">
    <w:name w:val="heading 2 body Char"/>
    <w:link w:val="heading2body"/>
    <w:rsid w:val="00B34A96"/>
    <w:rPr>
      <w:rFonts w:ascii="Calibri" w:hAnsi="Calibri"/>
      <w:b/>
      <w:bCs/>
      <w:i/>
      <w:iCs/>
      <w:kern w:val="32"/>
      <w:sz w:val="24"/>
      <w:szCs w:val="28"/>
    </w:rPr>
  </w:style>
  <w:style w:type="paragraph" w:customStyle="1" w:styleId="Default">
    <w:name w:val="Default"/>
    <w:rsid w:val="00B34A96"/>
    <w:pPr>
      <w:autoSpaceDE w:val="0"/>
      <w:autoSpaceDN w:val="0"/>
      <w:adjustRightInd w:val="0"/>
    </w:pPr>
    <w:rPr>
      <w:rFonts w:eastAsia="Calibri"/>
      <w:color w:val="000000"/>
      <w:sz w:val="24"/>
      <w:szCs w:val="24"/>
    </w:rPr>
  </w:style>
  <w:style w:type="character" w:customStyle="1" w:styleId="definition">
    <w:name w:val="definition"/>
    <w:rsid w:val="00B34A96"/>
  </w:style>
  <w:style w:type="character" w:customStyle="1" w:styleId="st">
    <w:name w:val="st"/>
    <w:rsid w:val="00B34A96"/>
  </w:style>
  <w:style w:type="paragraph" w:styleId="NoSpacing">
    <w:name w:val="No Spacing"/>
    <w:link w:val="NoSpacingChar"/>
    <w:uiPriority w:val="1"/>
    <w:qFormat/>
    <w:rsid w:val="00B34A96"/>
    <w:rPr>
      <w:rFonts w:ascii="Calibri" w:eastAsia="Calibri" w:hAnsi="Calibri"/>
      <w:sz w:val="22"/>
      <w:szCs w:val="22"/>
    </w:rPr>
  </w:style>
  <w:style w:type="character" w:customStyle="1" w:styleId="NoSpacingChar">
    <w:name w:val="No Spacing Char"/>
    <w:link w:val="NoSpacing"/>
    <w:uiPriority w:val="1"/>
    <w:rsid w:val="00B34A96"/>
    <w:rPr>
      <w:rFonts w:ascii="Calibri" w:eastAsia="Calibri" w:hAnsi="Calibri"/>
      <w:sz w:val="22"/>
      <w:szCs w:val="22"/>
    </w:rPr>
  </w:style>
  <w:style w:type="character" w:styleId="Emphasis">
    <w:name w:val="Emphasis"/>
    <w:uiPriority w:val="20"/>
    <w:qFormat/>
    <w:rsid w:val="00B34A96"/>
    <w:rPr>
      <w:i/>
      <w:iCs/>
    </w:rPr>
  </w:style>
  <w:style w:type="character" w:customStyle="1" w:styleId="reference-text">
    <w:name w:val="reference-text"/>
    <w:rsid w:val="00B34A96"/>
  </w:style>
  <w:style w:type="paragraph" w:customStyle="1" w:styleId="Style1">
    <w:name w:val="Style1"/>
    <w:basedOn w:val="Footer"/>
    <w:link w:val="Style1Char"/>
    <w:qFormat/>
    <w:rsid w:val="005D5E40"/>
    <w:pPr>
      <w:jc w:val="center"/>
    </w:pPr>
    <w:rPr>
      <w:rFonts w:asciiTheme="minorHAnsi" w:hAnsiTheme="minorHAnsi"/>
      <w:noProof/>
      <w:sz w:val="22"/>
      <w:szCs w:val="22"/>
    </w:rPr>
  </w:style>
  <w:style w:type="character" w:customStyle="1" w:styleId="Style1Char">
    <w:name w:val="Style1 Char"/>
    <w:basedOn w:val="FooterChar"/>
    <w:link w:val="Style1"/>
    <w:rsid w:val="005D5E40"/>
    <w:rPr>
      <w:rFonts w:asciiTheme="minorHAnsi" w:hAnsiTheme="minorHAnsi"/>
      <w:noProo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836"/>
    <w:pPr>
      <w:widowControl w:val="0"/>
      <w:autoSpaceDE w:val="0"/>
      <w:autoSpaceDN w:val="0"/>
      <w:adjustRightInd w:val="0"/>
    </w:pPr>
  </w:style>
  <w:style w:type="paragraph" w:styleId="Heading1">
    <w:name w:val="heading 1"/>
    <w:basedOn w:val="Normal"/>
    <w:next w:val="Normal"/>
    <w:link w:val="Heading1Char"/>
    <w:uiPriority w:val="9"/>
    <w:qFormat/>
    <w:rsid w:val="00573836"/>
    <w:pPr>
      <w:jc w:val="center"/>
      <w:outlineLvl w:val="0"/>
    </w:pPr>
    <w:rPr>
      <w:sz w:val="36"/>
      <w:szCs w:val="36"/>
    </w:rPr>
  </w:style>
  <w:style w:type="paragraph" w:styleId="Heading2">
    <w:name w:val="heading 2"/>
    <w:basedOn w:val="Normal"/>
    <w:next w:val="Normal"/>
    <w:link w:val="Heading2Char"/>
    <w:uiPriority w:val="9"/>
    <w:qFormat/>
    <w:rsid w:val="00573836"/>
    <w:pPr>
      <w:jc w:val="center"/>
      <w:outlineLvl w:val="1"/>
    </w:pPr>
    <w:rPr>
      <w:sz w:val="36"/>
      <w:szCs w:val="36"/>
    </w:rPr>
  </w:style>
  <w:style w:type="paragraph" w:styleId="Heading3">
    <w:name w:val="heading 3"/>
    <w:basedOn w:val="Normal"/>
    <w:next w:val="Normal"/>
    <w:link w:val="Heading3Char"/>
    <w:qFormat/>
    <w:rsid w:val="00573836"/>
    <w:pPr>
      <w:jc w:val="both"/>
      <w:outlineLvl w:val="2"/>
    </w:pPr>
    <w:rPr>
      <w:sz w:val="24"/>
      <w:szCs w:val="24"/>
    </w:rPr>
  </w:style>
  <w:style w:type="paragraph" w:styleId="Heading4">
    <w:name w:val="heading 4"/>
    <w:basedOn w:val="Normal"/>
    <w:next w:val="Normal"/>
    <w:qFormat/>
    <w:rsid w:val="00573836"/>
    <w:pPr>
      <w:tabs>
        <w:tab w:val="left" w:pos="-734"/>
        <w:tab w:val="left" w:pos="0"/>
        <w:tab w:val="left" w:pos="705"/>
        <w:tab w:val="left" w:pos="1425"/>
        <w:tab w:val="left" w:pos="2145"/>
        <w:tab w:val="left" w:pos="2865"/>
        <w:tab w:val="left" w:pos="3585"/>
        <w:tab w:val="left" w:pos="4305"/>
        <w:tab w:val="left" w:pos="5025"/>
        <w:tab w:val="left" w:pos="5745"/>
        <w:tab w:val="left" w:pos="6465"/>
        <w:tab w:val="left" w:pos="7185"/>
        <w:tab w:val="left" w:pos="7905"/>
      </w:tabs>
      <w:ind w:left="734"/>
      <w:jc w:val="both"/>
      <w:outlineLvl w:val="3"/>
    </w:pPr>
    <w:rPr>
      <w:sz w:val="24"/>
      <w:szCs w:val="24"/>
    </w:rPr>
  </w:style>
  <w:style w:type="paragraph" w:styleId="Heading5">
    <w:name w:val="heading 5"/>
    <w:basedOn w:val="Normal"/>
    <w:next w:val="Normal"/>
    <w:qFormat/>
    <w:rsid w:val="00573836"/>
    <w:pPr>
      <w:jc w:val="center"/>
      <w:outlineLvl w:val="4"/>
    </w:pPr>
    <w:rPr>
      <w:sz w:val="24"/>
      <w:szCs w:val="24"/>
    </w:rPr>
  </w:style>
  <w:style w:type="paragraph" w:styleId="Heading6">
    <w:name w:val="heading 6"/>
    <w:basedOn w:val="Normal"/>
    <w:next w:val="Normal"/>
    <w:qFormat/>
    <w:rsid w:val="00573836"/>
    <w:pPr>
      <w:jc w:val="both"/>
      <w:outlineLvl w:val="5"/>
    </w:pPr>
    <w:rPr>
      <w:sz w:val="28"/>
      <w:szCs w:val="28"/>
    </w:rPr>
  </w:style>
  <w:style w:type="paragraph" w:styleId="Heading7">
    <w:name w:val="heading 7"/>
    <w:basedOn w:val="Normal"/>
    <w:next w:val="Normal"/>
    <w:qFormat/>
    <w:rsid w:val="00573836"/>
    <w:pPr>
      <w:jc w:val="center"/>
      <w:outlineLvl w:val="6"/>
    </w:pPr>
    <w:rPr>
      <w:sz w:val="44"/>
      <w:szCs w:val="44"/>
    </w:rPr>
  </w:style>
  <w:style w:type="paragraph" w:styleId="Heading8">
    <w:name w:val="heading 8"/>
    <w:basedOn w:val="Normal"/>
    <w:next w:val="Normal"/>
    <w:qFormat/>
    <w:rsid w:val="00573836"/>
    <w:pPr>
      <w:jc w:val="center"/>
      <w:outlineLvl w:val="7"/>
    </w:pPr>
    <w:rPr>
      <w:sz w:val="48"/>
      <w:szCs w:val="48"/>
    </w:rPr>
  </w:style>
  <w:style w:type="paragraph" w:styleId="Heading9">
    <w:name w:val="heading 9"/>
    <w:basedOn w:val="Normal"/>
    <w:next w:val="Normal"/>
    <w:qFormat/>
    <w:rsid w:val="00573836"/>
    <w:pPr>
      <w:jc w:val="center"/>
      <w:outlineLvl w:val="8"/>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34A96"/>
    <w:rPr>
      <w:sz w:val="36"/>
      <w:szCs w:val="36"/>
    </w:rPr>
  </w:style>
  <w:style w:type="character" w:customStyle="1" w:styleId="Heading2Char">
    <w:name w:val="Heading 2 Char"/>
    <w:link w:val="Heading2"/>
    <w:uiPriority w:val="9"/>
    <w:rsid w:val="00B34A96"/>
    <w:rPr>
      <w:sz w:val="36"/>
      <w:szCs w:val="36"/>
    </w:rPr>
  </w:style>
  <w:style w:type="character" w:customStyle="1" w:styleId="Heading3Char">
    <w:name w:val="Heading 3 Char"/>
    <w:link w:val="Heading3"/>
    <w:rsid w:val="00B34A96"/>
    <w:rPr>
      <w:sz w:val="24"/>
      <w:szCs w:val="24"/>
    </w:rPr>
  </w:style>
  <w:style w:type="paragraph" w:customStyle="1" w:styleId="1LargeBullet">
    <w:name w:val="1Large Bullet"/>
    <w:rsid w:val="00573836"/>
    <w:pPr>
      <w:widowControl w:val="0"/>
      <w:tabs>
        <w:tab w:val="left" w:pos="720"/>
      </w:tabs>
      <w:autoSpaceDE w:val="0"/>
      <w:autoSpaceDN w:val="0"/>
      <w:adjustRightInd w:val="0"/>
      <w:ind w:left="720" w:hanging="720"/>
      <w:jc w:val="both"/>
    </w:pPr>
    <w:rPr>
      <w:sz w:val="24"/>
      <w:szCs w:val="24"/>
    </w:rPr>
  </w:style>
  <w:style w:type="paragraph" w:customStyle="1" w:styleId="2LargeBullet">
    <w:name w:val="2Large Bullet"/>
    <w:rsid w:val="00573836"/>
    <w:pPr>
      <w:widowControl w:val="0"/>
      <w:tabs>
        <w:tab w:val="left" w:pos="720"/>
        <w:tab w:val="left" w:pos="1440"/>
      </w:tabs>
      <w:autoSpaceDE w:val="0"/>
      <w:autoSpaceDN w:val="0"/>
      <w:adjustRightInd w:val="0"/>
      <w:ind w:left="1440" w:hanging="720"/>
      <w:jc w:val="both"/>
    </w:pPr>
    <w:rPr>
      <w:sz w:val="24"/>
      <w:szCs w:val="24"/>
    </w:rPr>
  </w:style>
  <w:style w:type="paragraph" w:customStyle="1" w:styleId="3LargeBullet">
    <w:name w:val="3Large Bullet"/>
    <w:rsid w:val="0057383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LargeBullet">
    <w:name w:val="4Large Bullet"/>
    <w:rsid w:val="0057383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LargeBullet">
    <w:name w:val="5Large Bullet"/>
    <w:rsid w:val="0057383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LargeBullet">
    <w:name w:val="6Large Bullet"/>
    <w:rsid w:val="0057383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LargeBullet">
    <w:name w:val="7Large Bullet"/>
    <w:rsid w:val="0057383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LargeBullet">
    <w:name w:val="8Large Bullet"/>
    <w:rsid w:val="0057383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rsid w:val="00573836"/>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rsid w:val="00573836"/>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rsid w:val="0057383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rsid w:val="0057383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rsid w:val="0057383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rsid w:val="0057383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rsid w:val="0057383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rsid w:val="0057383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3">
    <w:name w:val="13"/>
    <w:rsid w:val="00573836"/>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360"/>
      <w:jc w:val="both"/>
    </w:pPr>
    <w:rPr>
      <w:sz w:val="24"/>
      <w:szCs w:val="24"/>
    </w:rPr>
  </w:style>
  <w:style w:type="paragraph" w:customStyle="1" w:styleId="23">
    <w:name w:val="23"/>
    <w:rsid w:val="005738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720"/>
      <w:jc w:val="both"/>
    </w:pPr>
    <w:rPr>
      <w:sz w:val="24"/>
      <w:szCs w:val="24"/>
    </w:rPr>
  </w:style>
  <w:style w:type="paragraph" w:customStyle="1" w:styleId="33">
    <w:name w:val="33"/>
    <w:rsid w:val="00573836"/>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autoSpaceDE w:val="0"/>
      <w:autoSpaceDN w:val="0"/>
      <w:adjustRightInd w:val="0"/>
      <w:ind w:left="1080"/>
      <w:jc w:val="both"/>
    </w:pPr>
    <w:rPr>
      <w:sz w:val="24"/>
      <w:szCs w:val="24"/>
    </w:rPr>
  </w:style>
  <w:style w:type="paragraph" w:customStyle="1" w:styleId="43">
    <w:name w:val="43"/>
    <w:rsid w:val="00573836"/>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jc w:val="both"/>
    </w:pPr>
    <w:rPr>
      <w:sz w:val="24"/>
      <w:szCs w:val="24"/>
    </w:rPr>
  </w:style>
  <w:style w:type="paragraph" w:customStyle="1" w:styleId="53">
    <w:name w:val="53"/>
    <w:rsid w:val="00573836"/>
    <w:pPr>
      <w:widowControl w:val="0"/>
      <w:tabs>
        <w:tab w:val="left" w:pos="0"/>
        <w:tab w:val="left" w:pos="360"/>
        <w:tab w:val="left" w:pos="1080"/>
        <w:tab w:val="left" w:pos="1800"/>
        <w:tab w:val="left" w:pos="2520"/>
        <w:tab w:val="left" w:pos="3240"/>
        <w:tab w:val="left" w:pos="3960"/>
        <w:tab w:val="left" w:pos="4680"/>
        <w:tab w:val="left" w:pos="5400"/>
        <w:tab w:val="left" w:pos="6120"/>
        <w:tab w:val="right" w:pos="6840"/>
      </w:tabs>
      <w:autoSpaceDE w:val="0"/>
      <w:autoSpaceDN w:val="0"/>
      <w:adjustRightInd w:val="0"/>
      <w:ind w:left="1800"/>
      <w:jc w:val="both"/>
    </w:pPr>
    <w:rPr>
      <w:sz w:val="24"/>
      <w:szCs w:val="24"/>
    </w:rPr>
  </w:style>
  <w:style w:type="paragraph" w:customStyle="1" w:styleId="63">
    <w:name w:val="63"/>
    <w:rsid w:val="00573836"/>
    <w:pPr>
      <w:widowControl w:val="0"/>
      <w:tabs>
        <w:tab w:val="left" w:pos="0"/>
        <w:tab w:val="left" w:pos="720"/>
        <w:tab w:val="left" w:pos="1440"/>
        <w:tab w:val="left" w:pos="2160"/>
        <w:tab w:val="left" w:pos="2880"/>
        <w:tab w:val="left" w:pos="3600"/>
        <w:tab w:val="left" w:pos="4320"/>
        <w:tab w:val="left" w:pos="5040"/>
        <w:tab w:val="left" w:pos="5760"/>
        <w:tab w:val="right" w:pos="6480"/>
      </w:tabs>
      <w:autoSpaceDE w:val="0"/>
      <w:autoSpaceDN w:val="0"/>
      <w:adjustRightInd w:val="0"/>
      <w:ind w:left="2160"/>
      <w:jc w:val="both"/>
    </w:pPr>
    <w:rPr>
      <w:sz w:val="24"/>
      <w:szCs w:val="24"/>
    </w:rPr>
  </w:style>
  <w:style w:type="paragraph" w:customStyle="1" w:styleId="73">
    <w:name w:val="73"/>
    <w:rsid w:val="00573836"/>
    <w:pPr>
      <w:widowControl w:val="0"/>
      <w:tabs>
        <w:tab w:val="left" w:pos="0"/>
        <w:tab w:val="left" w:pos="360"/>
        <w:tab w:val="left" w:pos="1080"/>
        <w:tab w:val="left" w:pos="1800"/>
        <w:tab w:val="left" w:pos="2520"/>
        <w:tab w:val="left" w:pos="3240"/>
        <w:tab w:val="left" w:pos="3960"/>
        <w:tab w:val="left" w:pos="4680"/>
        <w:tab w:val="left" w:pos="5400"/>
        <w:tab w:val="right" w:pos="6120"/>
      </w:tabs>
      <w:autoSpaceDE w:val="0"/>
      <w:autoSpaceDN w:val="0"/>
      <w:adjustRightInd w:val="0"/>
      <w:ind w:left="2520"/>
      <w:jc w:val="both"/>
    </w:pPr>
    <w:rPr>
      <w:sz w:val="24"/>
      <w:szCs w:val="24"/>
    </w:rPr>
  </w:style>
  <w:style w:type="paragraph" w:customStyle="1" w:styleId="83">
    <w:name w:val="83"/>
    <w:rsid w:val="00573836"/>
    <w:pPr>
      <w:widowControl w:val="0"/>
      <w:tabs>
        <w:tab w:val="left" w:pos="0"/>
        <w:tab w:val="left" w:pos="720"/>
        <w:tab w:val="left" w:pos="1440"/>
        <w:tab w:val="left" w:pos="2160"/>
        <w:tab w:val="left" w:pos="2880"/>
        <w:tab w:val="left" w:pos="3600"/>
        <w:tab w:val="left" w:pos="4320"/>
        <w:tab w:val="left" w:pos="5040"/>
        <w:tab w:val="right" w:pos="5760"/>
      </w:tabs>
      <w:autoSpaceDE w:val="0"/>
      <w:autoSpaceDN w:val="0"/>
      <w:adjustRightInd w:val="0"/>
      <w:ind w:left="2880"/>
      <w:jc w:val="both"/>
    </w:pPr>
    <w:rPr>
      <w:sz w:val="24"/>
      <w:szCs w:val="24"/>
    </w:rPr>
  </w:style>
  <w:style w:type="paragraph" w:customStyle="1" w:styleId="1Paragraph">
    <w:name w:val="1Paragraph"/>
    <w:rsid w:val="00573836"/>
    <w:pPr>
      <w:widowControl w:val="0"/>
      <w:tabs>
        <w:tab w:val="left" w:pos="720"/>
      </w:tabs>
      <w:autoSpaceDE w:val="0"/>
      <w:autoSpaceDN w:val="0"/>
      <w:adjustRightInd w:val="0"/>
      <w:ind w:left="720" w:hanging="720"/>
      <w:jc w:val="both"/>
    </w:pPr>
    <w:rPr>
      <w:sz w:val="24"/>
      <w:szCs w:val="24"/>
    </w:rPr>
  </w:style>
  <w:style w:type="paragraph" w:customStyle="1" w:styleId="2Paragraph">
    <w:name w:val="2Paragraph"/>
    <w:rsid w:val="00573836"/>
    <w:pPr>
      <w:widowControl w:val="0"/>
      <w:tabs>
        <w:tab w:val="left" w:pos="720"/>
        <w:tab w:val="left" w:pos="1440"/>
      </w:tabs>
      <w:autoSpaceDE w:val="0"/>
      <w:autoSpaceDN w:val="0"/>
      <w:adjustRightInd w:val="0"/>
      <w:ind w:left="1440" w:hanging="720"/>
      <w:jc w:val="both"/>
    </w:pPr>
    <w:rPr>
      <w:sz w:val="24"/>
      <w:szCs w:val="24"/>
    </w:rPr>
  </w:style>
  <w:style w:type="paragraph" w:customStyle="1" w:styleId="3Paragraph">
    <w:name w:val="3Paragraph"/>
    <w:rsid w:val="0057383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Paragraph">
    <w:name w:val="4Paragraph"/>
    <w:rsid w:val="0057383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Paragraph">
    <w:name w:val="5Paragraph"/>
    <w:rsid w:val="0057383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Paragraph">
    <w:name w:val="6Paragraph"/>
    <w:rsid w:val="0057383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Paragraph">
    <w:name w:val="7Paragraph"/>
    <w:rsid w:val="0057383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Paragraph">
    <w:name w:val="8Paragraph"/>
    <w:rsid w:val="0057383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Footer">
    <w:name w:val="footer"/>
    <w:basedOn w:val="Normal"/>
    <w:link w:val="FooterChar"/>
    <w:uiPriority w:val="99"/>
    <w:rsid w:val="00573836"/>
    <w:pPr>
      <w:tabs>
        <w:tab w:val="left" w:pos="0"/>
        <w:tab w:val="center" w:pos="4320"/>
        <w:tab w:val="right" w:pos="8640"/>
      </w:tabs>
      <w:jc w:val="both"/>
    </w:pPr>
    <w:rPr>
      <w:sz w:val="24"/>
      <w:szCs w:val="24"/>
    </w:rPr>
  </w:style>
  <w:style w:type="character" w:customStyle="1" w:styleId="FooterChar">
    <w:name w:val="Footer Char"/>
    <w:link w:val="Footer"/>
    <w:uiPriority w:val="99"/>
    <w:rsid w:val="00B34A96"/>
    <w:rPr>
      <w:sz w:val="24"/>
      <w:szCs w:val="24"/>
    </w:rPr>
  </w:style>
  <w:style w:type="paragraph" w:styleId="Header">
    <w:name w:val="header"/>
    <w:basedOn w:val="Normal"/>
    <w:link w:val="HeaderChar"/>
    <w:uiPriority w:val="99"/>
    <w:rsid w:val="00573836"/>
    <w:pPr>
      <w:tabs>
        <w:tab w:val="left" w:pos="0"/>
        <w:tab w:val="center" w:pos="4320"/>
        <w:tab w:val="right" w:pos="8640"/>
      </w:tabs>
      <w:jc w:val="both"/>
    </w:pPr>
    <w:rPr>
      <w:sz w:val="24"/>
      <w:szCs w:val="24"/>
    </w:rPr>
  </w:style>
  <w:style w:type="character" w:customStyle="1" w:styleId="HeaderChar">
    <w:name w:val="Header Char"/>
    <w:link w:val="Header"/>
    <w:uiPriority w:val="99"/>
    <w:rsid w:val="00B34A96"/>
    <w:rPr>
      <w:sz w:val="24"/>
      <w:szCs w:val="24"/>
    </w:rPr>
  </w:style>
  <w:style w:type="character" w:styleId="PageNumber">
    <w:name w:val="page number"/>
    <w:basedOn w:val="DefaultParagraphFont"/>
    <w:semiHidden/>
    <w:rsid w:val="00573836"/>
  </w:style>
  <w:style w:type="paragraph" w:customStyle="1" w:styleId="1">
    <w:name w:val="1"/>
    <w:rsid w:val="00573836"/>
    <w:pPr>
      <w:widowControl w:val="0"/>
      <w:tabs>
        <w:tab w:val="left" w:pos="-2340"/>
        <w:tab w:val="left" w:pos="0"/>
        <w:tab w:val="left" w:pos="540"/>
        <w:tab w:val="left" w:pos="1260"/>
        <w:tab w:val="left" w:pos="1980"/>
        <w:tab w:val="left" w:pos="2700"/>
        <w:tab w:val="left" w:pos="3420"/>
        <w:tab w:val="left" w:pos="4140"/>
        <w:tab w:val="left" w:pos="4860"/>
        <w:tab w:val="left" w:pos="5580"/>
        <w:tab w:val="left" w:pos="6300"/>
      </w:tabs>
      <w:autoSpaceDE w:val="0"/>
      <w:autoSpaceDN w:val="0"/>
      <w:adjustRightInd w:val="0"/>
      <w:ind w:left="2340"/>
      <w:jc w:val="both"/>
    </w:pPr>
    <w:rPr>
      <w:sz w:val="24"/>
      <w:szCs w:val="24"/>
    </w:rPr>
  </w:style>
  <w:style w:type="paragraph" w:customStyle="1" w:styleId="BodyTextIn">
    <w:name w:val="Body Text In"/>
    <w:rsid w:val="00573836"/>
    <w:pPr>
      <w:widowControl w:val="0"/>
      <w:tabs>
        <w:tab w:val="left" w:pos="-900"/>
        <w:tab w:val="left" w:pos="0"/>
        <w:tab w:val="left" w:pos="540"/>
        <w:tab w:val="left" w:pos="1260"/>
        <w:tab w:val="left" w:pos="1980"/>
        <w:tab w:val="left" w:pos="2700"/>
        <w:tab w:val="left" w:pos="3420"/>
        <w:tab w:val="left" w:pos="4140"/>
        <w:tab w:val="left" w:pos="4860"/>
        <w:tab w:val="left" w:pos="5580"/>
        <w:tab w:val="left" w:pos="6300"/>
        <w:tab w:val="left" w:pos="7020"/>
        <w:tab w:val="left" w:pos="7740"/>
      </w:tabs>
      <w:autoSpaceDE w:val="0"/>
      <w:autoSpaceDN w:val="0"/>
      <w:adjustRightInd w:val="0"/>
      <w:ind w:left="900"/>
      <w:jc w:val="both"/>
    </w:pPr>
    <w:rPr>
      <w:sz w:val="24"/>
      <w:szCs w:val="24"/>
    </w:rPr>
  </w:style>
  <w:style w:type="paragraph" w:styleId="BodyTextIndent">
    <w:name w:val="Body Text Indent"/>
    <w:basedOn w:val="Normal"/>
    <w:semiHidden/>
    <w:rsid w:val="0057383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pPr>
    <w:rPr>
      <w:sz w:val="24"/>
      <w:szCs w:val="24"/>
    </w:rPr>
  </w:style>
  <w:style w:type="character" w:customStyle="1" w:styleId="DefaultPara">
    <w:name w:val="Default Para"/>
    <w:rsid w:val="00573836"/>
  </w:style>
  <w:style w:type="paragraph" w:customStyle="1" w:styleId="level9">
    <w:name w:val="_level9"/>
    <w:rsid w:val="00573836"/>
    <w:pPr>
      <w:widowControl w:val="0"/>
      <w:tabs>
        <w:tab w:val="left" w:pos="0"/>
        <w:tab w:val="left" w:pos="360"/>
        <w:tab w:val="left" w:pos="1080"/>
        <w:tab w:val="left" w:pos="1800"/>
        <w:tab w:val="left" w:pos="2520"/>
        <w:tab w:val="left" w:pos="3240"/>
        <w:tab w:val="left" w:pos="3960"/>
        <w:tab w:val="left" w:pos="4680"/>
        <w:tab w:val="right" w:pos="5400"/>
      </w:tabs>
      <w:autoSpaceDE w:val="0"/>
      <w:autoSpaceDN w:val="0"/>
      <w:adjustRightInd w:val="0"/>
      <w:ind w:left="3240"/>
    </w:pPr>
    <w:rPr>
      <w:sz w:val="24"/>
      <w:szCs w:val="24"/>
    </w:rPr>
  </w:style>
  <w:style w:type="paragraph" w:styleId="BodyText">
    <w:name w:val="Body Text"/>
    <w:basedOn w:val="Normal"/>
    <w:semiHidden/>
    <w:rsid w:val="00573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4"/>
      <w:szCs w:val="24"/>
      <w:u w:val="single"/>
    </w:rPr>
  </w:style>
  <w:style w:type="paragraph" w:styleId="BodyTextIndent2">
    <w:name w:val="Body Text Indent 2"/>
    <w:basedOn w:val="Normal"/>
    <w:semiHidden/>
    <w:rsid w:val="00573836"/>
    <w:pPr>
      <w:shd w:val="solid" w:color="FFFFFF" w:fill="FFFFFF"/>
      <w:tabs>
        <w:tab w:val="left" w:pos="0"/>
        <w:tab w:val="left" w:pos="360"/>
        <w:tab w:val="left" w:pos="1080"/>
        <w:tab w:val="left" w:pos="1440"/>
        <w:tab w:val="left" w:pos="1800"/>
        <w:tab w:val="left" w:pos="2520"/>
        <w:tab w:val="left" w:pos="3240"/>
        <w:tab w:val="left" w:pos="3960"/>
        <w:tab w:val="left" w:pos="4680"/>
        <w:tab w:val="left" w:pos="5400"/>
        <w:tab w:val="left" w:pos="6120"/>
        <w:tab w:val="left" w:pos="6840"/>
        <w:tab w:val="left" w:pos="7560"/>
      </w:tabs>
      <w:ind w:left="1440" w:hanging="1440"/>
      <w:jc w:val="both"/>
    </w:pPr>
    <w:rPr>
      <w:strike/>
      <w:sz w:val="24"/>
      <w:szCs w:val="24"/>
    </w:rPr>
  </w:style>
  <w:style w:type="paragraph" w:styleId="BodyText3">
    <w:name w:val="Body Text 3"/>
    <w:basedOn w:val="Normal"/>
    <w:semiHidden/>
    <w:rsid w:val="00573836"/>
    <w:pPr>
      <w:shd w:val="solid" w:color="FFFFFF" w:fill="FFFFFF"/>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szCs w:val="24"/>
    </w:rPr>
  </w:style>
  <w:style w:type="paragraph" w:styleId="BalloonText">
    <w:name w:val="Balloon Text"/>
    <w:basedOn w:val="Normal"/>
    <w:link w:val="BalloonTextChar"/>
    <w:uiPriority w:val="99"/>
    <w:semiHidden/>
    <w:rsid w:val="00573836"/>
    <w:rPr>
      <w:rFonts w:ascii="Tahoma" w:hAnsi="Tahoma" w:cs="Tahoma"/>
      <w:sz w:val="16"/>
      <w:szCs w:val="16"/>
    </w:rPr>
  </w:style>
  <w:style w:type="character" w:customStyle="1" w:styleId="BalloonTextChar">
    <w:name w:val="Balloon Text Char"/>
    <w:link w:val="BalloonText"/>
    <w:uiPriority w:val="99"/>
    <w:semiHidden/>
    <w:rsid w:val="00B34A96"/>
    <w:rPr>
      <w:rFonts w:ascii="Tahoma" w:hAnsi="Tahoma" w:cs="Tahoma"/>
      <w:sz w:val="16"/>
      <w:szCs w:val="16"/>
    </w:rPr>
  </w:style>
  <w:style w:type="paragraph" w:styleId="BodyText2">
    <w:name w:val="Body Text 2"/>
    <w:basedOn w:val="Normal"/>
    <w:semiHidden/>
    <w:rsid w:val="00573836"/>
    <w:pPr>
      <w:shd w:val="solid" w:color="FFFFFF" w:fill="FFFFFF"/>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pPr>
    <w:rPr>
      <w:sz w:val="24"/>
      <w:szCs w:val="24"/>
    </w:rPr>
  </w:style>
  <w:style w:type="paragraph" w:styleId="Title">
    <w:name w:val="Title"/>
    <w:basedOn w:val="Normal"/>
    <w:qFormat/>
    <w:rsid w:val="00573836"/>
    <w:pPr>
      <w:jc w:val="center"/>
    </w:pPr>
    <w:rPr>
      <w:rFonts w:ascii="Arial" w:hAnsi="Arial" w:cs="Arial"/>
      <w:b/>
      <w:bCs/>
      <w:sz w:val="24"/>
      <w:szCs w:val="24"/>
    </w:rPr>
  </w:style>
  <w:style w:type="paragraph" w:styleId="BodyTextIndent3">
    <w:name w:val="Body Text Indent 3"/>
    <w:basedOn w:val="Normal"/>
    <w:semiHidden/>
    <w:rsid w:val="00573836"/>
    <w:pPr>
      <w:ind w:left="360" w:firstLine="360"/>
      <w:jc w:val="both"/>
    </w:pPr>
    <w:rPr>
      <w:rFonts w:ascii="Arial" w:hAnsi="Arial" w:cs="Arial"/>
      <w:sz w:val="24"/>
      <w:szCs w:val="24"/>
      <w:u w:val="single"/>
    </w:rPr>
  </w:style>
  <w:style w:type="paragraph" w:styleId="NormalWeb">
    <w:name w:val="Normal (Web)"/>
    <w:basedOn w:val="Normal"/>
    <w:uiPriority w:val="99"/>
    <w:rsid w:val="00573836"/>
    <w:pPr>
      <w:widowControl/>
      <w:autoSpaceDE/>
      <w:autoSpaceDN/>
      <w:adjustRightInd/>
      <w:spacing w:before="100" w:beforeAutospacing="1" w:after="100" w:afterAutospacing="1"/>
      <w:jc w:val="center"/>
    </w:pPr>
    <w:rPr>
      <w:rFonts w:ascii="Arial" w:eastAsia="Arial Unicode MS" w:hAnsi="Arial" w:cs="Arial"/>
      <w:sz w:val="24"/>
      <w:szCs w:val="24"/>
    </w:rPr>
  </w:style>
  <w:style w:type="character" w:styleId="Strong">
    <w:name w:val="Strong"/>
    <w:uiPriority w:val="22"/>
    <w:qFormat/>
    <w:rsid w:val="00573836"/>
    <w:rPr>
      <w:b/>
      <w:bCs/>
    </w:rPr>
  </w:style>
  <w:style w:type="paragraph" w:styleId="ListParagraph">
    <w:name w:val="List Paragraph"/>
    <w:basedOn w:val="Normal"/>
    <w:uiPriority w:val="34"/>
    <w:qFormat/>
    <w:rsid w:val="00BF361D"/>
    <w:pPr>
      <w:widowControl/>
      <w:autoSpaceDE/>
      <w:autoSpaceDN/>
      <w:adjustRightInd/>
      <w:spacing w:after="200"/>
      <w:ind w:left="720"/>
      <w:contextualSpacing/>
    </w:pPr>
    <w:rPr>
      <w:rFonts w:eastAsia="MS Mincho"/>
      <w:sz w:val="24"/>
      <w:szCs w:val="24"/>
      <w:lang w:eastAsia="ja-JP"/>
    </w:rPr>
  </w:style>
  <w:style w:type="paragraph" w:styleId="FootnoteText">
    <w:name w:val="footnote text"/>
    <w:basedOn w:val="Normal"/>
    <w:link w:val="FootnoteTextChar"/>
    <w:uiPriority w:val="99"/>
    <w:semiHidden/>
    <w:unhideWhenUsed/>
    <w:rsid w:val="00BF361D"/>
    <w:pPr>
      <w:widowControl/>
      <w:autoSpaceDE/>
      <w:autoSpaceDN/>
      <w:adjustRightInd/>
    </w:pPr>
    <w:rPr>
      <w:rFonts w:ascii="Calibri" w:eastAsia="Calibri" w:hAnsi="Calibri"/>
    </w:rPr>
  </w:style>
  <w:style w:type="character" w:customStyle="1" w:styleId="FootnoteTextChar">
    <w:name w:val="Footnote Text Char"/>
    <w:link w:val="FootnoteText"/>
    <w:uiPriority w:val="99"/>
    <w:semiHidden/>
    <w:rsid w:val="00BF361D"/>
    <w:rPr>
      <w:rFonts w:ascii="Calibri" w:eastAsia="Calibri" w:hAnsi="Calibri"/>
    </w:rPr>
  </w:style>
  <w:style w:type="character" w:styleId="FootnoteReference">
    <w:name w:val="footnote reference"/>
    <w:uiPriority w:val="99"/>
    <w:semiHidden/>
    <w:unhideWhenUsed/>
    <w:rsid w:val="00BF361D"/>
    <w:rPr>
      <w:vertAlign w:val="superscript"/>
    </w:rPr>
  </w:style>
  <w:style w:type="paragraph" w:styleId="PlainText">
    <w:name w:val="Plain Text"/>
    <w:basedOn w:val="Normal"/>
    <w:link w:val="PlainTextChar"/>
    <w:uiPriority w:val="99"/>
    <w:unhideWhenUsed/>
    <w:rsid w:val="00BF361D"/>
    <w:pPr>
      <w:widowControl/>
      <w:autoSpaceDE/>
      <w:autoSpaceDN/>
      <w:adjustRightInd/>
    </w:pPr>
    <w:rPr>
      <w:rFonts w:ascii="Calibri" w:eastAsia="Calibri" w:hAnsi="Calibri"/>
      <w:sz w:val="22"/>
      <w:szCs w:val="21"/>
    </w:rPr>
  </w:style>
  <w:style w:type="character" w:customStyle="1" w:styleId="PlainTextChar">
    <w:name w:val="Plain Text Char"/>
    <w:link w:val="PlainText"/>
    <w:uiPriority w:val="99"/>
    <w:rsid w:val="00BF361D"/>
    <w:rPr>
      <w:rFonts w:ascii="Calibri" w:eastAsia="Calibri" w:hAnsi="Calibri"/>
      <w:sz w:val="22"/>
      <w:szCs w:val="21"/>
    </w:rPr>
  </w:style>
  <w:style w:type="paragraph" w:customStyle="1" w:styleId="BodyText1">
    <w:name w:val="Body Text1"/>
    <w:link w:val="bodytextChar"/>
    <w:qFormat/>
    <w:rsid w:val="00BF361D"/>
    <w:pPr>
      <w:spacing w:after="200"/>
    </w:pPr>
    <w:rPr>
      <w:rFonts w:ascii="Calibri" w:eastAsia="Calibri" w:hAnsi="Calibri"/>
      <w:sz w:val="24"/>
      <w:szCs w:val="24"/>
    </w:rPr>
  </w:style>
  <w:style w:type="character" w:customStyle="1" w:styleId="bodytextChar">
    <w:name w:val="body text Char"/>
    <w:link w:val="BodyText1"/>
    <w:rsid w:val="00BF361D"/>
    <w:rPr>
      <w:rFonts w:ascii="Calibri" w:eastAsia="Calibri" w:hAnsi="Calibri"/>
      <w:sz w:val="24"/>
      <w:szCs w:val="24"/>
    </w:rPr>
  </w:style>
  <w:style w:type="paragraph" w:styleId="CommentText">
    <w:name w:val="annotation text"/>
    <w:basedOn w:val="Normal"/>
    <w:link w:val="CommentTextChar"/>
    <w:uiPriority w:val="99"/>
    <w:unhideWhenUsed/>
    <w:rsid w:val="00B34A96"/>
    <w:pPr>
      <w:widowControl/>
      <w:autoSpaceDE/>
      <w:autoSpaceDN/>
      <w:adjustRightInd/>
      <w:spacing w:after="200" w:line="276" w:lineRule="auto"/>
    </w:pPr>
    <w:rPr>
      <w:rFonts w:ascii="Calibri" w:eastAsia="Calibri" w:hAnsi="Calibri"/>
    </w:rPr>
  </w:style>
  <w:style w:type="character" w:customStyle="1" w:styleId="CommentTextChar">
    <w:name w:val="Comment Text Char"/>
    <w:link w:val="CommentText"/>
    <w:uiPriority w:val="99"/>
    <w:rsid w:val="00B34A96"/>
    <w:rPr>
      <w:rFonts w:ascii="Calibri" w:eastAsia="Calibri" w:hAnsi="Calibri"/>
    </w:rPr>
  </w:style>
  <w:style w:type="character" w:customStyle="1" w:styleId="CommentSubjectChar">
    <w:name w:val="Comment Subject Char"/>
    <w:link w:val="CommentSubject"/>
    <w:uiPriority w:val="99"/>
    <w:semiHidden/>
    <w:rsid w:val="00B34A96"/>
    <w:rPr>
      <w:rFonts w:ascii="Calibri" w:eastAsia="Calibri" w:hAnsi="Calibri"/>
      <w:b/>
      <w:bCs/>
    </w:rPr>
  </w:style>
  <w:style w:type="paragraph" w:styleId="CommentSubject">
    <w:name w:val="annotation subject"/>
    <w:basedOn w:val="CommentText"/>
    <w:next w:val="CommentText"/>
    <w:link w:val="CommentSubjectChar"/>
    <w:uiPriority w:val="99"/>
    <w:semiHidden/>
    <w:unhideWhenUsed/>
    <w:rsid w:val="00B34A96"/>
    <w:rPr>
      <w:b/>
      <w:bCs/>
    </w:rPr>
  </w:style>
  <w:style w:type="character" w:customStyle="1" w:styleId="DocumentMapChar">
    <w:name w:val="Document Map Char"/>
    <w:link w:val="DocumentMap"/>
    <w:uiPriority w:val="99"/>
    <w:semiHidden/>
    <w:rsid w:val="00B34A96"/>
    <w:rPr>
      <w:rFonts w:ascii="Tahoma" w:eastAsia="Calibri" w:hAnsi="Tahoma"/>
      <w:sz w:val="16"/>
      <w:szCs w:val="16"/>
    </w:rPr>
  </w:style>
  <w:style w:type="paragraph" w:styleId="DocumentMap">
    <w:name w:val="Document Map"/>
    <w:basedOn w:val="Normal"/>
    <w:link w:val="DocumentMapChar"/>
    <w:uiPriority w:val="99"/>
    <w:semiHidden/>
    <w:unhideWhenUsed/>
    <w:rsid w:val="00B34A96"/>
    <w:pPr>
      <w:widowControl/>
      <w:autoSpaceDE/>
      <w:autoSpaceDN/>
      <w:adjustRightInd/>
    </w:pPr>
    <w:rPr>
      <w:rFonts w:ascii="Tahoma" w:eastAsia="Calibri" w:hAnsi="Tahoma"/>
      <w:sz w:val="16"/>
      <w:szCs w:val="16"/>
    </w:rPr>
  </w:style>
  <w:style w:type="paragraph" w:customStyle="1" w:styleId="WeBelieveThat">
    <w:name w:val="WeBelieveThat"/>
    <w:basedOn w:val="ListParagraph"/>
    <w:qFormat/>
    <w:rsid w:val="00B34A96"/>
    <w:pPr>
      <w:spacing w:after="40"/>
      <w:ind w:left="0"/>
    </w:pPr>
    <w:rPr>
      <w:rFonts w:ascii="Calibri" w:hAnsi="Calibri"/>
      <w:sz w:val="18"/>
      <w:szCs w:val="18"/>
    </w:rPr>
  </w:style>
  <w:style w:type="paragraph" w:customStyle="1" w:styleId="EP">
    <w:name w:val="EP"/>
    <w:basedOn w:val="ListParagraph"/>
    <w:qFormat/>
    <w:rsid w:val="00B34A96"/>
    <w:pPr>
      <w:numPr>
        <w:numId w:val="26"/>
      </w:numPr>
      <w:spacing w:after="0"/>
      <w:ind w:left="403" w:hanging="403"/>
    </w:pPr>
    <w:rPr>
      <w:rFonts w:ascii="Calibri" w:hAnsi="Calibri"/>
      <w:sz w:val="20"/>
      <w:szCs w:val="20"/>
    </w:rPr>
  </w:style>
  <w:style w:type="paragraph" w:customStyle="1" w:styleId="MP">
    <w:name w:val="MP"/>
    <w:basedOn w:val="EP"/>
    <w:rsid w:val="00B34A96"/>
    <w:pPr>
      <w:numPr>
        <w:numId w:val="30"/>
      </w:numPr>
      <w:ind w:left="115" w:hanging="115"/>
    </w:pPr>
  </w:style>
  <w:style w:type="paragraph" w:customStyle="1" w:styleId="MP1">
    <w:name w:val="MP1"/>
    <w:basedOn w:val="MP"/>
    <w:qFormat/>
    <w:rsid w:val="00B34A96"/>
    <w:pPr>
      <w:ind w:left="540" w:hanging="540"/>
    </w:pPr>
  </w:style>
  <w:style w:type="paragraph" w:customStyle="1" w:styleId="SP">
    <w:name w:val="SP"/>
    <w:basedOn w:val="MP1"/>
    <w:rsid w:val="00B34A96"/>
    <w:pPr>
      <w:numPr>
        <w:numId w:val="31"/>
      </w:numPr>
    </w:pPr>
  </w:style>
  <w:style w:type="paragraph" w:customStyle="1" w:styleId="SP1">
    <w:name w:val="SP1"/>
    <w:basedOn w:val="SP"/>
    <w:qFormat/>
    <w:rsid w:val="00B34A96"/>
    <w:pPr>
      <w:ind w:left="450" w:hanging="450"/>
    </w:pPr>
  </w:style>
  <w:style w:type="paragraph" w:customStyle="1" w:styleId="DOT">
    <w:name w:val="DOT"/>
    <w:basedOn w:val="Normal"/>
    <w:qFormat/>
    <w:rsid w:val="00B34A96"/>
    <w:pPr>
      <w:widowControl/>
      <w:autoSpaceDE/>
      <w:autoSpaceDN/>
      <w:adjustRightInd/>
      <w:spacing w:line="276" w:lineRule="auto"/>
      <w:jc w:val="center"/>
    </w:pPr>
    <w:rPr>
      <w:rFonts w:ascii="Calibri" w:eastAsia="Calibri" w:hAnsi="Calibri"/>
      <w:sz w:val="22"/>
      <w:szCs w:val="22"/>
    </w:rPr>
  </w:style>
  <w:style w:type="character" w:styleId="Hyperlink">
    <w:name w:val="Hyperlink"/>
    <w:uiPriority w:val="99"/>
    <w:unhideWhenUsed/>
    <w:rsid w:val="00B34A96"/>
    <w:rPr>
      <w:color w:val="0000FF"/>
      <w:u w:val="single"/>
    </w:rPr>
  </w:style>
  <w:style w:type="paragraph" w:styleId="TOC1">
    <w:name w:val="toc 1"/>
    <w:basedOn w:val="Normal"/>
    <w:next w:val="Normal"/>
    <w:autoRedefine/>
    <w:uiPriority w:val="39"/>
    <w:rsid w:val="00B34A96"/>
    <w:pPr>
      <w:widowControl/>
      <w:autoSpaceDE/>
      <w:autoSpaceDN/>
      <w:adjustRightInd/>
      <w:spacing w:after="200" w:line="276" w:lineRule="auto"/>
    </w:pPr>
    <w:rPr>
      <w:rFonts w:ascii="Calibri" w:eastAsia="Calibri" w:hAnsi="Calibri"/>
      <w:sz w:val="22"/>
      <w:szCs w:val="22"/>
    </w:rPr>
  </w:style>
  <w:style w:type="paragraph" w:styleId="TOC2">
    <w:name w:val="toc 2"/>
    <w:basedOn w:val="Normal"/>
    <w:next w:val="Normal"/>
    <w:autoRedefine/>
    <w:uiPriority w:val="39"/>
    <w:rsid w:val="00B34A96"/>
    <w:pPr>
      <w:widowControl/>
      <w:autoSpaceDE/>
      <w:autoSpaceDN/>
      <w:adjustRightInd/>
      <w:spacing w:after="200" w:line="276" w:lineRule="auto"/>
      <w:ind w:left="220"/>
    </w:pPr>
    <w:rPr>
      <w:rFonts w:ascii="Calibri" w:eastAsia="Calibri" w:hAnsi="Calibri"/>
      <w:sz w:val="22"/>
      <w:szCs w:val="22"/>
    </w:rPr>
  </w:style>
  <w:style w:type="paragraph" w:customStyle="1" w:styleId="bodytextind">
    <w:name w:val="body text ind"/>
    <w:basedOn w:val="BodyText1"/>
    <w:rsid w:val="00B34A96"/>
    <w:pPr>
      <w:ind w:left="720"/>
    </w:pPr>
  </w:style>
  <w:style w:type="paragraph" w:customStyle="1" w:styleId="heading1section">
    <w:name w:val="heading 1 section"/>
    <w:qFormat/>
    <w:rsid w:val="00B34A96"/>
    <w:pPr>
      <w:pageBreakBefore/>
      <w:jc w:val="center"/>
      <w:outlineLvl w:val="0"/>
    </w:pPr>
    <w:rPr>
      <w:rFonts w:ascii="Calibri" w:eastAsia="Calibri" w:hAnsi="Calibri"/>
      <w:sz w:val="144"/>
      <w:szCs w:val="22"/>
    </w:rPr>
  </w:style>
  <w:style w:type="paragraph" w:styleId="TOC3">
    <w:name w:val="toc 3"/>
    <w:basedOn w:val="Normal"/>
    <w:next w:val="Normal"/>
    <w:autoRedefine/>
    <w:uiPriority w:val="39"/>
    <w:rsid w:val="00B34A96"/>
    <w:pPr>
      <w:widowControl/>
      <w:tabs>
        <w:tab w:val="right" w:leader="dot" w:pos="13040"/>
      </w:tabs>
      <w:autoSpaceDE/>
      <w:autoSpaceDN/>
      <w:adjustRightInd/>
      <w:spacing w:after="200" w:line="276" w:lineRule="auto"/>
      <w:ind w:left="446"/>
    </w:pPr>
    <w:rPr>
      <w:rFonts w:ascii="Calibri" w:eastAsia="Calibri" w:hAnsi="Calibri"/>
      <w:sz w:val="22"/>
      <w:szCs w:val="22"/>
    </w:rPr>
  </w:style>
  <w:style w:type="paragraph" w:customStyle="1" w:styleId="bodysmall">
    <w:name w:val="body small"/>
    <w:basedOn w:val="BodyText1"/>
    <w:link w:val="bodysmallChar"/>
    <w:qFormat/>
    <w:rsid w:val="00B34A96"/>
    <w:pPr>
      <w:spacing w:after="100" w:line="260" w:lineRule="exact"/>
    </w:pPr>
    <w:rPr>
      <w:sz w:val="22"/>
    </w:rPr>
  </w:style>
  <w:style w:type="character" w:customStyle="1" w:styleId="bodysmallChar">
    <w:name w:val="body small Char"/>
    <w:link w:val="bodysmall"/>
    <w:rsid w:val="00B34A96"/>
    <w:rPr>
      <w:rFonts w:ascii="Calibri" w:eastAsia="Calibri" w:hAnsi="Calibri"/>
      <w:sz w:val="22"/>
      <w:szCs w:val="24"/>
    </w:rPr>
  </w:style>
  <w:style w:type="paragraph" w:customStyle="1" w:styleId="legendhead">
    <w:name w:val="legend head"/>
    <w:qFormat/>
    <w:rsid w:val="00B34A96"/>
    <w:pPr>
      <w:keepNext/>
      <w:spacing w:before="100" w:after="100"/>
    </w:pPr>
    <w:rPr>
      <w:rFonts w:ascii="Calibri" w:eastAsia="Calibri" w:hAnsi="Calibri"/>
      <w:b/>
      <w:sz w:val="22"/>
      <w:szCs w:val="22"/>
    </w:rPr>
  </w:style>
  <w:style w:type="paragraph" w:customStyle="1" w:styleId="heading2body">
    <w:name w:val="heading 2 body"/>
    <w:basedOn w:val="Heading2"/>
    <w:link w:val="heading2bodyChar"/>
    <w:qFormat/>
    <w:rsid w:val="00B34A96"/>
    <w:pPr>
      <w:keepNext/>
      <w:widowControl/>
      <w:autoSpaceDE/>
      <w:autoSpaceDN/>
      <w:adjustRightInd/>
      <w:spacing w:before="200" w:after="200"/>
      <w:jc w:val="left"/>
      <w:outlineLvl w:val="9"/>
    </w:pPr>
    <w:rPr>
      <w:rFonts w:ascii="Calibri" w:hAnsi="Calibri"/>
      <w:b/>
      <w:bCs/>
      <w:i/>
      <w:iCs/>
      <w:kern w:val="32"/>
      <w:sz w:val="24"/>
      <w:szCs w:val="28"/>
    </w:rPr>
  </w:style>
  <w:style w:type="character" w:customStyle="1" w:styleId="heading2bodyChar">
    <w:name w:val="heading 2 body Char"/>
    <w:link w:val="heading2body"/>
    <w:rsid w:val="00B34A96"/>
    <w:rPr>
      <w:rFonts w:ascii="Calibri" w:hAnsi="Calibri"/>
      <w:b/>
      <w:bCs/>
      <w:i/>
      <w:iCs/>
      <w:kern w:val="32"/>
      <w:sz w:val="24"/>
      <w:szCs w:val="28"/>
    </w:rPr>
  </w:style>
  <w:style w:type="paragraph" w:customStyle="1" w:styleId="Default">
    <w:name w:val="Default"/>
    <w:rsid w:val="00B34A96"/>
    <w:pPr>
      <w:autoSpaceDE w:val="0"/>
      <w:autoSpaceDN w:val="0"/>
      <w:adjustRightInd w:val="0"/>
    </w:pPr>
    <w:rPr>
      <w:rFonts w:eastAsia="Calibri"/>
      <w:color w:val="000000"/>
      <w:sz w:val="24"/>
      <w:szCs w:val="24"/>
    </w:rPr>
  </w:style>
  <w:style w:type="character" w:customStyle="1" w:styleId="definition">
    <w:name w:val="definition"/>
    <w:rsid w:val="00B34A96"/>
  </w:style>
  <w:style w:type="character" w:customStyle="1" w:styleId="st">
    <w:name w:val="st"/>
    <w:rsid w:val="00B34A96"/>
  </w:style>
  <w:style w:type="paragraph" w:styleId="NoSpacing">
    <w:name w:val="No Spacing"/>
    <w:link w:val="NoSpacingChar"/>
    <w:uiPriority w:val="1"/>
    <w:qFormat/>
    <w:rsid w:val="00B34A96"/>
    <w:rPr>
      <w:rFonts w:ascii="Calibri" w:eastAsia="Calibri" w:hAnsi="Calibri"/>
      <w:sz w:val="22"/>
      <w:szCs w:val="22"/>
    </w:rPr>
  </w:style>
  <w:style w:type="character" w:customStyle="1" w:styleId="NoSpacingChar">
    <w:name w:val="No Spacing Char"/>
    <w:link w:val="NoSpacing"/>
    <w:uiPriority w:val="1"/>
    <w:rsid w:val="00B34A96"/>
    <w:rPr>
      <w:rFonts w:ascii="Calibri" w:eastAsia="Calibri" w:hAnsi="Calibri"/>
      <w:sz w:val="22"/>
      <w:szCs w:val="22"/>
    </w:rPr>
  </w:style>
  <w:style w:type="character" w:styleId="Emphasis">
    <w:name w:val="Emphasis"/>
    <w:uiPriority w:val="20"/>
    <w:qFormat/>
    <w:rsid w:val="00B34A96"/>
    <w:rPr>
      <w:i/>
      <w:iCs/>
    </w:rPr>
  </w:style>
  <w:style w:type="character" w:customStyle="1" w:styleId="reference-text">
    <w:name w:val="reference-text"/>
    <w:rsid w:val="00B34A96"/>
  </w:style>
  <w:style w:type="paragraph" w:customStyle="1" w:styleId="Style1">
    <w:name w:val="Style1"/>
    <w:basedOn w:val="Footer"/>
    <w:link w:val="Style1Char"/>
    <w:qFormat/>
    <w:rsid w:val="005D5E40"/>
    <w:pPr>
      <w:jc w:val="center"/>
    </w:pPr>
    <w:rPr>
      <w:rFonts w:asciiTheme="minorHAnsi" w:hAnsiTheme="minorHAnsi"/>
      <w:noProof/>
      <w:sz w:val="22"/>
      <w:szCs w:val="22"/>
    </w:rPr>
  </w:style>
  <w:style w:type="character" w:customStyle="1" w:styleId="Style1Char">
    <w:name w:val="Style1 Char"/>
    <w:basedOn w:val="FooterChar"/>
    <w:link w:val="Style1"/>
    <w:rsid w:val="005D5E40"/>
    <w:rPr>
      <w:rFonts w:asciiTheme="minorHAnsi" w:hAnsiTheme="minorHAns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04811-1116-4B6F-BD13-3AD6EACE8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43</Pages>
  <Words>13365</Words>
  <Characters>76183</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TITLE 126</vt:lpstr>
    </vt:vector>
  </TitlesOfParts>
  <Company>Dell Computer Corporation</Company>
  <LinksUpToDate>false</LinksUpToDate>
  <CharactersWithSpaces>89370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126</dc:title>
  <dc:creator>Debbie Ray</dc:creator>
  <cp:lastModifiedBy>Administrator</cp:lastModifiedBy>
  <cp:revision>4</cp:revision>
  <cp:lastPrinted>2015-09-17T14:38:00Z</cp:lastPrinted>
  <dcterms:created xsi:type="dcterms:W3CDTF">2017-06-01T20:19:00Z</dcterms:created>
  <dcterms:modified xsi:type="dcterms:W3CDTF">2017-06-15T17:51:00Z</dcterms:modified>
</cp:coreProperties>
</file>