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9A0A3D" w14:textId="77777777" w:rsidR="0049676A" w:rsidRPr="00AF2EB1" w:rsidRDefault="0049676A" w:rsidP="00A71471">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AF2EB1">
        <w:rPr>
          <w:rFonts w:cstheme="minorHAnsi"/>
        </w:rPr>
        <w:fldChar w:fldCharType="begin"/>
      </w:r>
      <w:r w:rsidRPr="00AF2EB1">
        <w:rPr>
          <w:rFonts w:cstheme="minorHAnsi"/>
        </w:rPr>
        <w:instrText xml:space="preserve"> SEQ CHAPTER \h \r 1</w:instrText>
      </w:r>
      <w:r w:rsidRPr="00AF2EB1">
        <w:rPr>
          <w:rFonts w:cstheme="minorHAnsi"/>
        </w:rPr>
        <w:fldChar w:fldCharType="end"/>
      </w:r>
      <w:r w:rsidRPr="00AF2EB1">
        <w:rPr>
          <w:rFonts w:cstheme="minorHAnsi"/>
          <w:b/>
        </w:rPr>
        <w:t>TITLE 126</w:t>
      </w:r>
    </w:p>
    <w:p w14:paraId="528780D4" w14:textId="77777777" w:rsidR="0049676A" w:rsidRPr="00AF2EB1" w:rsidRDefault="0049676A" w:rsidP="00A71471">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AF2EB1">
        <w:rPr>
          <w:rFonts w:cstheme="minorHAnsi"/>
          <w:b/>
        </w:rPr>
        <w:t>LEGISLATIVE RULE</w:t>
      </w:r>
    </w:p>
    <w:p w14:paraId="33662779" w14:textId="77777777" w:rsidR="0049676A" w:rsidRPr="00AF2EB1" w:rsidRDefault="0049676A" w:rsidP="00A71471">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AF2EB1">
        <w:rPr>
          <w:rFonts w:cstheme="minorHAnsi"/>
          <w:b/>
        </w:rPr>
        <w:t>BOARD OF EDUCATION</w:t>
      </w:r>
    </w:p>
    <w:p w14:paraId="71051A5B" w14:textId="77777777" w:rsidR="0049676A" w:rsidRPr="00AF2EB1" w:rsidRDefault="0049676A" w:rsidP="00A71471">
      <w:pPr>
        <w:tabs>
          <w:tab w:val="left" w:pos="-1210"/>
          <w:tab w:val="left" w:pos="-720"/>
          <w:tab w:val="left" w:pos="274"/>
          <w:tab w:val="left" w:pos="547"/>
          <w:tab w:val="left" w:pos="720"/>
          <w:tab w:val="left" w:pos="994"/>
          <w:tab w:val="left" w:pos="1267"/>
        </w:tabs>
        <w:spacing w:after="0" w:line="240" w:lineRule="auto"/>
        <w:jc w:val="center"/>
        <w:rPr>
          <w:rFonts w:cstheme="minorHAnsi"/>
          <w:b/>
        </w:rPr>
      </w:pPr>
    </w:p>
    <w:p w14:paraId="6BD1073F" w14:textId="77777777" w:rsidR="0049676A" w:rsidRPr="00AF2EB1" w:rsidRDefault="0049676A" w:rsidP="00C2727B">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AF2EB1">
        <w:rPr>
          <w:rFonts w:cstheme="minorHAnsi"/>
          <w:b/>
        </w:rPr>
        <w:t>SERIES 44E</w:t>
      </w:r>
    </w:p>
    <w:p w14:paraId="4D0FF532" w14:textId="77777777" w:rsidR="0049676A" w:rsidRPr="00AF2EB1" w:rsidRDefault="0059138C" w:rsidP="00C2727B">
      <w:pPr>
        <w:tabs>
          <w:tab w:val="left" w:pos="-1210"/>
          <w:tab w:val="left" w:pos="-720"/>
          <w:tab w:val="left" w:pos="274"/>
          <w:tab w:val="left" w:pos="547"/>
          <w:tab w:val="left" w:pos="720"/>
          <w:tab w:val="left" w:pos="994"/>
          <w:tab w:val="left" w:pos="1267"/>
        </w:tabs>
        <w:spacing w:after="0" w:line="240" w:lineRule="auto"/>
        <w:jc w:val="center"/>
        <w:rPr>
          <w:rFonts w:cstheme="minorHAnsi"/>
          <w:b/>
        </w:rPr>
      </w:pPr>
      <w:r w:rsidRPr="00AF2EB1">
        <w:rPr>
          <w:rFonts w:cstheme="minorHAnsi"/>
          <w:b/>
        </w:rPr>
        <w:t>WEST VIRGINIA COLLEGE- AND CAREER</w:t>
      </w:r>
      <w:r w:rsidR="00EA6FC3">
        <w:rPr>
          <w:rFonts w:cstheme="minorHAnsi"/>
          <w:b/>
        </w:rPr>
        <w:t>-</w:t>
      </w:r>
      <w:r w:rsidRPr="00AF2EB1">
        <w:rPr>
          <w:rFonts w:cstheme="minorHAnsi"/>
          <w:b/>
        </w:rPr>
        <w:t>READINESS STANDARDS FOR WELLNESS EDUCATION</w:t>
      </w:r>
      <w:r w:rsidR="0049676A" w:rsidRPr="00AF2EB1">
        <w:rPr>
          <w:rFonts w:cstheme="minorHAnsi"/>
          <w:b/>
        </w:rPr>
        <w:t xml:space="preserve"> (2520.5)</w:t>
      </w:r>
    </w:p>
    <w:p w14:paraId="783E5BFF" w14:textId="77777777" w:rsidR="0049676A" w:rsidRDefault="0049676A" w:rsidP="00C2727B">
      <w:pPr>
        <w:tabs>
          <w:tab w:val="left" w:pos="-1210"/>
          <w:tab w:val="left" w:pos="-720"/>
          <w:tab w:val="left" w:pos="274"/>
          <w:tab w:val="left" w:pos="547"/>
          <w:tab w:val="left" w:pos="720"/>
          <w:tab w:val="left" w:pos="994"/>
          <w:tab w:val="left" w:pos="1267"/>
        </w:tabs>
        <w:spacing w:after="0" w:line="240" w:lineRule="auto"/>
        <w:rPr>
          <w:rFonts w:cstheme="minorHAnsi"/>
        </w:rPr>
      </w:pPr>
    </w:p>
    <w:p w14:paraId="0B5C47DE"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rPr>
          <w:rFonts w:cstheme="minorHAnsi"/>
        </w:rPr>
      </w:pPr>
    </w:p>
    <w:p w14:paraId="6E3DB76F" w14:textId="77777777"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b/>
        </w:rPr>
      </w:pPr>
      <w:r w:rsidRPr="00AF2EB1">
        <w:rPr>
          <w:rFonts w:cstheme="minorHAnsi"/>
          <w:b/>
        </w:rPr>
        <w:t>§126-44E-1</w:t>
      </w:r>
      <w:r w:rsidR="009A635F">
        <w:rPr>
          <w:rFonts w:cstheme="minorHAnsi"/>
          <w:b/>
        </w:rPr>
        <w:t xml:space="preserve">.  </w:t>
      </w:r>
      <w:r w:rsidRPr="00AF2EB1">
        <w:rPr>
          <w:rFonts w:cstheme="minorHAnsi"/>
          <w:b/>
        </w:rPr>
        <w:t>General.</w:t>
      </w:r>
    </w:p>
    <w:p w14:paraId="50B30879"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7F58DA34" w14:textId="77777777"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AF2EB1">
        <w:rPr>
          <w:rFonts w:cstheme="minorHAnsi"/>
        </w:rPr>
        <w:tab/>
        <w:t>1.1</w:t>
      </w:r>
      <w:r w:rsidR="009A635F">
        <w:rPr>
          <w:rFonts w:cstheme="minorHAnsi"/>
        </w:rPr>
        <w:t xml:space="preserve">.  </w:t>
      </w:r>
      <w:r w:rsidRPr="00AF2EB1">
        <w:rPr>
          <w:rFonts w:cstheme="minorHAnsi"/>
        </w:rPr>
        <w:t>Scope</w:t>
      </w:r>
      <w:r w:rsidR="009A635F">
        <w:rPr>
          <w:rFonts w:cstheme="minorHAnsi"/>
        </w:rPr>
        <w:t xml:space="preserve">.  </w:t>
      </w:r>
      <w:r w:rsidRPr="00AF2EB1">
        <w:rPr>
          <w:rFonts w:cstheme="minorHAnsi"/>
        </w:rPr>
        <w:t xml:space="preserve">--  </w:t>
      </w:r>
      <w:r w:rsidR="009A635F">
        <w:rPr>
          <w:rFonts w:cstheme="minorHAnsi"/>
        </w:rPr>
        <w:t xml:space="preserve">W. Va. </w:t>
      </w:r>
      <w:r w:rsidRPr="00AF2EB1">
        <w:rPr>
          <w:rFonts w:cstheme="minorHAnsi"/>
        </w:rPr>
        <w:t xml:space="preserve">126CSR42, West Virginia Board of Education </w:t>
      </w:r>
      <w:r w:rsidR="00AF2EB1" w:rsidRPr="00AF2EB1">
        <w:rPr>
          <w:rFonts w:cstheme="minorHAnsi"/>
        </w:rPr>
        <w:t xml:space="preserve">(WVBE) </w:t>
      </w:r>
      <w:r w:rsidRPr="00AF2EB1">
        <w:rPr>
          <w:rFonts w:cstheme="minorHAnsi"/>
        </w:rPr>
        <w:t>Policy 2510, Assuring the Quality of Education: Regulations for Education Programs (Policy 2510), provides a definition of a delivery system for, and an assessment and accountability system</w:t>
      </w:r>
      <w:r w:rsidR="00192DF3">
        <w:rPr>
          <w:rFonts w:cstheme="minorHAnsi"/>
        </w:rPr>
        <w:t>s</w:t>
      </w:r>
      <w:r w:rsidRPr="00AF2EB1">
        <w:rPr>
          <w:rFonts w:cstheme="minorHAnsi"/>
        </w:rPr>
        <w:t xml:space="preserve"> for, a thorough and efficient education for West Virginia public school students</w:t>
      </w:r>
      <w:r w:rsidR="009A635F">
        <w:rPr>
          <w:rFonts w:cstheme="minorHAnsi"/>
        </w:rPr>
        <w:t xml:space="preserve">.  </w:t>
      </w:r>
      <w:r w:rsidRPr="00AF2EB1">
        <w:rPr>
          <w:rFonts w:cstheme="minorHAnsi"/>
        </w:rPr>
        <w:t xml:space="preserve">Policy 2520.5 defines the </w:t>
      </w:r>
      <w:r w:rsidR="00192DF3">
        <w:rPr>
          <w:rFonts w:cstheme="minorHAnsi"/>
        </w:rPr>
        <w:t>w</w:t>
      </w:r>
      <w:r w:rsidR="00EA6FC3">
        <w:rPr>
          <w:rFonts w:cstheme="minorHAnsi"/>
        </w:rPr>
        <w:t xml:space="preserve">ellness </w:t>
      </w:r>
      <w:r w:rsidR="00192DF3">
        <w:rPr>
          <w:rFonts w:cstheme="minorHAnsi"/>
        </w:rPr>
        <w:t>e</w:t>
      </w:r>
      <w:r w:rsidR="00EA6FC3">
        <w:rPr>
          <w:rFonts w:cstheme="minorHAnsi"/>
        </w:rPr>
        <w:t xml:space="preserve">ducation </w:t>
      </w:r>
      <w:r w:rsidRPr="00AF2EB1">
        <w:rPr>
          <w:rFonts w:cstheme="minorHAnsi"/>
        </w:rPr>
        <w:t xml:space="preserve">content standards </w:t>
      </w:r>
      <w:r w:rsidR="0059138C" w:rsidRPr="00AF2EB1">
        <w:rPr>
          <w:rFonts w:cstheme="minorHAnsi"/>
        </w:rPr>
        <w:t>for the</w:t>
      </w:r>
      <w:r w:rsidRPr="00AF2EB1">
        <w:rPr>
          <w:rFonts w:cstheme="minorHAnsi"/>
        </w:rPr>
        <w:t xml:space="preserve"> as required by Policy 2510.</w:t>
      </w:r>
    </w:p>
    <w:p w14:paraId="0EB7EB57"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40CC1231" w14:textId="2CC787A1" w:rsidR="0049676A" w:rsidRPr="00AF2EB1" w:rsidRDefault="0049676A" w:rsidP="00C2727B">
      <w:pPr>
        <w:pStyle w:val="NoSpacing"/>
        <w:tabs>
          <w:tab w:val="left" w:pos="274"/>
          <w:tab w:val="left" w:pos="547"/>
          <w:tab w:val="left" w:pos="720"/>
          <w:tab w:val="left" w:pos="994"/>
          <w:tab w:val="left" w:pos="1267"/>
        </w:tabs>
        <w:rPr>
          <w:rFonts w:cstheme="minorHAnsi"/>
        </w:rPr>
      </w:pPr>
      <w:r w:rsidRPr="00AF2EB1">
        <w:rPr>
          <w:rFonts w:cstheme="minorHAnsi"/>
        </w:rPr>
        <w:tab/>
        <w:t>1.2</w:t>
      </w:r>
      <w:r w:rsidR="009A635F">
        <w:rPr>
          <w:rFonts w:cstheme="minorHAnsi"/>
        </w:rPr>
        <w:t xml:space="preserve">.  </w:t>
      </w:r>
      <w:r w:rsidRPr="00AF2EB1">
        <w:rPr>
          <w:rFonts w:cstheme="minorHAnsi"/>
        </w:rPr>
        <w:t>Authority</w:t>
      </w:r>
      <w:r w:rsidR="009A635F">
        <w:rPr>
          <w:rFonts w:cstheme="minorHAnsi"/>
        </w:rPr>
        <w:t xml:space="preserve">.  </w:t>
      </w:r>
      <w:r w:rsidRPr="00AF2EB1">
        <w:rPr>
          <w:rFonts w:cstheme="minorHAnsi"/>
        </w:rPr>
        <w:t xml:space="preserve">--  </w:t>
      </w:r>
      <w:r w:rsidR="009A635F">
        <w:rPr>
          <w:rFonts w:cstheme="minorHAnsi"/>
        </w:rPr>
        <w:t xml:space="preserve">W. Va. </w:t>
      </w:r>
      <w:r w:rsidRPr="00AF2EB1">
        <w:rPr>
          <w:rFonts w:cstheme="minorHAnsi"/>
        </w:rPr>
        <w:t>Constitution, Article XII, §2</w:t>
      </w:r>
      <w:r w:rsidR="00C2727B">
        <w:rPr>
          <w:rFonts w:cstheme="minorHAnsi"/>
        </w:rPr>
        <w:t>; and</w:t>
      </w:r>
      <w:r w:rsidRPr="00AF2EB1">
        <w:rPr>
          <w:rFonts w:cstheme="minorHAnsi"/>
        </w:rPr>
        <w:t xml:space="preserve"> </w:t>
      </w:r>
      <w:r w:rsidR="009A635F">
        <w:rPr>
          <w:rFonts w:cstheme="minorHAnsi"/>
        </w:rPr>
        <w:t xml:space="preserve">W. Va. </w:t>
      </w:r>
      <w:r w:rsidR="00AF2EB1" w:rsidRPr="00AF2EB1">
        <w:rPr>
          <w:rFonts w:cstheme="minorHAnsi"/>
        </w:rPr>
        <w:t>Code §§18-2-5, 18-2-9</w:t>
      </w:r>
      <w:r w:rsidR="00EA6FC3">
        <w:rPr>
          <w:rFonts w:cstheme="minorHAnsi"/>
        </w:rPr>
        <w:t>,</w:t>
      </w:r>
      <w:r w:rsidR="00AF2EB1" w:rsidRPr="00AF2EB1">
        <w:rPr>
          <w:rFonts w:cstheme="minorHAnsi"/>
        </w:rPr>
        <w:t xml:space="preserve"> and </w:t>
      </w:r>
      <w:r w:rsidRPr="00AF2EB1">
        <w:rPr>
          <w:rFonts w:cstheme="minorHAnsi"/>
        </w:rPr>
        <w:t>18</w:t>
      </w:r>
      <w:r w:rsidR="00F15E88">
        <w:rPr>
          <w:rFonts w:cstheme="minorHAnsi"/>
        </w:rPr>
        <w:noBreakHyphen/>
      </w:r>
      <w:r w:rsidRPr="00AF2EB1">
        <w:rPr>
          <w:rFonts w:cstheme="minorHAnsi"/>
        </w:rPr>
        <w:t>9A</w:t>
      </w:r>
      <w:r w:rsidR="00F15E88">
        <w:rPr>
          <w:rFonts w:cstheme="minorHAnsi"/>
        </w:rPr>
        <w:noBreakHyphen/>
      </w:r>
      <w:r w:rsidRPr="00AF2EB1">
        <w:rPr>
          <w:rFonts w:cstheme="minorHAnsi"/>
        </w:rPr>
        <w:t>22.</w:t>
      </w:r>
    </w:p>
    <w:p w14:paraId="6FE2B45F" w14:textId="77777777" w:rsidR="00AF2EB1" w:rsidRPr="00AF2EB1" w:rsidRDefault="00AF2EB1" w:rsidP="00C2727B">
      <w:pPr>
        <w:pStyle w:val="NoSpacing"/>
        <w:tabs>
          <w:tab w:val="left" w:pos="274"/>
          <w:tab w:val="left" w:pos="547"/>
          <w:tab w:val="left" w:pos="720"/>
          <w:tab w:val="left" w:pos="994"/>
          <w:tab w:val="left" w:pos="1267"/>
        </w:tabs>
        <w:rPr>
          <w:rFonts w:cstheme="minorHAnsi"/>
        </w:rPr>
      </w:pPr>
    </w:p>
    <w:p w14:paraId="672E80CB" w14:textId="447C5E37"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AF2EB1">
        <w:rPr>
          <w:rFonts w:cstheme="minorHAnsi"/>
        </w:rPr>
        <w:tab/>
        <w:t>1.3</w:t>
      </w:r>
      <w:r w:rsidR="009A635F">
        <w:rPr>
          <w:rFonts w:cstheme="minorHAnsi"/>
        </w:rPr>
        <w:t xml:space="preserve">.  </w:t>
      </w:r>
      <w:r w:rsidRPr="00AF2EB1">
        <w:rPr>
          <w:rFonts w:cstheme="minorHAnsi"/>
        </w:rPr>
        <w:t>Filing Date</w:t>
      </w:r>
      <w:r w:rsidR="009A635F">
        <w:rPr>
          <w:rFonts w:cstheme="minorHAnsi"/>
        </w:rPr>
        <w:t xml:space="preserve">.  </w:t>
      </w:r>
      <w:r w:rsidRPr="00AF2EB1">
        <w:rPr>
          <w:rFonts w:cstheme="minorHAnsi"/>
        </w:rPr>
        <w:t xml:space="preserve">--   </w:t>
      </w:r>
      <w:r w:rsidR="00B137C0">
        <w:rPr>
          <w:rFonts w:cstheme="minorHAnsi"/>
        </w:rPr>
        <w:t>June 15, 2018</w:t>
      </w:r>
      <w:r w:rsidRPr="00AF2EB1">
        <w:rPr>
          <w:rFonts w:cstheme="minorHAnsi"/>
        </w:rPr>
        <w:t>.</w:t>
      </w:r>
    </w:p>
    <w:p w14:paraId="7E0FD551"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40778202" w14:textId="11289934"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AF2EB1">
        <w:rPr>
          <w:rFonts w:cstheme="minorHAnsi"/>
        </w:rPr>
        <w:tab/>
        <w:t>1.4</w:t>
      </w:r>
      <w:r w:rsidR="009A635F">
        <w:rPr>
          <w:rFonts w:cstheme="minorHAnsi"/>
        </w:rPr>
        <w:t xml:space="preserve">.  </w:t>
      </w:r>
      <w:r w:rsidRPr="00AF2EB1">
        <w:rPr>
          <w:rFonts w:cstheme="minorHAnsi"/>
        </w:rPr>
        <w:t>Effective Date</w:t>
      </w:r>
      <w:r w:rsidR="009A635F">
        <w:rPr>
          <w:rFonts w:cstheme="minorHAnsi"/>
        </w:rPr>
        <w:t xml:space="preserve">.  </w:t>
      </w:r>
      <w:r w:rsidRPr="00AF2EB1">
        <w:rPr>
          <w:rFonts w:cstheme="minorHAnsi"/>
        </w:rPr>
        <w:t xml:space="preserve">--  </w:t>
      </w:r>
      <w:r w:rsidR="00AF2EB1" w:rsidRPr="00AF2EB1">
        <w:rPr>
          <w:rFonts w:cstheme="minorHAnsi"/>
        </w:rPr>
        <w:t>July 1</w:t>
      </w:r>
      <w:r w:rsidR="00B137C0">
        <w:rPr>
          <w:rFonts w:cstheme="minorHAnsi"/>
        </w:rPr>
        <w:t>6</w:t>
      </w:r>
      <w:r w:rsidR="00AF2EB1" w:rsidRPr="00AF2EB1">
        <w:rPr>
          <w:rFonts w:cstheme="minorHAnsi"/>
        </w:rPr>
        <w:t>, 2018</w:t>
      </w:r>
      <w:r w:rsidRPr="00AF2EB1">
        <w:rPr>
          <w:rFonts w:cstheme="minorHAnsi"/>
        </w:rPr>
        <w:t>.</w:t>
      </w:r>
    </w:p>
    <w:p w14:paraId="43C34AB0"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3615121D" w14:textId="03D90979" w:rsidR="002B2EC1" w:rsidRDefault="0049676A" w:rsidP="00C2727B">
      <w:pPr>
        <w:pStyle w:val="BodyTextIndent"/>
        <w:tabs>
          <w:tab w:val="left" w:pos="274"/>
          <w:tab w:val="left" w:pos="547"/>
          <w:tab w:val="left" w:pos="720"/>
          <w:tab w:val="left" w:pos="994"/>
          <w:tab w:val="left" w:pos="1267"/>
        </w:tabs>
        <w:spacing w:after="0"/>
        <w:ind w:left="0"/>
        <w:jc w:val="both"/>
        <w:rPr>
          <w:rFonts w:asciiTheme="minorHAnsi" w:hAnsiTheme="minorHAnsi" w:cstheme="minorHAnsi"/>
          <w:sz w:val="22"/>
          <w:szCs w:val="22"/>
        </w:rPr>
      </w:pPr>
      <w:r w:rsidRPr="00AF2EB1">
        <w:rPr>
          <w:rFonts w:asciiTheme="minorHAnsi" w:hAnsiTheme="minorHAnsi" w:cstheme="minorHAnsi"/>
          <w:sz w:val="22"/>
          <w:szCs w:val="22"/>
        </w:rPr>
        <w:tab/>
        <w:t>1.5</w:t>
      </w:r>
      <w:r w:rsidR="009A635F">
        <w:rPr>
          <w:rFonts w:asciiTheme="minorHAnsi" w:hAnsiTheme="minorHAnsi" w:cstheme="minorHAnsi"/>
          <w:sz w:val="22"/>
          <w:szCs w:val="22"/>
        </w:rPr>
        <w:t xml:space="preserve">.  </w:t>
      </w:r>
      <w:r w:rsidRPr="00AF2EB1">
        <w:rPr>
          <w:rFonts w:asciiTheme="minorHAnsi" w:hAnsiTheme="minorHAnsi" w:cstheme="minorHAnsi"/>
          <w:sz w:val="22"/>
          <w:szCs w:val="22"/>
        </w:rPr>
        <w:t>Repeal of a Former Rule</w:t>
      </w:r>
      <w:r w:rsidR="009A635F">
        <w:rPr>
          <w:rFonts w:asciiTheme="minorHAnsi" w:hAnsiTheme="minorHAnsi" w:cstheme="minorHAnsi"/>
          <w:sz w:val="22"/>
          <w:szCs w:val="22"/>
        </w:rPr>
        <w:t xml:space="preserve">.  </w:t>
      </w:r>
      <w:r w:rsidRPr="00AF2EB1">
        <w:rPr>
          <w:rFonts w:asciiTheme="minorHAnsi" w:hAnsiTheme="minorHAnsi" w:cstheme="minorHAnsi"/>
          <w:sz w:val="22"/>
          <w:szCs w:val="22"/>
        </w:rPr>
        <w:t xml:space="preserve">--  This legislative rule </w:t>
      </w:r>
      <w:r w:rsidR="002B2EC1" w:rsidRPr="00AF2EB1">
        <w:rPr>
          <w:rFonts w:asciiTheme="minorHAnsi" w:hAnsiTheme="minorHAnsi" w:cstheme="minorHAnsi"/>
          <w:sz w:val="22"/>
          <w:szCs w:val="22"/>
        </w:rPr>
        <w:t>repeals and replaces</w:t>
      </w:r>
      <w:r w:rsidR="00126612" w:rsidRPr="00AF2EB1">
        <w:rPr>
          <w:rFonts w:asciiTheme="minorHAnsi" w:hAnsiTheme="minorHAnsi" w:cstheme="minorHAnsi"/>
          <w:sz w:val="22"/>
          <w:szCs w:val="22"/>
        </w:rPr>
        <w:t xml:space="preserve"> </w:t>
      </w:r>
      <w:r w:rsidR="009A635F">
        <w:rPr>
          <w:rFonts w:asciiTheme="minorHAnsi" w:hAnsiTheme="minorHAnsi" w:cstheme="minorHAnsi"/>
          <w:sz w:val="22"/>
          <w:szCs w:val="22"/>
        </w:rPr>
        <w:t xml:space="preserve">W. Va. </w:t>
      </w:r>
      <w:r w:rsidRPr="00AF2EB1">
        <w:rPr>
          <w:rFonts w:asciiTheme="minorHAnsi" w:hAnsiTheme="minorHAnsi" w:cstheme="minorHAnsi"/>
          <w:sz w:val="22"/>
          <w:szCs w:val="22"/>
        </w:rPr>
        <w:t xml:space="preserve">126CSR44E, </w:t>
      </w:r>
      <w:r w:rsidR="00AF2EB1" w:rsidRPr="00AF2EB1">
        <w:rPr>
          <w:rFonts w:asciiTheme="minorHAnsi" w:hAnsiTheme="minorHAnsi" w:cstheme="minorHAnsi"/>
          <w:sz w:val="22"/>
          <w:szCs w:val="22"/>
        </w:rPr>
        <w:t xml:space="preserve">WVBE </w:t>
      </w:r>
      <w:r w:rsidRPr="00AF2EB1">
        <w:rPr>
          <w:rFonts w:asciiTheme="minorHAnsi" w:hAnsiTheme="minorHAnsi" w:cstheme="minorHAnsi"/>
          <w:sz w:val="22"/>
          <w:szCs w:val="22"/>
        </w:rPr>
        <w:t>Policy 2520.5, Next Generation Health Education 5-12 Content Standards and Objectives for West Virginia Schools</w:t>
      </w:r>
      <w:r w:rsidR="00F15E88">
        <w:rPr>
          <w:rFonts w:asciiTheme="minorHAnsi" w:hAnsiTheme="minorHAnsi" w:cstheme="minorHAnsi"/>
          <w:sz w:val="22"/>
          <w:szCs w:val="22"/>
        </w:rPr>
        <w:t>,</w:t>
      </w:r>
      <w:r w:rsidRPr="00AF2EB1">
        <w:rPr>
          <w:rFonts w:asciiTheme="minorHAnsi" w:hAnsiTheme="minorHAnsi" w:cstheme="minorHAnsi"/>
          <w:sz w:val="22"/>
          <w:szCs w:val="22"/>
        </w:rPr>
        <w:t xml:space="preserve"> filed </w:t>
      </w:r>
      <w:r w:rsidR="00EA6FC3">
        <w:rPr>
          <w:rFonts w:asciiTheme="minorHAnsi" w:hAnsiTheme="minorHAnsi" w:cstheme="minorHAnsi"/>
          <w:sz w:val="22"/>
          <w:szCs w:val="22"/>
        </w:rPr>
        <w:t xml:space="preserve">August 13, 2015, </w:t>
      </w:r>
      <w:r w:rsidRPr="00AF2EB1">
        <w:rPr>
          <w:rFonts w:asciiTheme="minorHAnsi" w:hAnsiTheme="minorHAnsi" w:cstheme="minorHAnsi"/>
          <w:sz w:val="22"/>
          <w:szCs w:val="22"/>
        </w:rPr>
        <w:t xml:space="preserve"> and effective </w:t>
      </w:r>
      <w:r w:rsidR="00EA6FC3">
        <w:rPr>
          <w:rFonts w:asciiTheme="minorHAnsi" w:hAnsiTheme="minorHAnsi" w:cstheme="minorHAnsi"/>
          <w:sz w:val="22"/>
          <w:szCs w:val="22"/>
        </w:rPr>
        <w:t>September 14, 2015,</w:t>
      </w:r>
      <w:r w:rsidR="002B2EC1" w:rsidRPr="00AF2EB1">
        <w:rPr>
          <w:rFonts w:asciiTheme="minorHAnsi" w:hAnsiTheme="minorHAnsi" w:cstheme="minorHAnsi"/>
          <w:sz w:val="22"/>
          <w:szCs w:val="22"/>
        </w:rPr>
        <w:t xml:space="preserve"> and repeal</w:t>
      </w:r>
      <w:r w:rsidR="00EA6FC3">
        <w:rPr>
          <w:rFonts w:asciiTheme="minorHAnsi" w:hAnsiTheme="minorHAnsi" w:cstheme="minorHAnsi"/>
          <w:sz w:val="22"/>
          <w:szCs w:val="22"/>
        </w:rPr>
        <w:t>s</w:t>
      </w:r>
      <w:r w:rsidR="002B2EC1" w:rsidRPr="00AF2EB1">
        <w:rPr>
          <w:rFonts w:asciiTheme="minorHAnsi" w:hAnsiTheme="minorHAnsi" w:cstheme="minorHAnsi"/>
          <w:sz w:val="22"/>
          <w:szCs w:val="22"/>
        </w:rPr>
        <w:t xml:space="preserve"> </w:t>
      </w:r>
      <w:r w:rsidR="009A635F">
        <w:rPr>
          <w:rFonts w:asciiTheme="minorHAnsi" w:hAnsiTheme="minorHAnsi" w:cstheme="minorHAnsi"/>
          <w:sz w:val="22"/>
          <w:szCs w:val="22"/>
        </w:rPr>
        <w:t xml:space="preserve">W. Va. </w:t>
      </w:r>
      <w:r w:rsidR="002B2EC1" w:rsidRPr="00AF2EB1">
        <w:rPr>
          <w:rFonts w:asciiTheme="minorHAnsi" w:hAnsiTheme="minorHAnsi" w:cstheme="minorHAnsi"/>
          <w:sz w:val="22"/>
          <w:szCs w:val="22"/>
        </w:rPr>
        <w:t xml:space="preserve">126CSR44F, </w:t>
      </w:r>
      <w:r w:rsidR="00AF2EB1" w:rsidRPr="00AF2EB1">
        <w:rPr>
          <w:rFonts w:asciiTheme="minorHAnsi" w:hAnsiTheme="minorHAnsi" w:cstheme="minorHAnsi"/>
          <w:sz w:val="22"/>
          <w:szCs w:val="22"/>
        </w:rPr>
        <w:t>WVBE</w:t>
      </w:r>
      <w:r w:rsidR="002B2EC1" w:rsidRPr="00AF2EB1">
        <w:rPr>
          <w:rFonts w:asciiTheme="minorHAnsi" w:hAnsiTheme="minorHAnsi" w:cstheme="minorHAnsi"/>
          <w:sz w:val="22"/>
          <w:szCs w:val="22"/>
        </w:rPr>
        <w:t xml:space="preserve"> Policy 2520.6</w:t>
      </w:r>
      <w:r w:rsidR="00EA6FC3">
        <w:rPr>
          <w:rFonts w:asciiTheme="minorHAnsi" w:hAnsiTheme="minorHAnsi" w:cstheme="minorHAnsi"/>
          <w:sz w:val="22"/>
          <w:szCs w:val="22"/>
        </w:rPr>
        <w:t>,</w:t>
      </w:r>
      <w:r w:rsidR="002B2EC1" w:rsidRPr="00AF2EB1">
        <w:rPr>
          <w:rFonts w:asciiTheme="minorHAnsi" w:hAnsiTheme="minorHAnsi" w:cstheme="minorHAnsi"/>
          <w:sz w:val="22"/>
          <w:szCs w:val="22"/>
        </w:rPr>
        <w:t xml:space="preserve"> </w:t>
      </w:r>
      <w:r w:rsidR="00EA6FC3">
        <w:rPr>
          <w:rFonts w:asciiTheme="minorHAnsi" w:hAnsiTheme="minorHAnsi" w:cstheme="minorHAnsi"/>
          <w:sz w:val="22"/>
          <w:szCs w:val="22"/>
        </w:rPr>
        <w:t>21</w:t>
      </w:r>
      <w:r w:rsidR="00EA6FC3" w:rsidRPr="00802D15">
        <w:rPr>
          <w:rFonts w:asciiTheme="minorHAnsi" w:hAnsiTheme="minorHAnsi" w:cstheme="minorHAnsi"/>
          <w:sz w:val="22"/>
          <w:szCs w:val="22"/>
          <w:vertAlign w:val="superscript"/>
        </w:rPr>
        <w:t>st</w:t>
      </w:r>
      <w:r w:rsidR="00EA6FC3">
        <w:rPr>
          <w:rFonts w:asciiTheme="minorHAnsi" w:hAnsiTheme="minorHAnsi" w:cstheme="minorHAnsi"/>
          <w:sz w:val="22"/>
          <w:szCs w:val="22"/>
        </w:rPr>
        <w:t xml:space="preserve"> Century </w:t>
      </w:r>
      <w:r w:rsidR="002B2EC1" w:rsidRPr="00AF2EB1">
        <w:rPr>
          <w:rFonts w:asciiTheme="minorHAnsi" w:hAnsiTheme="minorHAnsi" w:cstheme="minorHAnsi"/>
          <w:sz w:val="22"/>
          <w:szCs w:val="22"/>
        </w:rPr>
        <w:t>Physical Education</w:t>
      </w:r>
      <w:r w:rsidR="00EA6FC3">
        <w:rPr>
          <w:rFonts w:asciiTheme="minorHAnsi" w:hAnsiTheme="minorHAnsi" w:cstheme="minorHAnsi"/>
          <w:sz w:val="22"/>
          <w:szCs w:val="22"/>
        </w:rPr>
        <w:t xml:space="preserve"> 5-12</w:t>
      </w:r>
      <w:r w:rsidR="002B2EC1" w:rsidRPr="00AF2EB1">
        <w:rPr>
          <w:rFonts w:asciiTheme="minorHAnsi" w:hAnsiTheme="minorHAnsi" w:cstheme="minorHAnsi"/>
          <w:sz w:val="22"/>
          <w:szCs w:val="22"/>
        </w:rPr>
        <w:t xml:space="preserve"> Content Standards and Objectives for West Virginia Schools</w:t>
      </w:r>
      <w:r w:rsidR="00EA6FC3">
        <w:rPr>
          <w:rFonts w:asciiTheme="minorHAnsi" w:hAnsiTheme="minorHAnsi" w:cstheme="minorHAnsi"/>
          <w:sz w:val="22"/>
          <w:szCs w:val="22"/>
        </w:rPr>
        <w:t>,</w:t>
      </w:r>
      <w:r w:rsidR="002B2EC1" w:rsidRPr="00AF2EB1">
        <w:rPr>
          <w:rFonts w:asciiTheme="minorHAnsi" w:hAnsiTheme="minorHAnsi" w:cstheme="minorHAnsi"/>
          <w:sz w:val="22"/>
          <w:szCs w:val="22"/>
        </w:rPr>
        <w:t xml:space="preserve"> filed </w:t>
      </w:r>
      <w:r w:rsidR="00EA6FC3">
        <w:rPr>
          <w:rFonts w:asciiTheme="minorHAnsi" w:hAnsiTheme="minorHAnsi" w:cstheme="minorHAnsi"/>
          <w:sz w:val="22"/>
          <w:szCs w:val="22"/>
        </w:rPr>
        <w:t>March 19, 2007,</w:t>
      </w:r>
      <w:r w:rsidR="002B2EC1" w:rsidRPr="00AF2EB1">
        <w:rPr>
          <w:rFonts w:asciiTheme="minorHAnsi" w:hAnsiTheme="minorHAnsi" w:cstheme="minorHAnsi"/>
          <w:sz w:val="22"/>
          <w:szCs w:val="22"/>
        </w:rPr>
        <w:t xml:space="preserve"> and effective July 1, </w:t>
      </w:r>
      <w:r w:rsidR="00EA6FC3" w:rsidRPr="00AF2EB1">
        <w:rPr>
          <w:rFonts w:asciiTheme="minorHAnsi" w:hAnsiTheme="minorHAnsi" w:cstheme="minorHAnsi"/>
          <w:sz w:val="22"/>
          <w:szCs w:val="22"/>
        </w:rPr>
        <w:t>200</w:t>
      </w:r>
      <w:r w:rsidR="00EA6FC3">
        <w:rPr>
          <w:rFonts w:asciiTheme="minorHAnsi" w:hAnsiTheme="minorHAnsi" w:cstheme="minorHAnsi"/>
          <w:sz w:val="22"/>
          <w:szCs w:val="22"/>
        </w:rPr>
        <w:t>8,</w:t>
      </w:r>
      <w:r w:rsidR="00EA6FC3" w:rsidRPr="00AF2EB1">
        <w:rPr>
          <w:rFonts w:asciiTheme="minorHAnsi" w:hAnsiTheme="minorHAnsi" w:cstheme="minorHAnsi"/>
          <w:sz w:val="22"/>
          <w:szCs w:val="22"/>
        </w:rPr>
        <w:t xml:space="preserve"> </w:t>
      </w:r>
      <w:r w:rsidR="002B2EC1" w:rsidRPr="00AF2EB1">
        <w:rPr>
          <w:rFonts w:asciiTheme="minorHAnsi" w:hAnsiTheme="minorHAnsi" w:cstheme="minorHAnsi"/>
          <w:sz w:val="22"/>
          <w:szCs w:val="22"/>
        </w:rPr>
        <w:t xml:space="preserve">and </w:t>
      </w:r>
      <w:r w:rsidR="00EA6FC3">
        <w:rPr>
          <w:rFonts w:asciiTheme="minorHAnsi" w:hAnsiTheme="minorHAnsi" w:cstheme="minorHAnsi"/>
          <w:sz w:val="22"/>
          <w:szCs w:val="22"/>
        </w:rPr>
        <w:t xml:space="preserve">repeals </w:t>
      </w:r>
      <w:r w:rsidR="009A635F">
        <w:rPr>
          <w:rFonts w:asciiTheme="minorHAnsi" w:hAnsiTheme="minorHAnsi" w:cstheme="minorHAnsi"/>
          <w:sz w:val="22"/>
          <w:szCs w:val="22"/>
        </w:rPr>
        <w:t xml:space="preserve">W. Va. </w:t>
      </w:r>
      <w:r w:rsidR="002B2EC1" w:rsidRPr="00AF2EB1">
        <w:rPr>
          <w:rFonts w:asciiTheme="minorHAnsi" w:hAnsiTheme="minorHAnsi" w:cstheme="minorHAnsi"/>
          <w:sz w:val="22"/>
          <w:szCs w:val="22"/>
        </w:rPr>
        <w:t xml:space="preserve">126CSR44T, </w:t>
      </w:r>
      <w:r w:rsidR="00AF2EB1" w:rsidRPr="00AF2EB1">
        <w:rPr>
          <w:rFonts w:asciiTheme="minorHAnsi" w:hAnsiTheme="minorHAnsi" w:cstheme="minorHAnsi"/>
          <w:sz w:val="22"/>
          <w:szCs w:val="22"/>
        </w:rPr>
        <w:t>WVBE</w:t>
      </w:r>
      <w:r w:rsidR="002B2EC1" w:rsidRPr="00AF2EB1">
        <w:rPr>
          <w:rFonts w:asciiTheme="minorHAnsi" w:hAnsiTheme="minorHAnsi" w:cstheme="minorHAnsi"/>
          <w:sz w:val="22"/>
          <w:szCs w:val="22"/>
        </w:rPr>
        <w:t xml:space="preserve"> Policy 2520.55</w:t>
      </w:r>
      <w:r w:rsidR="00EA6FC3">
        <w:rPr>
          <w:rFonts w:asciiTheme="minorHAnsi" w:hAnsiTheme="minorHAnsi" w:cstheme="minorHAnsi"/>
          <w:sz w:val="22"/>
          <w:szCs w:val="22"/>
        </w:rPr>
        <w:t xml:space="preserve">, </w:t>
      </w:r>
      <w:r w:rsidR="002B2EC1" w:rsidRPr="00AF2EB1">
        <w:rPr>
          <w:rFonts w:asciiTheme="minorHAnsi" w:hAnsiTheme="minorHAnsi" w:cstheme="minorHAnsi"/>
          <w:sz w:val="22"/>
          <w:szCs w:val="22"/>
        </w:rPr>
        <w:t xml:space="preserve"> </w:t>
      </w:r>
      <w:r w:rsidR="00AF2EB1" w:rsidRPr="00AF2EB1">
        <w:rPr>
          <w:rFonts w:asciiTheme="minorHAnsi" w:hAnsiTheme="minorHAnsi" w:cstheme="minorHAnsi"/>
          <w:sz w:val="22"/>
          <w:szCs w:val="22"/>
        </w:rPr>
        <w:t>2</w:t>
      </w:r>
      <w:r w:rsidR="002B2EC1" w:rsidRPr="00AF2EB1">
        <w:rPr>
          <w:rFonts w:asciiTheme="minorHAnsi" w:hAnsiTheme="minorHAnsi" w:cstheme="minorHAnsi"/>
          <w:sz w:val="22"/>
          <w:szCs w:val="22"/>
        </w:rPr>
        <w:t>1</w:t>
      </w:r>
      <w:r w:rsidR="002B2EC1" w:rsidRPr="00AF2EB1">
        <w:rPr>
          <w:rFonts w:asciiTheme="minorHAnsi" w:hAnsiTheme="minorHAnsi" w:cstheme="minorHAnsi"/>
          <w:sz w:val="22"/>
          <w:szCs w:val="22"/>
          <w:vertAlign w:val="superscript"/>
        </w:rPr>
        <w:t>st</w:t>
      </w:r>
      <w:r w:rsidR="002B2EC1" w:rsidRPr="00AF2EB1">
        <w:rPr>
          <w:rFonts w:asciiTheme="minorHAnsi" w:hAnsiTheme="minorHAnsi" w:cstheme="minorHAnsi"/>
          <w:sz w:val="22"/>
          <w:szCs w:val="22"/>
        </w:rPr>
        <w:t xml:space="preserve"> Century Wellness PreK-4 Content Standards and Objectives for West Virginia Schools</w:t>
      </w:r>
      <w:r w:rsidR="00EA6FC3">
        <w:rPr>
          <w:rFonts w:asciiTheme="minorHAnsi" w:hAnsiTheme="minorHAnsi" w:cstheme="minorHAnsi"/>
          <w:sz w:val="22"/>
          <w:szCs w:val="22"/>
        </w:rPr>
        <w:t>,</w:t>
      </w:r>
      <w:r w:rsidR="002B2EC1" w:rsidRPr="00AF2EB1">
        <w:rPr>
          <w:rFonts w:asciiTheme="minorHAnsi" w:hAnsiTheme="minorHAnsi" w:cstheme="minorHAnsi"/>
          <w:sz w:val="22"/>
          <w:szCs w:val="22"/>
        </w:rPr>
        <w:t xml:space="preserve"> filed March 19, 2007</w:t>
      </w:r>
      <w:r w:rsidR="00C2727B">
        <w:rPr>
          <w:rFonts w:asciiTheme="minorHAnsi" w:hAnsiTheme="minorHAnsi" w:cstheme="minorHAnsi"/>
          <w:sz w:val="22"/>
          <w:szCs w:val="22"/>
        </w:rPr>
        <w:t>,</w:t>
      </w:r>
      <w:r w:rsidR="002B2EC1" w:rsidRPr="00AF2EB1">
        <w:rPr>
          <w:rFonts w:asciiTheme="minorHAnsi" w:hAnsiTheme="minorHAnsi" w:cstheme="minorHAnsi"/>
          <w:sz w:val="22"/>
          <w:szCs w:val="22"/>
        </w:rPr>
        <w:t xml:space="preserve"> and effective July 1, 2018</w:t>
      </w:r>
      <w:r w:rsidR="009A635F">
        <w:rPr>
          <w:rFonts w:asciiTheme="minorHAnsi" w:hAnsiTheme="minorHAnsi" w:cstheme="minorHAnsi"/>
          <w:sz w:val="22"/>
          <w:szCs w:val="22"/>
        </w:rPr>
        <w:t xml:space="preserve">.  </w:t>
      </w:r>
    </w:p>
    <w:p w14:paraId="6164A3A5" w14:textId="77777777" w:rsidR="00AF2EB1" w:rsidRPr="00AF2EB1" w:rsidRDefault="00AF2EB1" w:rsidP="00C2727B">
      <w:pPr>
        <w:pStyle w:val="BodyTextIndent"/>
        <w:tabs>
          <w:tab w:val="left" w:pos="274"/>
          <w:tab w:val="left" w:pos="547"/>
          <w:tab w:val="left" w:pos="720"/>
          <w:tab w:val="left" w:pos="994"/>
          <w:tab w:val="left" w:pos="1267"/>
        </w:tabs>
        <w:spacing w:after="0"/>
        <w:ind w:left="0"/>
        <w:jc w:val="both"/>
        <w:rPr>
          <w:rFonts w:asciiTheme="minorHAnsi" w:hAnsiTheme="minorHAnsi" w:cstheme="minorHAnsi"/>
          <w:sz w:val="22"/>
          <w:szCs w:val="22"/>
        </w:rPr>
      </w:pPr>
    </w:p>
    <w:p w14:paraId="6CE6EB39" w14:textId="77777777"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b/>
        </w:rPr>
      </w:pPr>
      <w:r w:rsidRPr="00AF2EB1">
        <w:rPr>
          <w:rFonts w:cstheme="minorHAnsi"/>
          <w:b/>
        </w:rPr>
        <w:t>§126-44E-2</w:t>
      </w:r>
      <w:r w:rsidR="009A635F">
        <w:rPr>
          <w:rFonts w:cstheme="minorHAnsi"/>
          <w:b/>
        </w:rPr>
        <w:t xml:space="preserve">.  </w:t>
      </w:r>
      <w:r w:rsidRPr="00AF2EB1">
        <w:rPr>
          <w:rFonts w:cstheme="minorHAnsi"/>
          <w:b/>
        </w:rPr>
        <w:t>Purpose.</w:t>
      </w:r>
    </w:p>
    <w:p w14:paraId="71DAD454"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731086A2" w14:textId="718CC083"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AF2EB1">
        <w:rPr>
          <w:rFonts w:cstheme="minorHAnsi"/>
        </w:rPr>
        <w:tab/>
        <w:t>2.1</w:t>
      </w:r>
      <w:r w:rsidR="009A635F">
        <w:rPr>
          <w:rFonts w:cstheme="minorHAnsi"/>
        </w:rPr>
        <w:t xml:space="preserve">.  </w:t>
      </w:r>
      <w:r w:rsidRPr="00AF2EB1">
        <w:rPr>
          <w:rFonts w:cstheme="minorHAnsi"/>
        </w:rPr>
        <w:t xml:space="preserve">This </w:t>
      </w:r>
      <w:r w:rsidR="00F15E88">
        <w:rPr>
          <w:rFonts w:cstheme="minorHAnsi"/>
        </w:rPr>
        <w:t>rule</w:t>
      </w:r>
      <w:r w:rsidRPr="00AF2EB1">
        <w:rPr>
          <w:rFonts w:cstheme="minorHAnsi"/>
        </w:rPr>
        <w:t xml:space="preserve"> defines the content standards for the program of study in health</w:t>
      </w:r>
      <w:r w:rsidR="00211E21" w:rsidRPr="00AF2EB1">
        <w:rPr>
          <w:rFonts w:cstheme="minorHAnsi"/>
        </w:rPr>
        <w:t>, physical education</w:t>
      </w:r>
      <w:r w:rsidR="00EA6FC3">
        <w:rPr>
          <w:rFonts w:cstheme="minorHAnsi"/>
        </w:rPr>
        <w:t>,</w:t>
      </w:r>
      <w:r w:rsidR="00211E21" w:rsidRPr="00AF2EB1">
        <w:rPr>
          <w:rFonts w:cstheme="minorHAnsi"/>
        </w:rPr>
        <w:t xml:space="preserve"> and wellness</w:t>
      </w:r>
      <w:r w:rsidR="00EA6FC3">
        <w:rPr>
          <w:rFonts w:cstheme="minorHAnsi"/>
        </w:rPr>
        <w:t xml:space="preserve"> as required by Policy 2510</w:t>
      </w:r>
      <w:r w:rsidR="009A635F">
        <w:rPr>
          <w:rFonts w:cstheme="minorHAnsi"/>
        </w:rPr>
        <w:t xml:space="preserve">.  </w:t>
      </w:r>
    </w:p>
    <w:p w14:paraId="5C09F940"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05ABE498" w14:textId="77777777"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b/>
        </w:rPr>
      </w:pPr>
      <w:r w:rsidRPr="00AF2EB1">
        <w:rPr>
          <w:rFonts w:cstheme="minorHAnsi"/>
          <w:b/>
        </w:rPr>
        <w:t>§126-44E-3</w:t>
      </w:r>
      <w:r w:rsidR="009A635F">
        <w:rPr>
          <w:rFonts w:cstheme="minorHAnsi"/>
          <w:b/>
        </w:rPr>
        <w:t xml:space="preserve">.  </w:t>
      </w:r>
      <w:r w:rsidRPr="00AF2EB1">
        <w:rPr>
          <w:rFonts w:cstheme="minorHAnsi"/>
          <w:b/>
        </w:rPr>
        <w:t>Incorporation by Reference.</w:t>
      </w:r>
    </w:p>
    <w:p w14:paraId="2E6D549D"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3353EA1F" w14:textId="618DFAFD"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AF2EB1">
        <w:rPr>
          <w:rFonts w:cstheme="minorHAnsi"/>
        </w:rPr>
        <w:tab/>
        <w:t>3.1</w:t>
      </w:r>
      <w:r w:rsidR="009A635F">
        <w:rPr>
          <w:rFonts w:cstheme="minorHAnsi"/>
        </w:rPr>
        <w:t xml:space="preserve">.  </w:t>
      </w:r>
      <w:r w:rsidRPr="00AF2EB1">
        <w:rPr>
          <w:rFonts w:cstheme="minorHAnsi"/>
        </w:rPr>
        <w:t xml:space="preserve">A copy of the </w:t>
      </w:r>
      <w:r w:rsidR="00C2727B">
        <w:rPr>
          <w:rFonts w:cstheme="minorHAnsi"/>
        </w:rPr>
        <w:t>West Virginia College- and Career-Readiness Standards (</w:t>
      </w:r>
      <w:r w:rsidR="00AF2EB1" w:rsidRPr="00AF2EB1">
        <w:rPr>
          <w:rFonts w:cstheme="minorHAnsi"/>
          <w:bCs/>
        </w:rPr>
        <w:t>WVCCRS</w:t>
      </w:r>
      <w:r w:rsidR="00C2727B">
        <w:rPr>
          <w:rFonts w:cstheme="minorHAnsi"/>
          <w:bCs/>
        </w:rPr>
        <w:t>)</w:t>
      </w:r>
      <w:r w:rsidR="00AF2EB1" w:rsidRPr="00AF2EB1">
        <w:rPr>
          <w:rFonts w:cstheme="minorHAnsi"/>
          <w:bCs/>
        </w:rPr>
        <w:t xml:space="preserve"> </w:t>
      </w:r>
      <w:r w:rsidR="0059138C" w:rsidRPr="00AF2EB1">
        <w:rPr>
          <w:rFonts w:cstheme="minorHAnsi"/>
          <w:bCs/>
        </w:rPr>
        <w:t xml:space="preserve">for </w:t>
      </w:r>
      <w:r w:rsidR="00C2727B">
        <w:rPr>
          <w:rFonts w:cstheme="minorHAnsi"/>
          <w:bCs/>
        </w:rPr>
        <w:t xml:space="preserve">wellness education </w:t>
      </w:r>
      <w:r w:rsidRPr="00AF2EB1">
        <w:rPr>
          <w:rFonts w:cstheme="minorHAnsi"/>
        </w:rPr>
        <w:t>is attached and incorporated by reference into this policy</w:t>
      </w:r>
      <w:r w:rsidR="009A635F">
        <w:rPr>
          <w:rFonts w:cstheme="minorHAnsi"/>
        </w:rPr>
        <w:t xml:space="preserve">.  </w:t>
      </w:r>
      <w:r w:rsidRPr="00AF2EB1">
        <w:rPr>
          <w:rFonts w:cstheme="minorHAnsi"/>
        </w:rPr>
        <w:t xml:space="preserve">Copies may be obtained </w:t>
      </w:r>
      <w:r w:rsidR="00EA6FC3">
        <w:rPr>
          <w:rFonts w:cstheme="minorHAnsi"/>
        </w:rPr>
        <w:t>from</w:t>
      </w:r>
      <w:r w:rsidR="00EA6FC3" w:rsidRPr="00AF2EB1">
        <w:rPr>
          <w:rFonts w:cstheme="minorHAnsi"/>
        </w:rPr>
        <w:t xml:space="preserve"> </w:t>
      </w:r>
      <w:r w:rsidRPr="00AF2EB1">
        <w:rPr>
          <w:rFonts w:cstheme="minorHAnsi"/>
        </w:rPr>
        <w:t xml:space="preserve">the Office of the Secretary of State </w:t>
      </w:r>
      <w:r w:rsidR="00EA6FC3">
        <w:rPr>
          <w:rFonts w:cstheme="minorHAnsi"/>
        </w:rPr>
        <w:t>or</w:t>
      </w:r>
      <w:r w:rsidRPr="00AF2EB1">
        <w:rPr>
          <w:rFonts w:cstheme="minorHAnsi"/>
        </w:rPr>
        <w:t xml:space="preserve"> the West Virginia Department of Education</w:t>
      </w:r>
      <w:r w:rsidR="00F15E88">
        <w:rPr>
          <w:rFonts w:cstheme="minorHAnsi"/>
        </w:rPr>
        <w:t xml:space="preserve"> (WVDE)</w:t>
      </w:r>
      <w:r w:rsidRPr="00AF2EB1">
        <w:rPr>
          <w:rFonts w:cstheme="minorHAnsi"/>
        </w:rPr>
        <w:t>.</w:t>
      </w:r>
    </w:p>
    <w:p w14:paraId="35496DFF"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5D0D9518" w14:textId="77777777"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b/>
        </w:rPr>
      </w:pPr>
      <w:r w:rsidRPr="00AF2EB1">
        <w:rPr>
          <w:rFonts w:cstheme="minorHAnsi"/>
          <w:b/>
        </w:rPr>
        <w:t>§126-44E-4</w:t>
      </w:r>
      <w:r w:rsidR="009A635F">
        <w:rPr>
          <w:rFonts w:cstheme="minorHAnsi"/>
          <w:b/>
        </w:rPr>
        <w:t xml:space="preserve">.  </w:t>
      </w:r>
      <w:r w:rsidRPr="00AF2EB1">
        <w:rPr>
          <w:rFonts w:cstheme="minorHAnsi"/>
          <w:b/>
        </w:rPr>
        <w:t>S</w:t>
      </w:r>
      <w:r w:rsidR="0059138C" w:rsidRPr="00AF2EB1">
        <w:rPr>
          <w:rFonts w:cstheme="minorHAnsi"/>
          <w:b/>
        </w:rPr>
        <w:t>ummary of the Content Standards</w:t>
      </w:r>
      <w:r w:rsidRPr="00AF2EB1">
        <w:rPr>
          <w:rFonts w:cstheme="minorHAnsi"/>
          <w:b/>
        </w:rPr>
        <w:t>.</w:t>
      </w:r>
    </w:p>
    <w:p w14:paraId="6D1DA22B"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24E32D68" w14:textId="77777777"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AF2EB1">
        <w:rPr>
          <w:rFonts w:cstheme="minorHAnsi"/>
        </w:rPr>
        <w:tab/>
        <w:t>4.1</w:t>
      </w:r>
      <w:r w:rsidR="009A635F">
        <w:rPr>
          <w:rFonts w:cstheme="minorHAnsi"/>
        </w:rPr>
        <w:t xml:space="preserve">.  </w:t>
      </w:r>
      <w:r w:rsidRPr="00AF2EB1">
        <w:rPr>
          <w:rFonts w:cstheme="minorHAnsi"/>
        </w:rPr>
        <w:t>The W</w:t>
      </w:r>
      <w:r w:rsidR="00AF2EB1" w:rsidRPr="00AF2EB1">
        <w:rPr>
          <w:rFonts w:cstheme="minorHAnsi"/>
        </w:rPr>
        <w:t>VBE</w:t>
      </w:r>
      <w:r w:rsidRPr="00AF2EB1">
        <w:rPr>
          <w:rFonts w:cstheme="minorHAnsi"/>
        </w:rPr>
        <w:t xml:space="preserve"> </w:t>
      </w:r>
      <w:r w:rsidR="00171F9A">
        <w:rPr>
          <w:rFonts w:cstheme="minorHAnsi"/>
        </w:rPr>
        <w:t>is responsible</w:t>
      </w:r>
      <w:r w:rsidRPr="00AF2EB1">
        <w:rPr>
          <w:rFonts w:cstheme="minorHAnsi"/>
        </w:rPr>
        <w:t xml:space="preserve"> for establishing high quality standards pertaining to all education programs (</w:t>
      </w:r>
      <w:r w:rsidR="009A635F">
        <w:rPr>
          <w:rFonts w:cstheme="minorHAnsi"/>
        </w:rPr>
        <w:t xml:space="preserve">W. Va. </w:t>
      </w:r>
      <w:r w:rsidRPr="00AF2EB1">
        <w:rPr>
          <w:rFonts w:cstheme="minorHAnsi"/>
        </w:rPr>
        <w:t>Code</w:t>
      </w:r>
      <w:r w:rsidR="00171F9A">
        <w:rPr>
          <w:rFonts w:cstheme="minorHAnsi"/>
        </w:rPr>
        <w:t xml:space="preserve"> §18-2-5</w:t>
      </w:r>
      <w:r w:rsidRPr="00AF2EB1">
        <w:rPr>
          <w:rFonts w:cstheme="minorHAnsi"/>
        </w:rPr>
        <w:t>)</w:t>
      </w:r>
      <w:r w:rsidR="009A635F">
        <w:rPr>
          <w:rFonts w:cstheme="minorHAnsi"/>
        </w:rPr>
        <w:t xml:space="preserve">.  </w:t>
      </w:r>
      <w:r w:rsidRPr="00AF2EB1">
        <w:rPr>
          <w:rFonts w:cstheme="minorHAnsi"/>
        </w:rPr>
        <w:t>The content standards provide a focus for teachers to teach and students to learn those skills and competencies essential for future success in the workplace and further education</w:t>
      </w:r>
      <w:r w:rsidR="009A635F">
        <w:rPr>
          <w:rFonts w:cstheme="minorHAnsi"/>
        </w:rPr>
        <w:t xml:space="preserve">.  </w:t>
      </w:r>
      <w:r w:rsidRPr="00AF2EB1">
        <w:rPr>
          <w:rFonts w:cstheme="minorHAnsi"/>
        </w:rPr>
        <w:t>The document includes content standards for</w:t>
      </w:r>
      <w:r w:rsidR="00211E21" w:rsidRPr="00AF2EB1">
        <w:rPr>
          <w:rFonts w:cstheme="minorHAnsi"/>
        </w:rPr>
        <w:t xml:space="preserve"> wellness education</w:t>
      </w:r>
      <w:r w:rsidR="0059138C" w:rsidRPr="00AF2EB1">
        <w:rPr>
          <w:rFonts w:cstheme="minorHAnsi"/>
        </w:rPr>
        <w:t xml:space="preserve"> and an explanation of terms.</w:t>
      </w:r>
    </w:p>
    <w:p w14:paraId="3A51A3E8"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p>
    <w:p w14:paraId="6909CCCD" w14:textId="77777777" w:rsidR="0049676A"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b/>
          <w:bCs/>
        </w:rPr>
      </w:pPr>
      <w:r w:rsidRPr="00AF2EB1">
        <w:rPr>
          <w:rFonts w:cstheme="minorHAnsi"/>
          <w:b/>
          <w:bCs/>
        </w:rPr>
        <w:t>§126-44E-5</w:t>
      </w:r>
      <w:r w:rsidR="009A635F">
        <w:rPr>
          <w:rFonts w:cstheme="minorHAnsi"/>
          <w:b/>
          <w:bCs/>
        </w:rPr>
        <w:t xml:space="preserve">.  </w:t>
      </w:r>
      <w:r w:rsidRPr="00AF2EB1">
        <w:rPr>
          <w:rFonts w:cstheme="minorHAnsi"/>
          <w:b/>
          <w:bCs/>
        </w:rPr>
        <w:t>Severability.</w:t>
      </w:r>
    </w:p>
    <w:p w14:paraId="3802C64A" w14:textId="77777777" w:rsidR="00AF2EB1" w:rsidRPr="00AF2EB1" w:rsidRDefault="00AF2EB1" w:rsidP="00C2727B">
      <w:pPr>
        <w:tabs>
          <w:tab w:val="left" w:pos="-1210"/>
          <w:tab w:val="left" w:pos="-720"/>
          <w:tab w:val="left" w:pos="274"/>
          <w:tab w:val="left" w:pos="547"/>
          <w:tab w:val="left" w:pos="720"/>
          <w:tab w:val="left" w:pos="994"/>
          <w:tab w:val="left" w:pos="1267"/>
        </w:tabs>
        <w:spacing w:after="0" w:line="240" w:lineRule="auto"/>
        <w:jc w:val="both"/>
        <w:rPr>
          <w:rFonts w:cstheme="minorHAnsi"/>
          <w:bCs/>
        </w:rPr>
      </w:pPr>
    </w:p>
    <w:p w14:paraId="5D7DDB59" w14:textId="77777777" w:rsidR="0049676A" w:rsidRPr="00AF2EB1" w:rsidRDefault="0049676A" w:rsidP="00C2727B">
      <w:pPr>
        <w:tabs>
          <w:tab w:val="left" w:pos="-1210"/>
          <w:tab w:val="left" w:pos="-720"/>
          <w:tab w:val="left" w:pos="274"/>
          <w:tab w:val="left" w:pos="547"/>
          <w:tab w:val="left" w:pos="720"/>
          <w:tab w:val="left" w:pos="994"/>
          <w:tab w:val="left" w:pos="1267"/>
        </w:tabs>
        <w:spacing w:after="0" w:line="240" w:lineRule="auto"/>
        <w:jc w:val="both"/>
        <w:rPr>
          <w:rFonts w:cstheme="minorHAnsi"/>
        </w:rPr>
      </w:pPr>
      <w:r w:rsidRPr="00AF2EB1">
        <w:rPr>
          <w:rFonts w:cstheme="minorHAnsi"/>
          <w:bCs/>
        </w:rPr>
        <w:tab/>
        <w:t>5.1</w:t>
      </w:r>
      <w:r w:rsidR="009A635F">
        <w:rPr>
          <w:rFonts w:cstheme="minorHAnsi"/>
          <w:bCs/>
        </w:rPr>
        <w:t xml:space="preserve">.  </w:t>
      </w:r>
      <w:r w:rsidRPr="00AF2EB1">
        <w:rPr>
          <w:rFonts w:cstheme="minorHAnsi"/>
          <w:bCs/>
        </w:rPr>
        <w:t>If any provisions of this rule or the application thereof to any person or circumstances are held invalid, such invalidity shall not affect other provisions or applications of this rule.</w:t>
      </w:r>
    </w:p>
    <w:p w14:paraId="4054D6B3" w14:textId="77777777" w:rsidR="0049676A" w:rsidRPr="00AF2EB1" w:rsidRDefault="0049676A" w:rsidP="00C2727B">
      <w:pPr>
        <w:tabs>
          <w:tab w:val="left" w:pos="274"/>
          <w:tab w:val="left" w:pos="547"/>
          <w:tab w:val="left" w:pos="720"/>
          <w:tab w:val="left" w:pos="994"/>
          <w:tab w:val="left" w:pos="1267"/>
        </w:tabs>
        <w:spacing w:after="0" w:line="240" w:lineRule="auto"/>
        <w:rPr>
          <w:rFonts w:cstheme="minorHAnsi"/>
          <w:b/>
        </w:rPr>
      </w:pPr>
      <w:r w:rsidRPr="00AF2EB1">
        <w:rPr>
          <w:rFonts w:cstheme="minorHAnsi"/>
          <w:b/>
        </w:rPr>
        <w:br w:type="page"/>
      </w:r>
    </w:p>
    <w:p w14:paraId="11BD640D" w14:textId="77777777" w:rsidR="00042CE7" w:rsidRPr="00AF2EB1" w:rsidRDefault="00042CE7" w:rsidP="00A71471">
      <w:pPr>
        <w:pStyle w:val="NoSpacing"/>
        <w:tabs>
          <w:tab w:val="left" w:pos="274"/>
          <w:tab w:val="left" w:pos="547"/>
          <w:tab w:val="left" w:pos="720"/>
          <w:tab w:val="left" w:pos="994"/>
          <w:tab w:val="left" w:pos="1267"/>
        </w:tabs>
        <w:rPr>
          <w:rFonts w:cstheme="minorHAnsi"/>
        </w:rPr>
      </w:pPr>
      <w:r w:rsidRPr="00AF2EB1">
        <w:rPr>
          <w:rFonts w:cstheme="minorHAnsi"/>
          <w:b/>
        </w:rPr>
        <w:lastRenderedPageBreak/>
        <w:t>Introduction</w:t>
      </w:r>
    </w:p>
    <w:p w14:paraId="29B40417" w14:textId="77777777" w:rsidR="00042CE7" w:rsidRPr="00AF2EB1" w:rsidRDefault="00042CE7" w:rsidP="00A71471">
      <w:pPr>
        <w:pStyle w:val="NoSpacing"/>
        <w:tabs>
          <w:tab w:val="left" w:pos="274"/>
          <w:tab w:val="left" w:pos="547"/>
          <w:tab w:val="left" w:pos="720"/>
          <w:tab w:val="left" w:pos="994"/>
          <w:tab w:val="left" w:pos="1267"/>
        </w:tabs>
        <w:rPr>
          <w:rFonts w:cstheme="minorHAnsi"/>
        </w:rPr>
      </w:pPr>
    </w:p>
    <w:p w14:paraId="7A0DB720" w14:textId="77777777" w:rsidR="00042CE7" w:rsidRPr="00AF2EB1" w:rsidRDefault="00AF2EB1" w:rsidP="00A71471">
      <w:pPr>
        <w:pStyle w:val="NoSpacing"/>
        <w:tabs>
          <w:tab w:val="left" w:pos="274"/>
          <w:tab w:val="left" w:pos="547"/>
          <w:tab w:val="left" w:pos="720"/>
          <w:tab w:val="left" w:pos="994"/>
          <w:tab w:val="left" w:pos="1267"/>
        </w:tabs>
        <w:jc w:val="both"/>
        <w:rPr>
          <w:rFonts w:cstheme="minorHAnsi"/>
        </w:rPr>
      </w:pPr>
      <w:r w:rsidRPr="00AF2EB1">
        <w:rPr>
          <w:rFonts w:cstheme="minorHAnsi"/>
        </w:rPr>
        <w:t xml:space="preserve">WVCCRS </w:t>
      </w:r>
      <w:r w:rsidR="00042CE7" w:rsidRPr="00AF2EB1">
        <w:rPr>
          <w:rFonts w:cstheme="minorHAnsi"/>
        </w:rPr>
        <w:t>have been developed with the goal of preparing students for a wide range of high-quality postsecondary opportunities</w:t>
      </w:r>
      <w:r w:rsidR="009A635F">
        <w:rPr>
          <w:rFonts w:cstheme="minorHAnsi"/>
        </w:rPr>
        <w:t xml:space="preserve">.  </w:t>
      </w:r>
      <w:r w:rsidR="00042CE7" w:rsidRPr="00AF2EB1">
        <w:rPr>
          <w:rFonts w:cstheme="minorHAnsi"/>
        </w:rPr>
        <w:t>Specifically, college- and career-readiness refers to the knowledge, skills and dispositions needed to be successful in higher education and/or training that lead to gainful employment</w:t>
      </w:r>
      <w:r w:rsidR="009A635F">
        <w:rPr>
          <w:rFonts w:cstheme="minorHAnsi"/>
        </w:rPr>
        <w:t xml:space="preserve">.  </w:t>
      </w:r>
      <w:r w:rsidR="00042CE7" w:rsidRPr="00AF2EB1">
        <w:rPr>
          <w:rFonts w:cstheme="minorHAnsi"/>
        </w:rPr>
        <w:t xml:space="preserve">The </w:t>
      </w:r>
      <w:r w:rsidRPr="00AF2EB1">
        <w:rPr>
          <w:rFonts w:cstheme="minorHAnsi"/>
        </w:rPr>
        <w:t>WVCCRS</w:t>
      </w:r>
      <w:r w:rsidR="00042CE7" w:rsidRPr="00AF2EB1">
        <w:rPr>
          <w:rFonts w:cstheme="minorHAnsi"/>
        </w:rPr>
        <w:t xml:space="preserve"> establish a set of knowledge and skills that all individuals need to transition into higher education or the workplace, as both realms share many expectations</w:t>
      </w:r>
      <w:r w:rsidR="009A635F">
        <w:rPr>
          <w:rFonts w:cstheme="minorHAnsi"/>
        </w:rPr>
        <w:t xml:space="preserve">.  </w:t>
      </w:r>
      <w:r w:rsidR="00042CE7" w:rsidRPr="00AF2EB1">
        <w:rPr>
          <w:rFonts w:cstheme="minorHAnsi"/>
        </w:rPr>
        <w:t>All students throughout their educational experience, should develop a full understanding of the career opportunities available, the education necessary to be successful in their chosen pathway, and a plan to attain their goals.</w:t>
      </w:r>
    </w:p>
    <w:p w14:paraId="7B373F7B" w14:textId="77777777" w:rsidR="00042CE7" w:rsidRPr="00AF2EB1" w:rsidRDefault="00042CE7" w:rsidP="00A71471">
      <w:pPr>
        <w:pStyle w:val="NoSpacing"/>
        <w:tabs>
          <w:tab w:val="left" w:pos="274"/>
          <w:tab w:val="left" w:pos="547"/>
          <w:tab w:val="left" w:pos="720"/>
          <w:tab w:val="left" w:pos="994"/>
          <w:tab w:val="left" w:pos="1267"/>
        </w:tabs>
        <w:jc w:val="both"/>
        <w:rPr>
          <w:rFonts w:cstheme="minorHAnsi"/>
        </w:rPr>
      </w:pPr>
    </w:p>
    <w:p w14:paraId="118B5171" w14:textId="77777777" w:rsidR="00C239F3" w:rsidRPr="00AF2EB1" w:rsidRDefault="00AF2EB1" w:rsidP="00A71471">
      <w:pPr>
        <w:tabs>
          <w:tab w:val="left" w:pos="274"/>
          <w:tab w:val="left" w:pos="547"/>
          <w:tab w:val="left" w:pos="720"/>
          <w:tab w:val="left" w:pos="994"/>
          <w:tab w:val="left" w:pos="1267"/>
        </w:tabs>
        <w:spacing w:after="0" w:line="240" w:lineRule="auto"/>
        <w:contextualSpacing/>
        <w:jc w:val="both"/>
        <w:rPr>
          <w:rFonts w:eastAsia="Arial" w:cstheme="minorHAnsi"/>
          <w:color w:val="000000" w:themeColor="text1"/>
        </w:rPr>
      </w:pPr>
      <w:r w:rsidRPr="00AF2EB1">
        <w:rPr>
          <w:rFonts w:eastAsia="Arial" w:cstheme="minorHAnsi"/>
          <w:color w:val="000000" w:themeColor="text1"/>
        </w:rPr>
        <w:t>WVCCRS</w:t>
      </w:r>
      <w:r w:rsidR="00C239F3" w:rsidRPr="00AF2EB1">
        <w:rPr>
          <w:rFonts w:eastAsia="Arial" w:cstheme="minorHAnsi"/>
          <w:color w:val="000000" w:themeColor="text1"/>
        </w:rPr>
        <w:t xml:space="preserve"> for Wellness Education promote wellness concepts that build the foundation for health literacy and an appreciation for lifelong physical fitness</w:t>
      </w:r>
      <w:r w:rsidR="009A635F">
        <w:rPr>
          <w:rFonts w:eastAsia="Arial" w:cstheme="minorHAnsi"/>
          <w:color w:val="000000" w:themeColor="text1"/>
        </w:rPr>
        <w:t xml:space="preserve">.  </w:t>
      </w:r>
      <w:r w:rsidR="00C239F3" w:rsidRPr="00AF2EB1">
        <w:rPr>
          <w:rFonts w:eastAsia="Arial" w:cstheme="minorHAnsi"/>
          <w:color w:val="000000" w:themeColor="text1"/>
        </w:rPr>
        <w:t>Students will learn to adopt healthy behaviors</w:t>
      </w:r>
      <w:r w:rsidR="009A635F">
        <w:rPr>
          <w:rFonts w:eastAsia="Arial" w:cstheme="minorHAnsi"/>
          <w:color w:val="000000" w:themeColor="text1"/>
        </w:rPr>
        <w:t xml:space="preserve">.  </w:t>
      </w:r>
      <w:r w:rsidR="00C239F3" w:rsidRPr="00AF2EB1">
        <w:rPr>
          <w:rFonts w:eastAsia="Arial" w:cstheme="minorHAnsi"/>
          <w:color w:val="000000" w:themeColor="text1"/>
        </w:rPr>
        <w:t>This is a life-long process of enhancing the components of health education (physical, intellectual, emoti</w:t>
      </w:r>
      <w:r w:rsidRPr="00AF2EB1">
        <w:rPr>
          <w:rFonts w:eastAsia="Arial" w:cstheme="minorHAnsi"/>
          <w:color w:val="000000" w:themeColor="text1"/>
        </w:rPr>
        <w:t>onal, social, spiritual</w:t>
      </w:r>
      <w:r w:rsidR="00C239F3" w:rsidRPr="00AF2EB1">
        <w:rPr>
          <w:rFonts w:eastAsia="Arial" w:cstheme="minorHAnsi"/>
          <w:color w:val="000000" w:themeColor="text1"/>
        </w:rPr>
        <w:t xml:space="preserve"> and environmental), physical education (movement forms, motor skill development and fitness) and physical activity, an important factor in brain development and learning</w:t>
      </w:r>
      <w:r w:rsidR="009A635F">
        <w:rPr>
          <w:rFonts w:eastAsia="Arial" w:cstheme="minorHAnsi"/>
          <w:color w:val="000000" w:themeColor="text1"/>
        </w:rPr>
        <w:t xml:space="preserve">.  </w:t>
      </w:r>
      <w:r w:rsidR="00C239F3" w:rsidRPr="00AF2EB1">
        <w:rPr>
          <w:rFonts w:eastAsia="Arial" w:cstheme="minorHAnsi"/>
          <w:color w:val="000000" w:themeColor="text1"/>
        </w:rPr>
        <w:t xml:space="preserve">The </w:t>
      </w:r>
      <w:r w:rsidRPr="00AF2EB1">
        <w:rPr>
          <w:rFonts w:eastAsia="Arial" w:cstheme="minorHAnsi"/>
          <w:color w:val="000000" w:themeColor="text1"/>
        </w:rPr>
        <w:t xml:space="preserve">WVCCRS </w:t>
      </w:r>
      <w:r w:rsidR="00110E22" w:rsidRPr="00AF2EB1">
        <w:rPr>
          <w:rFonts w:eastAsia="Arial" w:cstheme="minorHAnsi"/>
          <w:color w:val="000000" w:themeColor="text1"/>
        </w:rPr>
        <w:t>for Wellness Education</w:t>
      </w:r>
      <w:r w:rsidR="00C239F3" w:rsidRPr="00AF2EB1">
        <w:rPr>
          <w:rFonts w:eastAsia="Arial" w:cstheme="minorHAnsi"/>
          <w:color w:val="000000" w:themeColor="text1"/>
        </w:rPr>
        <w:t xml:space="preserve"> identify what students should know, understand</w:t>
      </w:r>
      <w:r w:rsidR="00110E22" w:rsidRPr="00AF2EB1">
        <w:rPr>
          <w:rFonts w:eastAsia="Arial" w:cstheme="minorHAnsi"/>
          <w:color w:val="000000" w:themeColor="text1"/>
        </w:rPr>
        <w:t>,</w:t>
      </w:r>
      <w:r w:rsidR="00C239F3" w:rsidRPr="00AF2EB1">
        <w:rPr>
          <w:rFonts w:eastAsia="Arial" w:cstheme="minorHAnsi"/>
          <w:color w:val="000000" w:themeColor="text1"/>
        </w:rPr>
        <w:t xml:space="preserve"> and be able to do in practicing skills and behaviors that apply to healthy lifestyles</w:t>
      </w:r>
      <w:r w:rsidR="009A635F">
        <w:rPr>
          <w:rFonts w:eastAsia="Arial" w:cstheme="minorHAnsi"/>
          <w:color w:val="000000" w:themeColor="text1"/>
        </w:rPr>
        <w:t xml:space="preserve">.  </w:t>
      </w:r>
      <w:r w:rsidR="00110E22" w:rsidRPr="00AF2EB1">
        <w:rPr>
          <w:rFonts w:eastAsia="Arial" w:cstheme="minorHAnsi"/>
          <w:color w:val="000000" w:themeColor="text1"/>
        </w:rPr>
        <w:t>College- and career-readiness is</w:t>
      </w:r>
      <w:r w:rsidR="00C239F3" w:rsidRPr="00AF2EB1">
        <w:rPr>
          <w:rFonts w:eastAsia="Arial" w:cstheme="minorHAnsi"/>
          <w:color w:val="000000" w:themeColor="text1"/>
        </w:rPr>
        <w:t xml:space="preserve"> </w:t>
      </w:r>
      <w:r w:rsidRPr="00AF2EB1">
        <w:rPr>
          <w:rFonts w:eastAsia="Arial" w:cstheme="minorHAnsi"/>
          <w:color w:val="000000" w:themeColor="text1"/>
        </w:rPr>
        <w:t>supported in w</w:t>
      </w:r>
      <w:r w:rsidR="00110E22" w:rsidRPr="00AF2EB1">
        <w:rPr>
          <w:rFonts w:eastAsia="Arial" w:cstheme="minorHAnsi"/>
          <w:color w:val="000000" w:themeColor="text1"/>
        </w:rPr>
        <w:t xml:space="preserve">ellness </w:t>
      </w:r>
      <w:r w:rsidRPr="00AF2EB1">
        <w:rPr>
          <w:rFonts w:eastAsia="Arial" w:cstheme="minorHAnsi"/>
          <w:color w:val="000000" w:themeColor="text1"/>
        </w:rPr>
        <w:t>e</w:t>
      </w:r>
      <w:r w:rsidR="00110E22" w:rsidRPr="00AF2EB1">
        <w:rPr>
          <w:rFonts w:eastAsia="Arial" w:cstheme="minorHAnsi"/>
          <w:color w:val="000000" w:themeColor="text1"/>
        </w:rPr>
        <w:t>ducation as students acquire and further develop</w:t>
      </w:r>
      <w:r w:rsidR="00C239F3" w:rsidRPr="00AF2EB1">
        <w:rPr>
          <w:rFonts w:eastAsia="Arial" w:cstheme="minorHAnsi"/>
          <w:color w:val="000000" w:themeColor="text1"/>
        </w:rPr>
        <w:t xml:space="preserve"> self-responsibility, motivation</w:t>
      </w:r>
      <w:r w:rsidR="00110E22" w:rsidRPr="00AF2EB1">
        <w:rPr>
          <w:rFonts w:eastAsia="Arial" w:cstheme="minorHAnsi"/>
          <w:color w:val="000000" w:themeColor="text1"/>
        </w:rPr>
        <w:t>,</w:t>
      </w:r>
      <w:r w:rsidR="00C239F3" w:rsidRPr="00AF2EB1">
        <w:rPr>
          <w:rFonts w:eastAsia="Arial" w:cstheme="minorHAnsi"/>
          <w:color w:val="000000" w:themeColor="text1"/>
        </w:rPr>
        <w:t xml:space="preserve"> and excellence in learning as well as life-long commitment to wellness</w:t>
      </w:r>
      <w:r w:rsidR="009A635F">
        <w:rPr>
          <w:rFonts w:eastAsia="Arial" w:cstheme="minorHAnsi"/>
          <w:color w:val="000000" w:themeColor="text1"/>
        </w:rPr>
        <w:t xml:space="preserve">.  </w:t>
      </w:r>
    </w:p>
    <w:p w14:paraId="28C003FD" w14:textId="77777777" w:rsidR="00110E22" w:rsidRPr="00AF2EB1" w:rsidRDefault="00110E22" w:rsidP="00A71471">
      <w:pPr>
        <w:pStyle w:val="BodyText2"/>
        <w:tabs>
          <w:tab w:val="left" w:pos="274"/>
          <w:tab w:val="left" w:pos="547"/>
          <w:tab w:val="left" w:pos="720"/>
          <w:tab w:val="left" w:pos="994"/>
          <w:tab w:val="left" w:pos="1267"/>
        </w:tabs>
        <w:spacing w:after="0" w:line="240" w:lineRule="auto"/>
        <w:jc w:val="both"/>
        <w:rPr>
          <w:rFonts w:cstheme="minorHAnsi"/>
          <w:bCs/>
        </w:rPr>
      </w:pPr>
    </w:p>
    <w:p w14:paraId="6965D3A1" w14:textId="77777777" w:rsidR="006A4AFC" w:rsidRPr="00AF2EB1" w:rsidRDefault="006A4AFC" w:rsidP="00A71471">
      <w:pPr>
        <w:pStyle w:val="BodyText2"/>
        <w:tabs>
          <w:tab w:val="left" w:pos="274"/>
          <w:tab w:val="left" w:pos="547"/>
          <w:tab w:val="left" w:pos="720"/>
          <w:tab w:val="left" w:pos="994"/>
          <w:tab w:val="left" w:pos="1267"/>
        </w:tabs>
        <w:spacing w:after="0" w:line="240" w:lineRule="auto"/>
        <w:jc w:val="both"/>
        <w:rPr>
          <w:rFonts w:cstheme="minorHAnsi"/>
          <w:bCs/>
        </w:rPr>
      </w:pPr>
      <w:r w:rsidRPr="00AF2EB1">
        <w:rPr>
          <w:rFonts w:cstheme="minorHAnsi"/>
          <w:bCs/>
        </w:rPr>
        <w:t>Committees of educators from across the state convened to revise the standards</w:t>
      </w:r>
      <w:r w:rsidR="009A635F">
        <w:rPr>
          <w:rFonts w:cstheme="minorHAnsi"/>
          <w:bCs/>
        </w:rPr>
        <w:t xml:space="preserve">.  </w:t>
      </w:r>
      <w:r w:rsidRPr="00AF2EB1">
        <w:rPr>
          <w:rFonts w:cstheme="minorHAnsi"/>
          <w:bCs/>
        </w:rPr>
        <w:t>The overarching goal was to build rigorous, relevant and challenging wellness education programming that would prepare students for college- and career-readiness</w:t>
      </w:r>
      <w:r w:rsidR="009A635F">
        <w:rPr>
          <w:rFonts w:cstheme="minorHAnsi"/>
          <w:bCs/>
        </w:rPr>
        <w:t xml:space="preserve">.  </w:t>
      </w:r>
      <w:r w:rsidRPr="00AF2EB1">
        <w:rPr>
          <w:rFonts w:cstheme="minorHAnsi"/>
          <w:bCs/>
        </w:rPr>
        <w:t>West Virginia educators and representatives from higher education institutions played a key role in shaping the standards to align with research and best practice in the field of wellness education</w:t>
      </w:r>
      <w:r w:rsidR="009A635F">
        <w:rPr>
          <w:rFonts w:cstheme="minorHAnsi"/>
          <w:bCs/>
        </w:rPr>
        <w:t xml:space="preserve">.  </w:t>
      </w:r>
      <w:r w:rsidRPr="00AF2EB1">
        <w:rPr>
          <w:rFonts w:cstheme="minorHAnsi"/>
          <w:bCs/>
        </w:rPr>
        <w:t>The contribution of these professionals was critical in creating a policy that is meaningful to classroom teachers and appears in a format that can easily be used and understood</w:t>
      </w:r>
      <w:r w:rsidR="009A635F">
        <w:rPr>
          <w:rFonts w:cstheme="minorHAnsi"/>
          <w:bCs/>
        </w:rPr>
        <w:t xml:space="preserve">.  </w:t>
      </w:r>
    </w:p>
    <w:p w14:paraId="0274B5B6" w14:textId="77777777" w:rsidR="00042CE7" w:rsidRPr="00AF2EB1" w:rsidRDefault="00042CE7" w:rsidP="00A71471">
      <w:pPr>
        <w:tabs>
          <w:tab w:val="left" w:pos="274"/>
          <w:tab w:val="left" w:pos="547"/>
          <w:tab w:val="left" w:pos="720"/>
          <w:tab w:val="left" w:pos="994"/>
          <w:tab w:val="left" w:pos="1267"/>
        </w:tabs>
        <w:spacing w:after="0" w:line="240" w:lineRule="auto"/>
        <w:rPr>
          <w:rFonts w:cstheme="minorHAnsi"/>
        </w:rPr>
      </w:pPr>
    </w:p>
    <w:p w14:paraId="526BC203" w14:textId="77777777" w:rsidR="00042CE7" w:rsidRPr="00AF2EB1" w:rsidRDefault="00042CE7" w:rsidP="00A71471">
      <w:pPr>
        <w:tabs>
          <w:tab w:val="left" w:pos="274"/>
          <w:tab w:val="left" w:pos="547"/>
          <w:tab w:val="left" w:pos="720"/>
          <w:tab w:val="left" w:pos="994"/>
          <w:tab w:val="left" w:pos="1267"/>
        </w:tabs>
        <w:spacing w:after="0" w:line="240" w:lineRule="auto"/>
        <w:rPr>
          <w:rFonts w:cstheme="minorHAnsi"/>
          <w:b/>
        </w:rPr>
      </w:pPr>
      <w:r w:rsidRPr="00AF2EB1">
        <w:rPr>
          <w:rFonts w:cstheme="minorHAnsi"/>
          <w:b/>
        </w:rPr>
        <w:br w:type="page"/>
      </w:r>
    </w:p>
    <w:p w14:paraId="0AFEBE18" w14:textId="77777777" w:rsidR="00042CE7" w:rsidRPr="00AF2EB1" w:rsidRDefault="00042CE7" w:rsidP="00A71471">
      <w:pPr>
        <w:pStyle w:val="NoSpacing"/>
        <w:tabs>
          <w:tab w:val="left" w:pos="274"/>
          <w:tab w:val="left" w:pos="547"/>
          <w:tab w:val="left" w:pos="720"/>
          <w:tab w:val="left" w:pos="994"/>
          <w:tab w:val="left" w:pos="1267"/>
        </w:tabs>
        <w:rPr>
          <w:rFonts w:cstheme="minorHAnsi"/>
        </w:rPr>
      </w:pPr>
      <w:r w:rsidRPr="00AF2EB1">
        <w:rPr>
          <w:rFonts w:cstheme="minorHAnsi"/>
          <w:b/>
        </w:rPr>
        <w:lastRenderedPageBreak/>
        <w:t>Explanation of Terms</w:t>
      </w:r>
    </w:p>
    <w:p w14:paraId="69CF5065" w14:textId="77777777" w:rsidR="00042CE7" w:rsidRPr="00AF2EB1" w:rsidRDefault="00042CE7" w:rsidP="00A71471">
      <w:pPr>
        <w:pStyle w:val="NoSpacing"/>
        <w:tabs>
          <w:tab w:val="left" w:pos="274"/>
          <w:tab w:val="left" w:pos="547"/>
          <w:tab w:val="left" w:pos="720"/>
          <w:tab w:val="left" w:pos="994"/>
          <w:tab w:val="left" w:pos="1267"/>
        </w:tabs>
        <w:rPr>
          <w:rFonts w:cstheme="minorHAnsi"/>
        </w:rPr>
      </w:pPr>
    </w:p>
    <w:p w14:paraId="514C1CF0" w14:textId="77777777" w:rsidR="00042CE7" w:rsidRDefault="00042CE7" w:rsidP="00DF1E71">
      <w:pPr>
        <w:pStyle w:val="NoSpacing"/>
        <w:tabs>
          <w:tab w:val="left" w:pos="274"/>
          <w:tab w:val="left" w:pos="547"/>
          <w:tab w:val="left" w:pos="720"/>
          <w:tab w:val="left" w:pos="994"/>
          <w:tab w:val="left" w:pos="1267"/>
        </w:tabs>
        <w:jc w:val="both"/>
        <w:rPr>
          <w:rFonts w:cstheme="minorHAnsi"/>
        </w:rPr>
      </w:pPr>
      <w:r w:rsidRPr="00AF2EB1">
        <w:rPr>
          <w:rFonts w:cstheme="minorHAnsi"/>
          <w:b/>
        </w:rPr>
        <w:t>Domains</w:t>
      </w:r>
      <w:r w:rsidRPr="00AF2EB1">
        <w:rPr>
          <w:rFonts w:cstheme="minorHAnsi"/>
        </w:rPr>
        <w:t xml:space="preserve"> are the broad components that make up a content area; e.g., health education and physical education make up wellness education.</w:t>
      </w:r>
    </w:p>
    <w:p w14:paraId="6FFF12C1" w14:textId="77777777" w:rsidR="00AF2EB1" w:rsidRPr="00AF2EB1" w:rsidRDefault="00AF2EB1" w:rsidP="00DF1E71">
      <w:pPr>
        <w:pStyle w:val="NoSpacing"/>
        <w:tabs>
          <w:tab w:val="left" w:pos="274"/>
          <w:tab w:val="left" w:pos="547"/>
          <w:tab w:val="left" w:pos="720"/>
          <w:tab w:val="left" w:pos="994"/>
          <w:tab w:val="left" w:pos="1267"/>
        </w:tabs>
        <w:jc w:val="both"/>
        <w:rPr>
          <w:rFonts w:cstheme="minorHAnsi"/>
        </w:rPr>
      </w:pPr>
    </w:p>
    <w:p w14:paraId="277F61B6" w14:textId="77777777" w:rsidR="00C239F3" w:rsidRDefault="00042CE7" w:rsidP="00DF1E71">
      <w:pPr>
        <w:tabs>
          <w:tab w:val="left" w:pos="274"/>
          <w:tab w:val="left" w:pos="547"/>
          <w:tab w:val="left" w:pos="720"/>
          <w:tab w:val="left" w:pos="994"/>
          <w:tab w:val="left" w:pos="1267"/>
        </w:tabs>
        <w:spacing w:after="0" w:line="240" w:lineRule="auto"/>
        <w:ind w:left="720"/>
        <w:jc w:val="both"/>
        <w:rPr>
          <w:rFonts w:cstheme="minorHAnsi"/>
        </w:rPr>
      </w:pPr>
      <w:r w:rsidRPr="00AF2EB1">
        <w:rPr>
          <w:rFonts w:cstheme="minorHAnsi"/>
          <w:b/>
        </w:rPr>
        <w:t>Health Education</w:t>
      </w:r>
      <w:r w:rsidRPr="00AF2EB1">
        <w:rPr>
          <w:rFonts w:cstheme="minorHAnsi"/>
        </w:rPr>
        <w:t xml:space="preserve"> </w:t>
      </w:r>
      <w:r w:rsidR="009D46D9" w:rsidRPr="00AF2EB1">
        <w:rPr>
          <w:rFonts w:cstheme="minorHAnsi"/>
        </w:rPr>
        <w:t xml:space="preserve">- </w:t>
      </w:r>
      <w:r w:rsidR="007B2BF1" w:rsidRPr="00AF2EB1">
        <w:rPr>
          <w:rFonts w:cstheme="minorHAnsi"/>
        </w:rPr>
        <w:t>The goal of health education is to provide students with the knowledge and skills needed to lead healthy lifestyles; this is often referred to as health literacy</w:t>
      </w:r>
      <w:r w:rsidR="009A635F">
        <w:rPr>
          <w:rFonts w:cstheme="minorHAnsi"/>
        </w:rPr>
        <w:t xml:space="preserve">.  </w:t>
      </w:r>
      <w:r w:rsidR="007B2BF1" w:rsidRPr="00AF2EB1">
        <w:rPr>
          <w:rFonts w:cstheme="minorHAnsi"/>
        </w:rPr>
        <w:t>Health literacy is an important measure of the effectiveness of health education and is critical to ensuring that students have the ability to be healthy throughout their lives</w:t>
      </w:r>
      <w:r w:rsidR="009A635F">
        <w:rPr>
          <w:rFonts w:cstheme="minorHAnsi"/>
        </w:rPr>
        <w:t xml:space="preserve">.  </w:t>
      </w:r>
      <w:r w:rsidR="007B2BF1" w:rsidRPr="00AF2EB1">
        <w:rPr>
          <w:rFonts w:cstheme="minorHAnsi"/>
        </w:rPr>
        <w:t>Health-literate people are able to address their own health needs along with the needs of others</w:t>
      </w:r>
      <w:r w:rsidR="009A635F">
        <w:rPr>
          <w:rFonts w:cstheme="minorHAnsi"/>
        </w:rPr>
        <w:t xml:space="preserve">.  </w:t>
      </w:r>
      <w:r w:rsidR="007B2BF1" w:rsidRPr="00AF2EB1">
        <w:rPr>
          <w:rFonts w:cstheme="minorHAnsi"/>
        </w:rPr>
        <w:t>They are able to obtain and apply knowledge and skills to enhance their own health and the health of others now and in the future as their needs change throughout their lives.</w:t>
      </w:r>
    </w:p>
    <w:p w14:paraId="5CD456A9" w14:textId="77777777" w:rsidR="00042CE7" w:rsidRPr="00AF2EB1" w:rsidRDefault="00042CE7" w:rsidP="00DF1E71">
      <w:pPr>
        <w:tabs>
          <w:tab w:val="left" w:pos="274"/>
          <w:tab w:val="left" w:pos="547"/>
          <w:tab w:val="left" w:pos="720"/>
          <w:tab w:val="left" w:pos="994"/>
          <w:tab w:val="left" w:pos="1267"/>
        </w:tabs>
        <w:spacing w:after="0" w:line="240" w:lineRule="auto"/>
        <w:ind w:left="720"/>
        <w:jc w:val="both"/>
        <w:rPr>
          <w:rFonts w:cstheme="minorHAnsi"/>
        </w:rPr>
      </w:pPr>
      <w:r w:rsidRPr="00AF2EB1">
        <w:rPr>
          <w:rFonts w:cstheme="minorHAnsi"/>
          <w:b/>
        </w:rPr>
        <w:t>Physical Education</w:t>
      </w:r>
      <w:r w:rsidRPr="00AF2EB1">
        <w:rPr>
          <w:rFonts w:cstheme="minorHAnsi"/>
        </w:rPr>
        <w:t xml:space="preserve"> </w:t>
      </w:r>
      <w:r w:rsidR="009D46D9" w:rsidRPr="00AF2EB1">
        <w:rPr>
          <w:rFonts w:cstheme="minorHAnsi"/>
        </w:rPr>
        <w:t xml:space="preserve">- </w:t>
      </w:r>
      <w:r w:rsidR="00C239F3" w:rsidRPr="00AF2EB1">
        <w:rPr>
          <w:rFonts w:cstheme="minorHAnsi"/>
        </w:rPr>
        <w:t>Physical education provides students with planned, sequential, K-12 standards-based instruction designed to develop motor skills, knowledge and behaviors for active living, physical fitness, sportsmanship, self-efficacy, and emotional intelligence</w:t>
      </w:r>
      <w:r w:rsidR="009A635F">
        <w:rPr>
          <w:rFonts w:cstheme="minorHAnsi"/>
        </w:rPr>
        <w:t xml:space="preserve">.  </w:t>
      </w:r>
      <w:r w:rsidR="00C239F3" w:rsidRPr="00AF2EB1">
        <w:rPr>
          <w:rFonts w:cstheme="minorHAnsi"/>
        </w:rPr>
        <w:t xml:space="preserve"> </w:t>
      </w:r>
    </w:p>
    <w:p w14:paraId="590D7F8A" w14:textId="77777777" w:rsidR="00042CE7" w:rsidRPr="00AF2EB1" w:rsidRDefault="00042CE7" w:rsidP="00DF1E71">
      <w:pPr>
        <w:pStyle w:val="NoSpacing"/>
        <w:tabs>
          <w:tab w:val="left" w:pos="274"/>
          <w:tab w:val="left" w:pos="547"/>
          <w:tab w:val="left" w:pos="720"/>
          <w:tab w:val="left" w:pos="994"/>
          <w:tab w:val="left" w:pos="1267"/>
        </w:tabs>
        <w:jc w:val="both"/>
        <w:rPr>
          <w:rFonts w:cstheme="minorHAnsi"/>
          <w:b/>
        </w:rPr>
      </w:pPr>
    </w:p>
    <w:p w14:paraId="75E2AB6B" w14:textId="77777777" w:rsidR="00042CE7" w:rsidRPr="00AF2EB1" w:rsidRDefault="00042CE7" w:rsidP="00DF1E71">
      <w:pPr>
        <w:pStyle w:val="NoSpacing"/>
        <w:tabs>
          <w:tab w:val="left" w:pos="274"/>
          <w:tab w:val="left" w:pos="547"/>
          <w:tab w:val="left" w:pos="720"/>
          <w:tab w:val="left" w:pos="994"/>
          <w:tab w:val="left" w:pos="1267"/>
        </w:tabs>
        <w:jc w:val="both"/>
        <w:rPr>
          <w:rFonts w:cstheme="minorHAnsi"/>
        </w:rPr>
      </w:pPr>
      <w:r w:rsidRPr="00AF2EB1">
        <w:rPr>
          <w:rFonts w:cstheme="minorHAnsi"/>
          <w:b/>
        </w:rPr>
        <w:t>Clusters</w:t>
      </w:r>
      <w:r w:rsidRPr="00AF2EB1">
        <w:rPr>
          <w:rFonts w:cstheme="minorHAnsi"/>
        </w:rPr>
        <w:t xml:space="preserve"> are groups of standards that define the expectations students must demonstrate to be college- and career-ready.</w:t>
      </w:r>
    </w:p>
    <w:p w14:paraId="13D7235B" w14:textId="77777777" w:rsidR="00042CE7" w:rsidRPr="00AF2EB1" w:rsidRDefault="00042CE7" w:rsidP="00DF1E71">
      <w:pPr>
        <w:pStyle w:val="NoSpacing"/>
        <w:tabs>
          <w:tab w:val="left" w:pos="274"/>
          <w:tab w:val="left" w:pos="547"/>
          <w:tab w:val="left" w:pos="720"/>
          <w:tab w:val="left" w:pos="994"/>
          <w:tab w:val="left" w:pos="1267"/>
        </w:tabs>
        <w:jc w:val="both"/>
        <w:rPr>
          <w:rFonts w:cstheme="minorHAnsi"/>
        </w:rPr>
      </w:pPr>
    </w:p>
    <w:p w14:paraId="3F741AB9" w14:textId="77777777" w:rsidR="00042CE7" w:rsidRPr="00AF2EB1" w:rsidRDefault="00042CE7" w:rsidP="00DF1E71">
      <w:pPr>
        <w:pStyle w:val="NoSpacing"/>
        <w:tabs>
          <w:tab w:val="left" w:pos="274"/>
          <w:tab w:val="left" w:pos="547"/>
          <w:tab w:val="left" w:pos="720"/>
          <w:tab w:val="left" w:pos="994"/>
          <w:tab w:val="left" w:pos="1267"/>
        </w:tabs>
        <w:jc w:val="both"/>
        <w:rPr>
          <w:rFonts w:cstheme="minorHAnsi"/>
        </w:rPr>
      </w:pPr>
      <w:r w:rsidRPr="00AF2EB1">
        <w:rPr>
          <w:rFonts w:cstheme="minorHAnsi"/>
          <w:b/>
        </w:rPr>
        <w:t>Standards</w:t>
      </w:r>
      <w:r w:rsidRPr="00AF2EB1">
        <w:rPr>
          <w:rFonts w:cstheme="minorHAnsi"/>
        </w:rPr>
        <w:t xml:space="preserve"> are the expectations for what students should know, understand, and be able to do; standards represent educational goals.</w:t>
      </w:r>
    </w:p>
    <w:p w14:paraId="6431FBAE" w14:textId="77777777" w:rsidR="00AF2EB1" w:rsidRDefault="00AF2EB1" w:rsidP="00A71471">
      <w:pPr>
        <w:tabs>
          <w:tab w:val="left" w:pos="274"/>
          <w:tab w:val="left" w:pos="547"/>
          <w:tab w:val="left" w:pos="720"/>
          <w:tab w:val="left" w:pos="994"/>
          <w:tab w:val="left" w:pos="1267"/>
        </w:tabs>
        <w:spacing w:after="0" w:line="240" w:lineRule="auto"/>
        <w:rPr>
          <w:rFonts w:cstheme="minorHAnsi"/>
        </w:rPr>
        <w:sectPr w:rsidR="00AF2EB1">
          <w:headerReference w:type="default" r:id="rId11"/>
          <w:footerReference w:type="default" r:id="rId12"/>
          <w:pgSz w:w="12240" w:h="15840"/>
          <w:pgMar w:top="1440" w:right="1440" w:bottom="1440" w:left="1440" w:header="720" w:footer="720" w:gutter="0"/>
          <w:cols w:space="720"/>
          <w:docGrid w:linePitch="360"/>
        </w:sectPr>
      </w:pPr>
    </w:p>
    <w:p w14:paraId="6C911F32" w14:textId="77777777" w:rsidR="00042CE7" w:rsidRPr="00AF2EB1" w:rsidRDefault="00042CE7" w:rsidP="00A71471">
      <w:pPr>
        <w:spacing w:after="0" w:line="240" w:lineRule="auto"/>
        <w:contextualSpacing/>
        <w:rPr>
          <w:rFonts w:eastAsia="Arial" w:cstheme="minorHAnsi"/>
          <w:color w:val="000000" w:themeColor="text1"/>
        </w:rPr>
      </w:pPr>
      <w:r w:rsidRPr="00AF2EB1">
        <w:rPr>
          <w:rFonts w:eastAsia="Arial" w:cstheme="minorHAnsi"/>
          <w:b/>
          <w:bCs/>
          <w:color w:val="000000" w:themeColor="text1"/>
        </w:rPr>
        <w:lastRenderedPageBreak/>
        <w:t>Wellness Education – Kindergarten – 5</w:t>
      </w:r>
      <w:r w:rsidRPr="00AF2EB1">
        <w:rPr>
          <w:rFonts w:eastAsia="Arial" w:cstheme="minorHAnsi"/>
          <w:b/>
          <w:bCs/>
          <w:color w:val="000000" w:themeColor="text1"/>
          <w:vertAlign w:val="superscript"/>
        </w:rPr>
        <w:t>th</w:t>
      </w:r>
    </w:p>
    <w:p w14:paraId="1666AAF7" w14:textId="77777777" w:rsidR="0049676A" w:rsidRPr="00AF2EB1" w:rsidRDefault="0049676A" w:rsidP="00A71471">
      <w:pPr>
        <w:pStyle w:val="Normal1"/>
        <w:rPr>
          <w:rFonts w:asciiTheme="minorHAnsi" w:hAnsiTheme="minorHAnsi" w:cstheme="minorHAnsi"/>
          <w:color w:val="000000" w:themeColor="text1"/>
          <w:sz w:val="22"/>
          <w:szCs w:val="22"/>
        </w:rPr>
      </w:pPr>
    </w:p>
    <w:p w14:paraId="7BB98B7C" w14:textId="77777777" w:rsidR="00A012E3" w:rsidRPr="00AF2EB1" w:rsidRDefault="002E2471" w:rsidP="00A71471">
      <w:pPr>
        <w:pStyle w:val="Normal1"/>
        <w:jc w:val="both"/>
        <w:rPr>
          <w:rFonts w:asciiTheme="minorHAnsi" w:hAnsiTheme="minorHAnsi" w:cstheme="minorHAnsi"/>
          <w:sz w:val="22"/>
          <w:szCs w:val="22"/>
        </w:rPr>
      </w:pPr>
      <w:r w:rsidRPr="00AF2EB1">
        <w:rPr>
          <w:rFonts w:asciiTheme="minorHAnsi" w:hAnsiTheme="minorHAnsi" w:cstheme="minorHAnsi"/>
          <w:color w:val="000000" w:themeColor="text1"/>
          <w:sz w:val="22"/>
          <w:szCs w:val="22"/>
        </w:rPr>
        <w:t>All West Virginia teachers are responsible for classroom instruction that integrates content standards, learning skills, and technology</w:t>
      </w:r>
      <w:r w:rsidR="009A635F">
        <w:rPr>
          <w:rFonts w:asciiTheme="minorHAnsi" w:hAnsiTheme="minorHAnsi" w:cstheme="minorHAnsi"/>
          <w:color w:val="000000" w:themeColor="text1"/>
          <w:sz w:val="22"/>
          <w:szCs w:val="22"/>
        </w:rPr>
        <w:t xml:space="preserve">.  </w:t>
      </w:r>
      <w:r w:rsidR="00042CE7" w:rsidRPr="00AF2EB1">
        <w:rPr>
          <w:rFonts w:asciiTheme="minorHAnsi" w:hAnsiTheme="minorHAnsi" w:cstheme="minorHAnsi"/>
          <w:color w:val="000000" w:themeColor="text1"/>
          <w:sz w:val="22"/>
          <w:szCs w:val="22"/>
        </w:rPr>
        <w:t>Students in grades K-5 are introduced to wellness concepts that build the foundation for health literacy and an appreciation for lifelong physical fitness</w:t>
      </w:r>
      <w:r w:rsidR="009A635F">
        <w:rPr>
          <w:rFonts w:asciiTheme="minorHAnsi" w:hAnsiTheme="minorHAnsi" w:cstheme="minorHAnsi"/>
          <w:color w:val="000000" w:themeColor="text1"/>
          <w:sz w:val="22"/>
          <w:szCs w:val="22"/>
        </w:rPr>
        <w:t xml:space="preserve">.  </w:t>
      </w:r>
      <w:r w:rsidR="00042CE7" w:rsidRPr="00AF2EB1">
        <w:rPr>
          <w:rFonts w:asciiTheme="minorHAnsi" w:hAnsiTheme="minorHAnsi" w:cstheme="minorHAnsi"/>
          <w:color w:val="000000" w:themeColor="text1"/>
          <w:sz w:val="22"/>
          <w:szCs w:val="22"/>
        </w:rPr>
        <w:t>It is critical that children learn to adopt healthy behaviors at an early age, so they can develop sound habits before being faced with health concerns later in life</w:t>
      </w:r>
      <w:r w:rsidR="009A635F">
        <w:rPr>
          <w:rFonts w:asciiTheme="minorHAnsi" w:hAnsiTheme="minorHAnsi" w:cstheme="minorHAnsi"/>
          <w:color w:val="000000" w:themeColor="text1"/>
          <w:sz w:val="22"/>
          <w:szCs w:val="22"/>
        </w:rPr>
        <w:t xml:space="preserve">.  </w:t>
      </w:r>
      <w:r w:rsidR="00042CE7" w:rsidRPr="00AF2EB1">
        <w:rPr>
          <w:rFonts w:asciiTheme="minorHAnsi" w:hAnsiTheme="minorHAnsi" w:cstheme="minorHAnsi"/>
          <w:color w:val="000000" w:themeColor="text1"/>
          <w:sz w:val="22"/>
          <w:szCs w:val="22"/>
        </w:rPr>
        <w:t>This is a life-long process of enhancing the components of health education (physical, intellectual, emotional, social, spiritual, and environmental), physical education (movement forms, motor skill development and fitness) and physical activity, an important factor in early brain development and learning</w:t>
      </w:r>
      <w:r w:rsidR="009A635F">
        <w:rPr>
          <w:rFonts w:asciiTheme="minorHAnsi" w:hAnsiTheme="minorHAnsi" w:cstheme="minorHAnsi"/>
          <w:color w:val="000000" w:themeColor="text1"/>
          <w:sz w:val="22"/>
          <w:szCs w:val="22"/>
        </w:rPr>
        <w:t xml:space="preserve">.  </w:t>
      </w:r>
      <w:r w:rsidR="00042CE7" w:rsidRPr="00AF2EB1">
        <w:rPr>
          <w:rFonts w:asciiTheme="minorHAnsi" w:hAnsiTheme="minorHAnsi" w:cstheme="minorHAnsi"/>
          <w:color w:val="000000" w:themeColor="text1"/>
          <w:sz w:val="22"/>
          <w:szCs w:val="22"/>
        </w:rPr>
        <w:t>The K-5 wellness content standards identify what students should know, understand and be able to do in practicing skills and behaviors that apply to healthy lifestyles</w:t>
      </w:r>
      <w:r w:rsidR="009A635F">
        <w:rPr>
          <w:rFonts w:asciiTheme="minorHAnsi" w:hAnsiTheme="minorHAnsi" w:cstheme="minorHAnsi"/>
          <w:color w:val="000000" w:themeColor="text1"/>
          <w:sz w:val="22"/>
          <w:szCs w:val="22"/>
        </w:rPr>
        <w:t xml:space="preserve">.  </w:t>
      </w:r>
      <w:r w:rsidR="00042CE7" w:rsidRPr="00AF2EB1">
        <w:rPr>
          <w:rFonts w:asciiTheme="minorHAnsi" w:hAnsiTheme="minorHAnsi" w:cstheme="minorHAnsi"/>
          <w:color w:val="000000" w:themeColor="text1"/>
          <w:sz w:val="22"/>
          <w:szCs w:val="22"/>
        </w:rPr>
        <w:t>The goal of these standards is to promote self-responsibility, motivation and excellence in learning as well as life-long commitment to wellness</w:t>
      </w:r>
      <w:r w:rsidR="009A635F">
        <w:rPr>
          <w:rFonts w:asciiTheme="minorHAnsi" w:hAnsiTheme="minorHAnsi" w:cstheme="minorHAnsi"/>
          <w:color w:val="000000" w:themeColor="text1"/>
          <w:sz w:val="22"/>
          <w:szCs w:val="22"/>
        </w:rPr>
        <w:t xml:space="preserve">.  </w:t>
      </w:r>
      <w:r w:rsidR="00A012E3" w:rsidRPr="00AF2EB1">
        <w:rPr>
          <w:rFonts w:asciiTheme="minorHAnsi" w:hAnsiTheme="minorHAnsi" w:cstheme="minorHAnsi"/>
          <w:sz w:val="22"/>
          <w:szCs w:val="22"/>
        </w:rPr>
        <w:t>The following chart represents the components of health and physical education that will be developed throughout grades K-5:</w:t>
      </w:r>
    </w:p>
    <w:p w14:paraId="1829185F"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4678"/>
      </w:tblGrid>
      <w:tr w:rsidR="009D46D9" w:rsidRPr="00AF2EB1" w14:paraId="297EAFEF"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Borders>
              <w:bottom w:val="single" w:sz="4" w:space="0" w:color="000000"/>
            </w:tcBorders>
            <w:shd w:val="clear" w:color="auto" w:fill="000000" w:themeFill="text1"/>
          </w:tcPr>
          <w:p w14:paraId="7B98C5F5" w14:textId="77777777" w:rsidR="009D46D9" w:rsidRPr="00AF2EB1" w:rsidRDefault="009D46D9" w:rsidP="00A71471">
            <w:pPr>
              <w:contextualSpacing/>
              <w:rPr>
                <w:rFonts w:eastAsia="Arial" w:cstheme="minorHAnsi"/>
                <w:b w:val="0"/>
                <w:bCs w:val="0"/>
                <w:color w:val="000000" w:themeColor="text1"/>
              </w:rPr>
            </w:pPr>
            <w:r w:rsidRPr="00AF2EB1">
              <w:rPr>
                <w:rFonts w:eastAsia="Arial" w:cstheme="minorHAnsi"/>
                <w:color w:val="FFFFFF" w:themeColor="background1"/>
              </w:rPr>
              <w:t>Health Education</w:t>
            </w:r>
          </w:p>
        </w:tc>
        <w:tc>
          <w:tcPr>
            <w:tcW w:w="4678" w:type="dxa"/>
            <w:tcBorders>
              <w:bottom w:val="single" w:sz="4" w:space="0" w:color="000000"/>
            </w:tcBorders>
            <w:shd w:val="clear" w:color="auto" w:fill="000000" w:themeFill="text1"/>
          </w:tcPr>
          <w:p w14:paraId="2EEF32DA" w14:textId="77777777" w:rsidR="009D46D9" w:rsidRPr="00AF2EB1" w:rsidRDefault="009D46D9"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FFFFFF" w:themeColor="background1"/>
              </w:rPr>
            </w:pPr>
            <w:r w:rsidRPr="00AF2EB1">
              <w:rPr>
                <w:rFonts w:eastAsia="Arial" w:cstheme="minorHAnsi"/>
                <w:color w:val="FFFFFF" w:themeColor="background1"/>
              </w:rPr>
              <w:t>Physical Education</w:t>
            </w:r>
          </w:p>
        </w:tc>
      </w:tr>
      <w:tr w:rsidR="009D46D9" w:rsidRPr="00AF2EB1" w14:paraId="76647148" w14:textId="77777777" w:rsidTr="00D91489">
        <w:tc>
          <w:tcPr>
            <w:cnfStyle w:val="001000000000" w:firstRow="0" w:lastRow="0" w:firstColumn="1" w:lastColumn="0" w:oddVBand="0" w:evenVBand="0" w:oddHBand="0" w:evenHBand="0" w:firstRowFirstColumn="0" w:firstRowLastColumn="0" w:lastRowFirstColumn="0" w:lastRowLastColumn="0"/>
            <w:tcW w:w="4677" w:type="dxa"/>
            <w:tcBorders>
              <w:top w:val="single" w:sz="4" w:space="0" w:color="000000"/>
            </w:tcBorders>
            <w:shd w:val="clear" w:color="auto" w:fill="D9D9D9" w:themeFill="background1" w:themeFillShade="D9"/>
          </w:tcPr>
          <w:p w14:paraId="7C303C63" w14:textId="77777777" w:rsidR="009D46D9" w:rsidRPr="00AF2EB1" w:rsidRDefault="009D46D9" w:rsidP="00A71471">
            <w:pPr>
              <w:contextualSpacing/>
              <w:rPr>
                <w:rFonts w:eastAsia="Arial" w:cstheme="minorHAnsi"/>
                <w:color w:val="000000" w:themeColor="text1"/>
              </w:rPr>
            </w:pPr>
            <w:r w:rsidRPr="00AF2EB1">
              <w:rPr>
                <w:rFonts w:eastAsia="Arial" w:cstheme="minorHAnsi"/>
                <w:color w:val="000000" w:themeColor="text1"/>
              </w:rPr>
              <w:t xml:space="preserve">Wellness Promotion and Disease Prevention </w:t>
            </w:r>
          </w:p>
        </w:tc>
        <w:tc>
          <w:tcPr>
            <w:tcW w:w="4678" w:type="dxa"/>
            <w:tcBorders>
              <w:top w:val="single" w:sz="4" w:space="0" w:color="000000"/>
            </w:tcBorders>
            <w:shd w:val="clear" w:color="auto" w:fill="D9D9D9" w:themeFill="background1" w:themeFillShade="D9"/>
          </w:tcPr>
          <w:p w14:paraId="618996A0" w14:textId="77777777" w:rsidR="009D46D9" w:rsidRPr="00AF2EB1" w:rsidRDefault="009D46D9"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b/>
                <w:color w:val="000000" w:themeColor="text1"/>
              </w:rPr>
            </w:pPr>
            <w:r w:rsidRPr="00AF2EB1">
              <w:rPr>
                <w:rFonts w:eastAsia="Arial" w:cstheme="minorHAnsi"/>
                <w:b/>
                <w:color w:val="000000" w:themeColor="text1"/>
              </w:rPr>
              <w:t>Development of Movement Forms/Motor Skills</w:t>
            </w:r>
          </w:p>
        </w:tc>
      </w:tr>
      <w:tr w:rsidR="009D46D9" w:rsidRPr="00AF2EB1" w14:paraId="5A354297" w14:textId="77777777" w:rsidTr="00D91489">
        <w:tc>
          <w:tcPr>
            <w:cnfStyle w:val="001000000000" w:firstRow="0" w:lastRow="0" w:firstColumn="1" w:lastColumn="0" w:oddVBand="0" w:evenVBand="0" w:oddHBand="0" w:evenHBand="0" w:firstRowFirstColumn="0" w:firstRowLastColumn="0" w:lastRowFirstColumn="0" w:lastRowLastColumn="0"/>
            <w:tcW w:w="4677" w:type="dxa"/>
          </w:tcPr>
          <w:p w14:paraId="065ACC59" w14:textId="77777777" w:rsidR="009D46D9" w:rsidRPr="00AF2EB1" w:rsidRDefault="00A012E3" w:rsidP="00A71471">
            <w:pPr>
              <w:pStyle w:val="ListParagraph"/>
              <w:numPr>
                <w:ilvl w:val="0"/>
                <w:numId w:val="35"/>
              </w:numPr>
              <w:ind w:left="240" w:hanging="240"/>
              <w:rPr>
                <w:rFonts w:eastAsia="Arial" w:cstheme="minorHAnsi"/>
                <w:b w:val="0"/>
                <w:color w:val="000000" w:themeColor="text1"/>
              </w:rPr>
            </w:pPr>
            <w:r w:rsidRPr="00AF2EB1">
              <w:rPr>
                <w:rFonts w:cstheme="minorHAnsi"/>
                <w:b w:val="0"/>
              </w:rPr>
              <w:t xml:space="preserve">acquire </w:t>
            </w:r>
            <w:r w:rsidR="009D46D9" w:rsidRPr="00AF2EB1">
              <w:rPr>
                <w:rFonts w:eastAsia="Arial" w:cstheme="minorHAnsi"/>
                <w:b w:val="0"/>
                <w:color w:val="000000" w:themeColor="text1"/>
              </w:rPr>
              <w:t xml:space="preserve">basic wellness concepts and functional wellness knowledge </w:t>
            </w:r>
          </w:p>
        </w:tc>
        <w:tc>
          <w:tcPr>
            <w:tcW w:w="4678" w:type="dxa"/>
          </w:tcPr>
          <w:p w14:paraId="645E291A" w14:textId="77777777" w:rsidR="00A012E3" w:rsidRPr="00AF2EB1" w:rsidRDefault="00A012E3" w:rsidP="00A71471">
            <w:pPr>
              <w:pStyle w:val="ListParagraph"/>
              <w:numPr>
                <w:ilvl w:val="0"/>
                <w:numId w:val="35"/>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develop foundational m</w:t>
            </w:r>
            <w:r w:rsidR="009D46D9" w:rsidRPr="00AF2EB1">
              <w:rPr>
                <w:rFonts w:eastAsia="Arial" w:cstheme="minorHAnsi"/>
                <w:color w:val="000000" w:themeColor="text1"/>
              </w:rPr>
              <w:t>ovement forms and motor skills</w:t>
            </w:r>
          </w:p>
          <w:p w14:paraId="0B5BC22F" w14:textId="77777777" w:rsidR="009D46D9" w:rsidRPr="00AF2EB1" w:rsidRDefault="009D46D9" w:rsidP="00A71471">
            <w:pPr>
              <w:pStyle w:val="ListParagraph"/>
              <w:numPr>
                <w:ilvl w:val="0"/>
                <w:numId w:val="35"/>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establish a foundation to facilitate continued motor skill acquisition </w:t>
            </w:r>
          </w:p>
        </w:tc>
      </w:tr>
      <w:tr w:rsidR="009D46D9" w:rsidRPr="00AF2EB1" w14:paraId="1F8E7987" w14:textId="77777777" w:rsidTr="00D91489">
        <w:tc>
          <w:tcPr>
            <w:cnfStyle w:val="001000000000" w:firstRow="0" w:lastRow="0" w:firstColumn="1" w:lastColumn="0" w:oddVBand="0" w:evenVBand="0" w:oddHBand="0" w:evenHBand="0" w:firstRowFirstColumn="0" w:firstRowLastColumn="0" w:lastRowFirstColumn="0" w:lastRowLastColumn="0"/>
            <w:tcW w:w="4677" w:type="dxa"/>
            <w:shd w:val="clear" w:color="auto" w:fill="D9D9D9" w:themeFill="background1" w:themeFillShade="D9"/>
          </w:tcPr>
          <w:p w14:paraId="48487991" w14:textId="77777777" w:rsidR="009D46D9" w:rsidRPr="00AF2EB1" w:rsidRDefault="009D46D9" w:rsidP="00A71471">
            <w:pPr>
              <w:ind w:left="240" w:hanging="240"/>
              <w:contextualSpacing/>
              <w:rPr>
                <w:rFonts w:eastAsia="Arial" w:cstheme="minorHAnsi"/>
                <w:b w:val="0"/>
                <w:bCs w:val="0"/>
                <w:color w:val="000000" w:themeColor="text1"/>
              </w:rPr>
            </w:pPr>
            <w:r w:rsidRPr="00AF2EB1">
              <w:rPr>
                <w:rFonts w:eastAsia="Arial" w:cstheme="minorHAnsi"/>
                <w:color w:val="000000" w:themeColor="text1"/>
              </w:rPr>
              <w:t>Wellness Information and Services</w:t>
            </w:r>
          </w:p>
        </w:tc>
        <w:tc>
          <w:tcPr>
            <w:tcW w:w="4678" w:type="dxa"/>
            <w:shd w:val="clear" w:color="auto" w:fill="D9D9D9" w:themeFill="background1" w:themeFillShade="D9"/>
          </w:tcPr>
          <w:p w14:paraId="1F6C79EF" w14:textId="77777777" w:rsidR="009D46D9" w:rsidRPr="00AF2EB1" w:rsidRDefault="009D46D9" w:rsidP="00A71471">
            <w:pPr>
              <w:ind w:left="240" w:hanging="240"/>
              <w:contextualSpacing/>
              <w:cnfStyle w:val="000000000000" w:firstRow="0" w:lastRow="0" w:firstColumn="0" w:lastColumn="0" w:oddVBand="0" w:evenVBand="0" w:oddHBand="0" w:evenHBand="0" w:firstRowFirstColumn="0" w:firstRowLastColumn="0" w:lastRowFirstColumn="0" w:lastRowLastColumn="0"/>
              <w:rPr>
                <w:rFonts w:eastAsia="Arial" w:cstheme="minorHAnsi"/>
                <w:b/>
                <w:color w:val="000000" w:themeColor="text1"/>
              </w:rPr>
            </w:pPr>
            <w:r w:rsidRPr="00AF2EB1">
              <w:rPr>
                <w:rFonts w:eastAsia="Arial" w:cstheme="minorHAnsi"/>
                <w:b/>
                <w:color w:val="000000" w:themeColor="text1"/>
              </w:rPr>
              <w:t xml:space="preserve">Physical Fitness </w:t>
            </w:r>
          </w:p>
        </w:tc>
      </w:tr>
      <w:tr w:rsidR="009D46D9" w:rsidRPr="00AF2EB1" w14:paraId="44D9B73E" w14:textId="77777777" w:rsidTr="00D91489">
        <w:tc>
          <w:tcPr>
            <w:cnfStyle w:val="001000000000" w:firstRow="0" w:lastRow="0" w:firstColumn="1" w:lastColumn="0" w:oddVBand="0" w:evenVBand="0" w:oddHBand="0" w:evenHBand="0" w:firstRowFirstColumn="0" w:firstRowLastColumn="0" w:lastRowFirstColumn="0" w:lastRowLastColumn="0"/>
            <w:tcW w:w="4677" w:type="dxa"/>
          </w:tcPr>
          <w:p w14:paraId="37D8F042" w14:textId="77777777" w:rsidR="00A012E3" w:rsidRPr="00AF2EB1" w:rsidRDefault="00A012E3" w:rsidP="00A71471">
            <w:pPr>
              <w:pStyle w:val="ListParagraph"/>
              <w:numPr>
                <w:ilvl w:val="0"/>
                <w:numId w:val="36"/>
              </w:numPr>
              <w:ind w:left="240" w:hanging="240"/>
              <w:rPr>
                <w:rFonts w:eastAsia="Arial" w:cstheme="minorHAnsi"/>
                <w:b w:val="0"/>
                <w:color w:val="000000" w:themeColor="text1"/>
              </w:rPr>
            </w:pPr>
            <w:r w:rsidRPr="00AF2EB1">
              <w:rPr>
                <w:rFonts w:eastAsia="Arial" w:cstheme="minorHAnsi"/>
                <w:b w:val="0"/>
                <w:color w:val="000000" w:themeColor="text1"/>
              </w:rPr>
              <w:t xml:space="preserve">identify </w:t>
            </w:r>
            <w:r w:rsidR="009D46D9" w:rsidRPr="00AF2EB1">
              <w:rPr>
                <w:rFonts w:eastAsia="Arial" w:cstheme="minorHAnsi"/>
                <w:b w:val="0"/>
                <w:color w:val="000000" w:themeColor="text1"/>
              </w:rPr>
              <w:t>valid wellness information and health promoting products and s</w:t>
            </w:r>
            <w:r w:rsidRPr="00AF2EB1">
              <w:rPr>
                <w:rFonts w:eastAsia="Arial" w:cstheme="minorHAnsi"/>
                <w:b w:val="0"/>
                <w:color w:val="000000" w:themeColor="text1"/>
              </w:rPr>
              <w:t>ervices</w:t>
            </w:r>
          </w:p>
          <w:p w14:paraId="1885E101" w14:textId="77777777" w:rsidR="009D46D9" w:rsidRPr="00AF2EB1" w:rsidRDefault="00A012E3" w:rsidP="00A71471">
            <w:pPr>
              <w:pStyle w:val="ListParagraph"/>
              <w:numPr>
                <w:ilvl w:val="0"/>
                <w:numId w:val="36"/>
              </w:numPr>
              <w:ind w:left="240" w:hanging="240"/>
              <w:rPr>
                <w:rFonts w:eastAsia="Arial" w:cstheme="minorHAnsi"/>
                <w:b w:val="0"/>
                <w:color w:val="000000" w:themeColor="text1"/>
              </w:rPr>
            </w:pPr>
            <w:r w:rsidRPr="00AF2EB1">
              <w:rPr>
                <w:rFonts w:eastAsia="Arial" w:cstheme="minorHAnsi"/>
                <w:b w:val="0"/>
                <w:color w:val="000000" w:themeColor="text1"/>
              </w:rPr>
              <w:t>apply</w:t>
            </w:r>
            <w:r w:rsidR="009D46D9" w:rsidRPr="00AF2EB1">
              <w:rPr>
                <w:rFonts w:eastAsia="Arial" w:cstheme="minorHAnsi"/>
                <w:b w:val="0"/>
                <w:color w:val="000000" w:themeColor="text1"/>
              </w:rPr>
              <w:t xml:space="preserve"> </w:t>
            </w:r>
            <w:r w:rsidRPr="00AF2EB1">
              <w:rPr>
                <w:rFonts w:eastAsia="Arial" w:cstheme="minorHAnsi"/>
                <w:b w:val="0"/>
                <w:color w:val="000000" w:themeColor="text1"/>
              </w:rPr>
              <w:t>analysis and</w:t>
            </w:r>
            <w:r w:rsidR="009D46D9" w:rsidRPr="00AF2EB1">
              <w:rPr>
                <w:rFonts w:eastAsia="Arial" w:cstheme="minorHAnsi"/>
                <w:b w:val="0"/>
                <w:color w:val="000000" w:themeColor="text1"/>
              </w:rPr>
              <w:t xml:space="preserve"> comparison of health resources </w:t>
            </w:r>
            <w:r w:rsidRPr="00AF2EB1">
              <w:rPr>
                <w:rFonts w:eastAsia="Arial" w:cstheme="minorHAnsi"/>
                <w:b w:val="0"/>
                <w:color w:val="000000" w:themeColor="text1"/>
              </w:rPr>
              <w:t>to develop health literacy</w:t>
            </w:r>
          </w:p>
        </w:tc>
        <w:tc>
          <w:tcPr>
            <w:tcW w:w="4678" w:type="dxa"/>
          </w:tcPr>
          <w:p w14:paraId="6315B2B6" w14:textId="77777777" w:rsidR="00A012E3" w:rsidRPr="00AF2EB1" w:rsidRDefault="00A012E3" w:rsidP="00A71471">
            <w:pPr>
              <w:pStyle w:val="ListParagraph"/>
              <w:numPr>
                <w:ilvl w:val="0"/>
                <w:numId w:val="36"/>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develop </w:t>
            </w:r>
            <w:r w:rsidR="009D46D9" w:rsidRPr="00AF2EB1">
              <w:rPr>
                <w:rFonts w:eastAsia="Arial" w:cstheme="minorHAnsi"/>
                <w:color w:val="000000" w:themeColor="text1"/>
              </w:rPr>
              <w:t xml:space="preserve">knowledge of fitness principles, </w:t>
            </w:r>
          </w:p>
          <w:p w14:paraId="5275D7AB" w14:textId="77777777" w:rsidR="00A012E3" w:rsidRPr="00AF2EB1" w:rsidRDefault="009D46D9" w:rsidP="00A71471">
            <w:pPr>
              <w:pStyle w:val="ListParagraph"/>
              <w:numPr>
                <w:ilvl w:val="0"/>
                <w:numId w:val="36"/>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accept responsibility f</w:t>
            </w:r>
            <w:r w:rsidR="00A012E3" w:rsidRPr="00AF2EB1">
              <w:rPr>
                <w:rFonts w:eastAsia="Arial" w:cstheme="minorHAnsi"/>
                <w:color w:val="000000" w:themeColor="text1"/>
              </w:rPr>
              <w:t>or personal fitness</w:t>
            </w:r>
          </w:p>
          <w:p w14:paraId="0DDF9603" w14:textId="77777777" w:rsidR="00A012E3" w:rsidRPr="00AF2EB1" w:rsidRDefault="00A012E3" w:rsidP="00A71471">
            <w:pPr>
              <w:pStyle w:val="ListParagraph"/>
              <w:numPr>
                <w:ilvl w:val="0"/>
                <w:numId w:val="36"/>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understand fundamentals of how to lead an active, healthy lifestyle</w:t>
            </w:r>
          </w:p>
          <w:p w14:paraId="558AB13A" w14:textId="77777777" w:rsidR="00A012E3" w:rsidRPr="00AF2EB1" w:rsidRDefault="009D46D9" w:rsidP="00A71471">
            <w:pPr>
              <w:pStyle w:val="ListParagraph"/>
              <w:numPr>
                <w:ilvl w:val="0"/>
                <w:numId w:val="36"/>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develop higher levels of basic fitness and physical competence</w:t>
            </w:r>
          </w:p>
          <w:p w14:paraId="44BDEA7E" w14:textId="77777777" w:rsidR="009D46D9" w:rsidRPr="00AF2EB1" w:rsidRDefault="00A012E3" w:rsidP="00A71471">
            <w:pPr>
              <w:pStyle w:val="ListParagraph"/>
              <w:numPr>
                <w:ilvl w:val="0"/>
                <w:numId w:val="36"/>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endeavor to improve </w:t>
            </w:r>
            <w:r w:rsidR="009D46D9" w:rsidRPr="00AF2EB1">
              <w:rPr>
                <w:rFonts w:eastAsia="Arial" w:cstheme="minorHAnsi"/>
                <w:color w:val="000000" w:themeColor="text1"/>
              </w:rPr>
              <w:t>components cardiorespiratory endurance, muscular strength and endurance, flexibility, and body composition</w:t>
            </w:r>
          </w:p>
        </w:tc>
      </w:tr>
      <w:tr w:rsidR="009D46D9" w:rsidRPr="00AF2EB1" w14:paraId="56A0F66E" w14:textId="77777777" w:rsidTr="00D91489">
        <w:tc>
          <w:tcPr>
            <w:cnfStyle w:val="001000000000" w:firstRow="0" w:lastRow="0" w:firstColumn="1" w:lastColumn="0" w:oddVBand="0" w:evenVBand="0" w:oddHBand="0" w:evenHBand="0" w:firstRowFirstColumn="0" w:firstRowLastColumn="0" w:lastRowFirstColumn="0" w:lastRowLastColumn="0"/>
            <w:tcW w:w="4677" w:type="dxa"/>
            <w:shd w:val="clear" w:color="auto" w:fill="D9D9D9" w:themeFill="background1" w:themeFillShade="D9"/>
          </w:tcPr>
          <w:p w14:paraId="6F57ACB2" w14:textId="77777777" w:rsidR="009D46D9" w:rsidRPr="00AF2EB1" w:rsidRDefault="009D46D9" w:rsidP="00A71471">
            <w:pPr>
              <w:ind w:left="240" w:hanging="240"/>
              <w:contextualSpacing/>
              <w:rPr>
                <w:rFonts w:eastAsia="Arial" w:cstheme="minorHAnsi"/>
                <w:b w:val="0"/>
                <w:bCs w:val="0"/>
                <w:color w:val="000000" w:themeColor="text1"/>
              </w:rPr>
            </w:pPr>
            <w:r w:rsidRPr="00AF2EB1">
              <w:rPr>
                <w:rFonts w:eastAsia="Arial" w:cstheme="minorHAnsi"/>
                <w:color w:val="000000" w:themeColor="text1"/>
              </w:rPr>
              <w:t>Wellness Behaviors</w:t>
            </w:r>
          </w:p>
        </w:tc>
        <w:tc>
          <w:tcPr>
            <w:tcW w:w="4678" w:type="dxa"/>
            <w:shd w:val="clear" w:color="auto" w:fill="D9D9D9" w:themeFill="background1" w:themeFillShade="D9"/>
          </w:tcPr>
          <w:p w14:paraId="11892D71" w14:textId="77777777" w:rsidR="009D46D9" w:rsidRPr="00AF2EB1" w:rsidRDefault="009D46D9" w:rsidP="00A71471">
            <w:pPr>
              <w:ind w:left="240" w:hanging="240"/>
              <w:contextualSpacing/>
              <w:cnfStyle w:val="000000000000" w:firstRow="0" w:lastRow="0" w:firstColumn="0" w:lastColumn="0" w:oddVBand="0" w:evenVBand="0" w:oddHBand="0" w:evenHBand="0" w:firstRowFirstColumn="0" w:firstRowLastColumn="0" w:lastRowFirstColumn="0" w:lastRowLastColumn="0"/>
              <w:rPr>
                <w:rFonts w:eastAsia="Arial" w:cstheme="minorHAnsi"/>
                <w:b/>
                <w:color w:val="000000" w:themeColor="text1"/>
              </w:rPr>
            </w:pPr>
            <w:r w:rsidRPr="00AF2EB1">
              <w:rPr>
                <w:rFonts w:eastAsia="Arial" w:cstheme="minorHAnsi"/>
                <w:b/>
                <w:color w:val="000000" w:themeColor="text1"/>
              </w:rPr>
              <w:t>Responsible, Personal, and Social Behaviors</w:t>
            </w:r>
          </w:p>
        </w:tc>
      </w:tr>
      <w:tr w:rsidR="009D46D9" w:rsidRPr="00AF2EB1" w14:paraId="1BBA6115" w14:textId="77777777" w:rsidTr="00D91489">
        <w:tc>
          <w:tcPr>
            <w:cnfStyle w:val="001000000000" w:firstRow="0" w:lastRow="0" w:firstColumn="1" w:lastColumn="0" w:oddVBand="0" w:evenVBand="0" w:oddHBand="0" w:evenHBand="0" w:firstRowFirstColumn="0" w:firstRowLastColumn="0" w:lastRowFirstColumn="0" w:lastRowLastColumn="0"/>
            <w:tcW w:w="4677" w:type="dxa"/>
          </w:tcPr>
          <w:p w14:paraId="781AC482" w14:textId="77777777" w:rsidR="00A457B9" w:rsidRPr="00AF2EB1" w:rsidRDefault="00A457B9" w:rsidP="00A71471">
            <w:pPr>
              <w:pStyle w:val="ListParagraph"/>
              <w:numPr>
                <w:ilvl w:val="0"/>
                <w:numId w:val="37"/>
              </w:numPr>
              <w:ind w:left="240" w:hanging="240"/>
              <w:rPr>
                <w:rFonts w:eastAsia="Arial" w:cstheme="minorHAnsi"/>
                <w:b w:val="0"/>
                <w:color w:val="000000" w:themeColor="text1"/>
              </w:rPr>
            </w:pPr>
            <w:r w:rsidRPr="00AF2EB1">
              <w:rPr>
                <w:rFonts w:eastAsia="Arial" w:cstheme="minorHAnsi"/>
                <w:b w:val="0"/>
                <w:color w:val="000000" w:themeColor="text1"/>
              </w:rPr>
              <w:t xml:space="preserve">understand that </w:t>
            </w:r>
            <w:r w:rsidR="009D46D9" w:rsidRPr="00AF2EB1">
              <w:rPr>
                <w:rFonts w:eastAsia="Arial" w:cstheme="minorHAnsi"/>
                <w:b w:val="0"/>
                <w:color w:val="000000" w:themeColor="text1"/>
              </w:rPr>
              <w:t>wellness enhancing behaviors can contribute to a positive</w:t>
            </w:r>
            <w:r w:rsidRPr="00AF2EB1">
              <w:rPr>
                <w:rFonts w:eastAsia="Arial" w:cstheme="minorHAnsi"/>
                <w:b w:val="0"/>
                <w:color w:val="000000" w:themeColor="text1"/>
              </w:rPr>
              <w:t xml:space="preserve"> quality of life</w:t>
            </w:r>
          </w:p>
          <w:p w14:paraId="35F1944E" w14:textId="77777777" w:rsidR="00A457B9" w:rsidRPr="00AF2EB1" w:rsidRDefault="00A457B9" w:rsidP="00A71471">
            <w:pPr>
              <w:pStyle w:val="ListParagraph"/>
              <w:numPr>
                <w:ilvl w:val="0"/>
                <w:numId w:val="37"/>
              </w:numPr>
              <w:ind w:left="240" w:hanging="240"/>
              <w:rPr>
                <w:rFonts w:eastAsia="Arial" w:cstheme="minorHAnsi"/>
                <w:b w:val="0"/>
                <w:color w:val="000000" w:themeColor="text1"/>
              </w:rPr>
            </w:pPr>
            <w:r w:rsidRPr="00AF2EB1">
              <w:rPr>
                <w:rFonts w:eastAsia="Arial" w:cstheme="minorHAnsi"/>
                <w:b w:val="0"/>
                <w:color w:val="000000" w:themeColor="text1"/>
              </w:rPr>
              <w:t xml:space="preserve">understand </w:t>
            </w:r>
            <w:r w:rsidR="009D46D9" w:rsidRPr="00AF2EB1">
              <w:rPr>
                <w:rFonts w:eastAsia="Arial" w:cstheme="minorHAnsi"/>
                <w:b w:val="0"/>
                <w:color w:val="000000" w:themeColor="text1"/>
              </w:rPr>
              <w:t>many disease and injuries can be prevented by reducing harmful and</w:t>
            </w:r>
            <w:r w:rsidRPr="00AF2EB1">
              <w:rPr>
                <w:rFonts w:eastAsia="Arial" w:cstheme="minorHAnsi"/>
                <w:b w:val="0"/>
                <w:color w:val="000000" w:themeColor="text1"/>
              </w:rPr>
              <w:t xml:space="preserve"> risk-taking behaviors</w:t>
            </w:r>
          </w:p>
          <w:p w14:paraId="0FD34F87" w14:textId="77777777" w:rsidR="00A457B9" w:rsidRPr="00AF2EB1" w:rsidRDefault="00A457B9" w:rsidP="00A71471">
            <w:pPr>
              <w:pStyle w:val="ListParagraph"/>
              <w:numPr>
                <w:ilvl w:val="0"/>
                <w:numId w:val="37"/>
              </w:numPr>
              <w:ind w:left="240" w:hanging="240"/>
              <w:rPr>
                <w:rFonts w:eastAsia="Arial" w:cstheme="minorHAnsi"/>
                <w:b w:val="0"/>
                <w:color w:val="000000" w:themeColor="text1"/>
              </w:rPr>
            </w:pPr>
            <w:r w:rsidRPr="00AF2EB1">
              <w:rPr>
                <w:rFonts w:eastAsia="Arial" w:cstheme="minorHAnsi"/>
                <w:b w:val="0"/>
                <w:color w:val="000000" w:themeColor="text1"/>
              </w:rPr>
              <w:t>accept</w:t>
            </w:r>
            <w:r w:rsidR="009D46D9" w:rsidRPr="00AF2EB1">
              <w:rPr>
                <w:rFonts w:eastAsia="Arial" w:cstheme="minorHAnsi"/>
                <w:b w:val="0"/>
                <w:color w:val="000000" w:themeColor="text1"/>
              </w:rPr>
              <w:t xml:space="preserve"> persona</w:t>
            </w:r>
            <w:r w:rsidRPr="00AF2EB1">
              <w:rPr>
                <w:rFonts w:eastAsia="Arial" w:cstheme="minorHAnsi"/>
                <w:b w:val="0"/>
                <w:color w:val="000000" w:themeColor="text1"/>
              </w:rPr>
              <w:t>l responsibility for health</w:t>
            </w:r>
          </w:p>
          <w:p w14:paraId="389EA3B1" w14:textId="77777777" w:rsidR="009D46D9" w:rsidRPr="00AF2EB1" w:rsidRDefault="00A457B9" w:rsidP="00A71471">
            <w:pPr>
              <w:pStyle w:val="ListParagraph"/>
              <w:numPr>
                <w:ilvl w:val="0"/>
                <w:numId w:val="37"/>
              </w:numPr>
              <w:ind w:left="240" w:hanging="240"/>
              <w:rPr>
                <w:rFonts w:eastAsia="Arial" w:cstheme="minorHAnsi"/>
                <w:b w:val="0"/>
                <w:color w:val="000000" w:themeColor="text1"/>
              </w:rPr>
            </w:pPr>
            <w:r w:rsidRPr="00AF2EB1">
              <w:rPr>
                <w:rFonts w:eastAsia="Arial" w:cstheme="minorHAnsi"/>
                <w:b w:val="0"/>
                <w:color w:val="000000" w:themeColor="text1"/>
              </w:rPr>
              <w:t xml:space="preserve">identify and </w:t>
            </w:r>
            <w:r w:rsidR="009D46D9" w:rsidRPr="00AF2EB1">
              <w:rPr>
                <w:rFonts w:eastAsia="Arial" w:cstheme="minorHAnsi"/>
                <w:b w:val="0"/>
                <w:color w:val="000000" w:themeColor="text1"/>
              </w:rPr>
              <w:t>practice heal</w:t>
            </w:r>
            <w:r w:rsidRPr="00AF2EB1">
              <w:rPr>
                <w:rFonts w:eastAsia="Arial" w:cstheme="minorHAnsi"/>
                <w:b w:val="0"/>
                <w:color w:val="000000" w:themeColor="text1"/>
              </w:rPr>
              <w:t>thy behaviors</w:t>
            </w:r>
          </w:p>
        </w:tc>
        <w:tc>
          <w:tcPr>
            <w:tcW w:w="4678" w:type="dxa"/>
          </w:tcPr>
          <w:p w14:paraId="38FA993D" w14:textId="77777777" w:rsidR="00A457B9" w:rsidRPr="00AF2EB1" w:rsidRDefault="00A457B9" w:rsidP="00A71471">
            <w:pPr>
              <w:pStyle w:val="ListParagraph"/>
              <w:numPr>
                <w:ilvl w:val="0"/>
                <w:numId w:val="37"/>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understand that </w:t>
            </w:r>
            <w:r w:rsidR="009D46D9" w:rsidRPr="00AF2EB1">
              <w:rPr>
                <w:rFonts w:eastAsia="Arial" w:cstheme="minorHAnsi"/>
                <w:color w:val="000000" w:themeColor="text1"/>
              </w:rPr>
              <w:t>personal fitness is impacted by a variety of positive and negative influences within society</w:t>
            </w:r>
          </w:p>
          <w:p w14:paraId="00D58E22" w14:textId="77777777" w:rsidR="009D46D9" w:rsidRPr="00AF2EB1" w:rsidRDefault="00A457B9" w:rsidP="00A71471">
            <w:pPr>
              <w:pStyle w:val="ListParagraph"/>
              <w:numPr>
                <w:ilvl w:val="0"/>
                <w:numId w:val="37"/>
              </w:numPr>
              <w:ind w:left="240" w:hanging="240"/>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and understand</w:t>
            </w:r>
            <w:r w:rsidR="009D46D9" w:rsidRPr="00AF2EB1">
              <w:rPr>
                <w:rFonts w:eastAsia="Arial" w:cstheme="minorHAnsi"/>
                <w:color w:val="000000" w:themeColor="text1"/>
              </w:rPr>
              <w:t xml:space="preserve"> the diverse internal and external factors that influence wellness practic</w:t>
            </w:r>
            <w:r w:rsidRPr="00AF2EB1">
              <w:rPr>
                <w:rFonts w:eastAsia="Arial" w:cstheme="minorHAnsi"/>
                <w:color w:val="000000" w:themeColor="text1"/>
              </w:rPr>
              <w:t>es and behaviors</w:t>
            </w:r>
          </w:p>
        </w:tc>
      </w:tr>
    </w:tbl>
    <w:p w14:paraId="582B14FB" w14:textId="77777777" w:rsidR="006A4AFC" w:rsidRPr="00AF2EB1" w:rsidRDefault="006A4AFC" w:rsidP="00A71471">
      <w:pPr>
        <w:spacing w:after="0" w:line="240" w:lineRule="auto"/>
        <w:rPr>
          <w:rFonts w:cstheme="minorHAnsi"/>
        </w:rPr>
      </w:pPr>
    </w:p>
    <w:tbl>
      <w:tblPr>
        <w:tblStyle w:val="GridTable1Light-Accen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D62E52" w:rsidRPr="00AF2EB1" w14:paraId="6FB8DEE5"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Borders>
              <w:bottom w:val="single" w:sz="4" w:space="0" w:color="auto"/>
            </w:tcBorders>
            <w:shd w:val="clear" w:color="auto" w:fill="000000" w:themeFill="text1"/>
          </w:tcPr>
          <w:p w14:paraId="07D0C8ED" w14:textId="77777777" w:rsidR="00D62E52" w:rsidRPr="00AF2EB1" w:rsidRDefault="006A4AFC" w:rsidP="00A71471">
            <w:pPr>
              <w:contextualSpacing/>
              <w:rPr>
                <w:rFonts w:eastAsia="Arial" w:cstheme="minorHAnsi"/>
                <w:i/>
                <w:iCs/>
                <w:color w:val="000000" w:themeColor="text1"/>
              </w:rPr>
            </w:pPr>
            <w:r w:rsidRPr="00AF2EB1">
              <w:rPr>
                <w:rFonts w:eastAsia="Arial" w:cstheme="minorHAnsi"/>
                <w:iCs/>
                <w:color w:val="FFFFFF" w:themeColor="background1"/>
              </w:rPr>
              <w:t>West Virginia Code and Policy Requirements</w:t>
            </w:r>
          </w:p>
        </w:tc>
      </w:tr>
      <w:tr w:rsidR="00042CE7" w:rsidRPr="00AF2EB1" w14:paraId="6EB5D247" w14:textId="77777777" w:rsidTr="00D91489">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auto"/>
            </w:tcBorders>
          </w:tcPr>
          <w:p w14:paraId="224BFD3E" w14:textId="32E0D4F3" w:rsidR="00042CE7" w:rsidRPr="00AF2EB1" w:rsidRDefault="00042CE7" w:rsidP="00A71471">
            <w:pPr>
              <w:pStyle w:val="ListParagraph"/>
              <w:numPr>
                <w:ilvl w:val="0"/>
                <w:numId w:val="2"/>
              </w:numPr>
              <w:ind w:left="240" w:hanging="240"/>
              <w:jc w:val="both"/>
              <w:rPr>
                <w:rFonts w:eastAsia="Arial" w:cstheme="minorHAnsi"/>
                <w:b w:val="0"/>
                <w:color w:val="000000" w:themeColor="text1"/>
              </w:rPr>
            </w:pPr>
            <w:r w:rsidRPr="00AF2EB1">
              <w:rPr>
                <w:rFonts w:eastAsia="Arial" w:cstheme="minorHAnsi"/>
                <w:b w:val="0"/>
                <w:iCs/>
                <w:color w:val="000000" w:themeColor="text1"/>
              </w:rPr>
              <w:t>In accordance with WV Code §18-2-7</w:t>
            </w:r>
            <w:r w:rsidR="00AF2EB1">
              <w:rPr>
                <w:rFonts w:eastAsia="Arial" w:cstheme="minorHAnsi"/>
                <w:b w:val="0"/>
                <w:iCs/>
                <w:color w:val="000000" w:themeColor="text1"/>
              </w:rPr>
              <w:t>(</w:t>
            </w:r>
            <w:r w:rsidRPr="00AF2EB1">
              <w:rPr>
                <w:rFonts w:eastAsia="Arial" w:cstheme="minorHAnsi"/>
                <w:b w:val="0"/>
                <w:iCs/>
                <w:color w:val="000000" w:themeColor="text1"/>
              </w:rPr>
              <w:t>a</w:t>
            </w:r>
            <w:r w:rsidR="00AF2EB1">
              <w:rPr>
                <w:rFonts w:eastAsia="Arial" w:cstheme="minorHAnsi"/>
                <w:b w:val="0"/>
                <w:iCs/>
                <w:color w:val="000000" w:themeColor="text1"/>
              </w:rPr>
              <w:t>)</w:t>
            </w:r>
            <w:r w:rsidRPr="00AF2EB1">
              <w:rPr>
                <w:rFonts w:eastAsia="Arial" w:cstheme="minorHAnsi"/>
                <w:b w:val="0"/>
                <w:iCs/>
                <w:color w:val="000000" w:themeColor="text1"/>
              </w:rPr>
              <w:t xml:space="preserve"> in grades </w:t>
            </w:r>
            <w:r w:rsidR="00AF2EB1">
              <w:rPr>
                <w:rFonts w:eastAsia="Arial" w:cstheme="minorHAnsi"/>
                <w:b w:val="0"/>
                <w:iCs/>
                <w:color w:val="000000" w:themeColor="text1"/>
              </w:rPr>
              <w:t>K-5</w:t>
            </w:r>
            <w:r w:rsidRPr="00AF2EB1">
              <w:rPr>
                <w:rFonts w:eastAsia="Arial" w:cstheme="minorHAnsi"/>
                <w:b w:val="0"/>
                <w:iCs/>
                <w:color w:val="000000" w:themeColor="text1"/>
              </w:rPr>
              <w:t>, not less than 30 minutes of physical education, including physical exercise and age appropriate physical activities, for not less than three days a week shall be provided</w:t>
            </w:r>
            <w:r w:rsidR="009A635F">
              <w:rPr>
                <w:rFonts w:eastAsia="Arial" w:cstheme="minorHAnsi"/>
                <w:b w:val="0"/>
                <w:iCs/>
                <w:color w:val="000000" w:themeColor="text1"/>
              </w:rPr>
              <w:t xml:space="preserve">.  </w:t>
            </w:r>
            <w:r w:rsidRPr="00AF2EB1">
              <w:rPr>
                <w:rFonts w:eastAsia="Arial" w:cstheme="minorHAnsi"/>
                <w:b w:val="0"/>
                <w:iCs/>
                <w:color w:val="000000" w:themeColor="text1"/>
              </w:rPr>
              <w:t xml:space="preserve">Schools that do not currently have the number of certified physical education teachers or required physical setting may develop alternate programs to enable current staff and </w:t>
            </w:r>
            <w:r w:rsidRPr="00AF2EB1">
              <w:rPr>
                <w:rFonts w:eastAsia="Arial" w:cstheme="minorHAnsi"/>
                <w:b w:val="0"/>
                <w:iCs/>
                <w:color w:val="000000" w:themeColor="text1"/>
              </w:rPr>
              <w:lastRenderedPageBreak/>
              <w:t>physical settings to be used to meet this requirement</w:t>
            </w:r>
            <w:r w:rsidR="009A635F">
              <w:rPr>
                <w:rFonts w:eastAsia="Arial" w:cstheme="minorHAnsi"/>
                <w:b w:val="0"/>
                <w:iCs/>
                <w:color w:val="000000" w:themeColor="text1"/>
              </w:rPr>
              <w:t xml:space="preserve">.  </w:t>
            </w:r>
            <w:r w:rsidRPr="00AF2EB1">
              <w:rPr>
                <w:rFonts w:eastAsia="Arial" w:cstheme="minorHAnsi"/>
                <w:b w:val="0"/>
                <w:iCs/>
                <w:color w:val="000000" w:themeColor="text1"/>
              </w:rPr>
              <w:t>Alternate programs shall be submitted to the WVDE for approval.</w:t>
            </w:r>
          </w:p>
          <w:p w14:paraId="583EE559" w14:textId="77777777" w:rsidR="00042CE7" w:rsidRPr="00AF2EB1" w:rsidRDefault="00042CE7" w:rsidP="00A71471">
            <w:pPr>
              <w:pStyle w:val="ListParagraph"/>
              <w:numPr>
                <w:ilvl w:val="0"/>
                <w:numId w:val="2"/>
              </w:numPr>
              <w:ind w:left="240" w:hanging="240"/>
              <w:jc w:val="both"/>
              <w:rPr>
                <w:rFonts w:eastAsia="Arial" w:cstheme="minorHAnsi"/>
                <w:b w:val="0"/>
                <w:iCs/>
                <w:color w:val="000000" w:themeColor="text1"/>
              </w:rPr>
            </w:pPr>
            <w:r w:rsidRPr="00AF2EB1">
              <w:rPr>
                <w:rFonts w:eastAsia="Arial" w:cstheme="minorHAnsi"/>
                <w:b w:val="0"/>
                <w:iCs/>
                <w:color w:val="000000" w:themeColor="text1"/>
              </w:rPr>
              <w:t xml:space="preserve">In accordance with </w:t>
            </w:r>
            <w:r w:rsidR="00171F9A">
              <w:rPr>
                <w:rFonts w:eastAsia="Arial" w:cstheme="minorHAnsi"/>
                <w:b w:val="0"/>
                <w:iCs/>
                <w:color w:val="000000" w:themeColor="text1"/>
              </w:rPr>
              <w:t xml:space="preserve">Policy </w:t>
            </w:r>
            <w:r w:rsidRPr="00AF2EB1">
              <w:rPr>
                <w:rFonts w:eastAsia="Arial" w:cstheme="minorHAnsi"/>
                <w:b w:val="0"/>
                <w:iCs/>
                <w:color w:val="000000" w:themeColor="text1"/>
              </w:rPr>
              <w:t>2510 at least 50 percent of class time for physical education will be spent in moderate to vigorous-intensity physical activity</w:t>
            </w:r>
            <w:r w:rsidR="009A635F">
              <w:rPr>
                <w:rFonts w:eastAsia="Arial" w:cstheme="minorHAnsi"/>
                <w:b w:val="0"/>
                <w:iCs/>
                <w:color w:val="000000" w:themeColor="text1"/>
              </w:rPr>
              <w:t xml:space="preserve">.  </w:t>
            </w:r>
          </w:p>
          <w:p w14:paraId="7FF17F83" w14:textId="3522F3A4" w:rsidR="006A4AFC" w:rsidRPr="00AF2EB1" w:rsidRDefault="006A4AFC" w:rsidP="00A71471">
            <w:pPr>
              <w:pStyle w:val="ListParagraph"/>
              <w:numPr>
                <w:ilvl w:val="0"/>
                <w:numId w:val="2"/>
              </w:numPr>
              <w:ind w:left="240" w:hanging="240"/>
              <w:jc w:val="both"/>
              <w:rPr>
                <w:rFonts w:eastAsia="Arial" w:cstheme="minorHAnsi"/>
                <w:b w:val="0"/>
                <w:bCs w:val="0"/>
                <w:color w:val="000000" w:themeColor="text1"/>
              </w:rPr>
            </w:pPr>
            <w:r w:rsidRPr="00AF2EB1">
              <w:rPr>
                <w:rFonts w:eastAsia="Arial" w:cstheme="minorHAnsi"/>
                <w:b w:val="0"/>
                <w:iCs/>
                <w:color w:val="000000" w:themeColor="text1"/>
              </w:rPr>
              <w:t>In accordance with WV Code §18-2-7</w:t>
            </w:r>
            <w:r w:rsidR="00AF2EB1">
              <w:rPr>
                <w:rFonts w:eastAsia="Arial" w:cstheme="minorHAnsi"/>
                <w:b w:val="0"/>
                <w:iCs/>
                <w:color w:val="000000" w:themeColor="text1"/>
              </w:rPr>
              <w:t>(</w:t>
            </w:r>
            <w:r w:rsidRPr="00AF2EB1">
              <w:rPr>
                <w:rFonts w:eastAsia="Arial" w:cstheme="minorHAnsi"/>
                <w:b w:val="0"/>
                <w:iCs/>
                <w:color w:val="000000" w:themeColor="text1"/>
              </w:rPr>
              <w:t>a</w:t>
            </w:r>
            <w:r w:rsidR="00AF2EB1">
              <w:rPr>
                <w:rFonts w:eastAsia="Arial" w:cstheme="minorHAnsi"/>
                <w:b w:val="0"/>
                <w:iCs/>
                <w:color w:val="000000" w:themeColor="text1"/>
              </w:rPr>
              <w:t>)</w:t>
            </w:r>
            <w:r w:rsidRPr="00AF2EB1">
              <w:rPr>
                <w:rFonts w:eastAsia="Arial" w:cstheme="minorHAnsi"/>
                <w:b w:val="0"/>
                <w:iCs/>
                <w:color w:val="000000" w:themeColor="text1"/>
              </w:rPr>
              <w:t xml:space="preserve">, the </w:t>
            </w:r>
            <w:r w:rsidR="00F15E88">
              <w:rPr>
                <w:rFonts w:eastAsia="Arial" w:cstheme="minorHAnsi"/>
                <w:b w:val="0"/>
                <w:iCs/>
                <w:color w:val="000000" w:themeColor="text1"/>
              </w:rPr>
              <w:t>FitnessGram®</w:t>
            </w:r>
            <w:r w:rsidRPr="00AF2EB1">
              <w:rPr>
                <w:rFonts w:eastAsia="Arial" w:cstheme="minorHAnsi"/>
                <w:b w:val="0"/>
                <w:iCs/>
                <w:color w:val="000000" w:themeColor="text1"/>
              </w:rPr>
              <w:t xml:space="preserve"> shall be administered to all students in grades four through eight and the required high school course</w:t>
            </w:r>
            <w:r w:rsidR="008D20B5" w:rsidRPr="00AF2EB1">
              <w:rPr>
                <w:rFonts w:eastAsia="Arial" w:cstheme="minorHAnsi"/>
                <w:b w:val="0"/>
                <w:iCs/>
                <w:color w:val="000000" w:themeColor="text1"/>
              </w:rPr>
              <w:t>.</w:t>
            </w:r>
          </w:p>
        </w:tc>
      </w:tr>
    </w:tbl>
    <w:p w14:paraId="5050DA37" w14:textId="77777777" w:rsidR="00352A6F" w:rsidRPr="00AF2EB1" w:rsidRDefault="00352A6F" w:rsidP="00A71471">
      <w:pPr>
        <w:spacing w:after="0" w:line="240" w:lineRule="auto"/>
        <w:rPr>
          <w:rFonts w:cstheme="minorHAnsi"/>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5"/>
      </w:tblGrid>
      <w:tr w:rsidR="00D76F3D" w:rsidRPr="00AF2EB1" w14:paraId="78BB59D2"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tcBorders>
              <w:bottom w:val="single" w:sz="4" w:space="0" w:color="auto"/>
            </w:tcBorders>
            <w:shd w:val="clear" w:color="auto" w:fill="000000" w:themeFill="text1"/>
          </w:tcPr>
          <w:p w14:paraId="48D04386" w14:textId="54D00BAD" w:rsidR="00D76F3D" w:rsidRPr="00AF2EB1" w:rsidRDefault="00F15E88" w:rsidP="00A71471">
            <w:pPr>
              <w:rPr>
                <w:rFonts w:eastAsia="Arial" w:cstheme="minorHAnsi"/>
                <w:i/>
                <w:iCs/>
                <w:color w:val="000000" w:themeColor="text1"/>
              </w:rPr>
            </w:pPr>
            <w:r>
              <w:rPr>
                <w:rFonts w:cstheme="minorHAnsi"/>
                <w:color w:val="FFFFFF" w:themeColor="background1"/>
              </w:rPr>
              <w:t>FitnessGram®</w:t>
            </w:r>
            <w:r w:rsidR="00E3748D" w:rsidRPr="00AF2EB1">
              <w:rPr>
                <w:rFonts w:eastAsia="Arial" w:cstheme="minorHAnsi"/>
                <w:color w:val="FFFFFF" w:themeColor="background1"/>
                <w:vertAlign w:val="superscript"/>
              </w:rPr>
              <w:t xml:space="preserve"> </w:t>
            </w:r>
            <w:r w:rsidR="00E3748D" w:rsidRPr="00AF2EB1">
              <w:rPr>
                <w:rFonts w:eastAsia="Arial" w:cstheme="minorHAnsi"/>
                <w:color w:val="FFFFFF" w:themeColor="background1"/>
              </w:rPr>
              <w:t>- Begins in Grade 4</w:t>
            </w:r>
          </w:p>
        </w:tc>
      </w:tr>
      <w:tr w:rsidR="00D76F3D" w:rsidRPr="00AF2EB1" w14:paraId="14BF676D" w14:textId="77777777" w:rsidTr="00D91489">
        <w:tc>
          <w:tcPr>
            <w:cnfStyle w:val="001000000000" w:firstRow="0" w:lastRow="0" w:firstColumn="1" w:lastColumn="0" w:oddVBand="0" w:evenVBand="0" w:oddHBand="0" w:evenHBand="0" w:firstRowFirstColumn="0" w:firstRowLastColumn="0" w:lastRowFirstColumn="0" w:lastRowLastColumn="0"/>
            <w:tcW w:w="9445" w:type="dxa"/>
          </w:tcPr>
          <w:p w14:paraId="4671CDF1" w14:textId="0CBCCDEE" w:rsidR="00D76F3D" w:rsidRPr="00AF2EB1" w:rsidRDefault="00D76F3D" w:rsidP="00A71471">
            <w:pPr>
              <w:jc w:val="both"/>
              <w:rPr>
                <w:rFonts w:eastAsia="Arial" w:cstheme="minorHAnsi"/>
                <w:b w:val="0"/>
                <w:color w:val="000000" w:themeColor="text1"/>
              </w:rPr>
            </w:pPr>
            <w:r w:rsidRPr="00AF2EB1">
              <w:rPr>
                <w:rFonts w:eastAsia="Arial" w:cstheme="minorHAnsi"/>
                <w:b w:val="0"/>
                <w:color w:val="000000" w:themeColor="text1"/>
              </w:rPr>
              <w:t xml:space="preserve">The </w:t>
            </w:r>
            <w:r w:rsidR="00F15E88">
              <w:rPr>
                <w:rFonts w:eastAsia="Arial" w:cstheme="minorHAnsi"/>
                <w:b w:val="0"/>
                <w:color w:val="000000" w:themeColor="text1"/>
              </w:rPr>
              <w:t>FitnessGram®</w:t>
            </w:r>
            <w:r w:rsidRPr="00AF2EB1">
              <w:rPr>
                <w:rFonts w:eastAsia="Arial" w:cstheme="minorHAnsi"/>
                <w:b w:val="0"/>
                <w:color w:val="000000" w:themeColor="text1"/>
              </w:rPr>
              <w:t xml:space="preserve"> test battery assesses health-related fitness components: aerobic capacity, muscular strength and endurance, flexibility and body composition</w:t>
            </w:r>
            <w:r w:rsidR="009A635F">
              <w:rPr>
                <w:rFonts w:eastAsia="Arial" w:cstheme="minorHAnsi"/>
                <w:b w:val="0"/>
                <w:color w:val="000000" w:themeColor="text1"/>
              </w:rPr>
              <w:t xml:space="preserve">.  </w:t>
            </w:r>
            <w:r w:rsidR="00F15E88">
              <w:rPr>
                <w:rFonts w:eastAsia="Arial" w:cstheme="minorHAnsi"/>
                <w:b w:val="0"/>
                <w:color w:val="000000" w:themeColor="text1"/>
              </w:rPr>
              <w:t>FitnessGram®</w:t>
            </w:r>
            <w:r w:rsidRPr="00AF2EB1">
              <w:rPr>
                <w:rFonts w:eastAsia="Arial" w:cstheme="minorHAnsi"/>
                <w:b w:val="0"/>
                <w:color w:val="000000" w:themeColor="text1"/>
              </w:rPr>
              <w:t xml:space="preserve"> tests all students regardless of age, gender, or ability</w:t>
            </w:r>
            <w:r w:rsidR="009A635F">
              <w:rPr>
                <w:rFonts w:eastAsia="Arial" w:cstheme="minorHAnsi"/>
                <w:b w:val="0"/>
                <w:color w:val="000000" w:themeColor="text1"/>
              </w:rPr>
              <w:t xml:space="preserve">.  </w:t>
            </w:r>
            <w:r w:rsidRPr="00AF2EB1">
              <w:rPr>
                <w:rFonts w:eastAsia="Arial" w:cstheme="minorHAnsi"/>
                <w:b w:val="0"/>
                <w:color w:val="000000" w:themeColor="text1"/>
              </w:rPr>
              <w:t>Students are encouraged to be self-aware of health-related fitness and take responsibility by setting personal fitness goals</w:t>
            </w:r>
            <w:r w:rsidR="009A635F">
              <w:rPr>
                <w:rFonts w:eastAsia="Arial" w:cstheme="minorHAnsi"/>
                <w:b w:val="0"/>
                <w:color w:val="000000" w:themeColor="text1"/>
              </w:rPr>
              <w:t xml:space="preserve">.  </w:t>
            </w:r>
            <w:r w:rsidRPr="00AF2EB1">
              <w:rPr>
                <w:rFonts w:eastAsia="Arial" w:cstheme="minorHAnsi"/>
                <w:b w:val="0"/>
                <w:color w:val="000000" w:themeColor="text1"/>
              </w:rPr>
              <w:t>When students focus on the process of doing their personal best, a more positive lifelong impact is achieved</w:t>
            </w:r>
            <w:r w:rsidR="009A635F">
              <w:rPr>
                <w:rFonts w:eastAsia="Arial" w:cstheme="minorHAnsi"/>
                <w:b w:val="0"/>
                <w:color w:val="000000" w:themeColor="text1"/>
              </w:rPr>
              <w:t xml:space="preserve">.  </w:t>
            </w:r>
            <w:r w:rsidR="00F15E88">
              <w:rPr>
                <w:rFonts w:eastAsia="Arial" w:cstheme="minorHAnsi"/>
                <w:b w:val="0"/>
                <w:color w:val="000000" w:themeColor="text1"/>
              </w:rPr>
              <w:t xml:space="preserve">The </w:t>
            </w:r>
            <w:r w:rsidR="00F15E88" w:rsidRPr="00F15E88">
              <w:rPr>
                <w:rFonts w:eastAsia="Arial" w:cstheme="minorHAnsi"/>
                <w:b w:val="0"/>
                <w:iCs/>
                <w:color w:val="000000" w:themeColor="text1"/>
              </w:rPr>
              <w:t>FitnessGram®</w:t>
            </w:r>
            <w:r w:rsidRPr="00AF2EB1">
              <w:rPr>
                <w:rFonts w:eastAsia="Arial" w:cstheme="minorHAnsi"/>
                <w:b w:val="0"/>
                <w:i/>
                <w:iCs/>
                <w:color w:val="000000" w:themeColor="text1"/>
                <w:vertAlign w:val="superscript"/>
              </w:rPr>
              <w:t xml:space="preserve"> </w:t>
            </w:r>
            <w:r w:rsidRPr="00AF2EB1">
              <w:rPr>
                <w:rFonts w:eastAsia="Arial" w:cstheme="minorHAnsi"/>
                <w:b w:val="0"/>
                <w:color w:val="000000" w:themeColor="text1"/>
              </w:rPr>
              <w:t>is composed of the following six fitness areas, with test options provided for most areas:</w:t>
            </w:r>
          </w:p>
          <w:p w14:paraId="16F66BBF" w14:textId="77777777" w:rsidR="00D76F3D" w:rsidRPr="00AF2EB1" w:rsidRDefault="00D76F3D" w:rsidP="00A71471">
            <w:pPr>
              <w:rPr>
                <w:rFonts w:eastAsia="Arial" w:cstheme="minorHAnsi"/>
                <w:b w:val="0"/>
                <w:color w:val="000000" w:themeColor="text1"/>
              </w:rPr>
            </w:pPr>
          </w:p>
          <w:p w14:paraId="06904606" w14:textId="77777777" w:rsidR="00D76F3D" w:rsidRPr="00AF2EB1" w:rsidRDefault="00D76F3D" w:rsidP="00A71471">
            <w:pPr>
              <w:rPr>
                <w:rFonts w:eastAsia="Arial" w:cstheme="minorHAnsi"/>
                <w:b w:val="0"/>
                <w:color w:val="000000" w:themeColor="text1"/>
              </w:rPr>
            </w:pPr>
            <w:r w:rsidRPr="00AF2EB1">
              <w:rPr>
                <w:rFonts w:eastAsia="Arial" w:cstheme="minorHAnsi"/>
                <w:b w:val="0"/>
                <w:color w:val="000000" w:themeColor="text1"/>
              </w:rPr>
              <w:t>Aerobic Capacity</w:t>
            </w:r>
          </w:p>
          <w:p w14:paraId="67DAFA2B" w14:textId="77777777" w:rsidR="00D76F3D" w:rsidRPr="00AF2EB1" w:rsidRDefault="00D76F3D" w:rsidP="00A71471">
            <w:pPr>
              <w:pStyle w:val="ListParagraph"/>
              <w:numPr>
                <w:ilvl w:val="0"/>
                <w:numId w:val="4"/>
              </w:numPr>
              <w:rPr>
                <w:rFonts w:eastAsia="Arial" w:cstheme="minorHAnsi"/>
                <w:b w:val="0"/>
                <w:color w:val="000000" w:themeColor="text1"/>
              </w:rPr>
            </w:pPr>
            <w:r w:rsidRPr="00AF2EB1">
              <w:rPr>
                <w:rFonts w:eastAsia="Arial" w:cstheme="minorHAnsi"/>
                <w:b w:val="0"/>
                <w:color w:val="000000" w:themeColor="text1"/>
              </w:rPr>
              <w:t>PACER (Progressive Aerobic Cardiovascular Endurance Run)</w:t>
            </w:r>
          </w:p>
          <w:p w14:paraId="56BC20FB" w14:textId="77777777" w:rsidR="00D76F3D" w:rsidRPr="00AF2EB1" w:rsidRDefault="00D76F3D" w:rsidP="00A71471">
            <w:pPr>
              <w:pStyle w:val="ListParagraph"/>
              <w:numPr>
                <w:ilvl w:val="0"/>
                <w:numId w:val="4"/>
              </w:numPr>
              <w:rPr>
                <w:rFonts w:eastAsia="Arial" w:cstheme="minorHAnsi"/>
                <w:b w:val="0"/>
                <w:color w:val="000000" w:themeColor="text1"/>
              </w:rPr>
            </w:pPr>
            <w:r w:rsidRPr="00AF2EB1">
              <w:rPr>
                <w:rFonts w:eastAsia="Arial" w:cstheme="minorHAnsi"/>
                <w:b w:val="0"/>
                <w:color w:val="000000" w:themeColor="text1"/>
              </w:rPr>
              <w:t>One-Mile Run</w:t>
            </w:r>
          </w:p>
          <w:p w14:paraId="0A4A2377" w14:textId="77777777" w:rsidR="00D76F3D" w:rsidRPr="00AF2EB1" w:rsidRDefault="00D76F3D" w:rsidP="00A71471">
            <w:pPr>
              <w:rPr>
                <w:rFonts w:eastAsia="Arial" w:cstheme="minorHAnsi"/>
                <w:b w:val="0"/>
                <w:color w:val="000000" w:themeColor="text1"/>
              </w:rPr>
            </w:pPr>
            <w:r w:rsidRPr="00AF2EB1">
              <w:rPr>
                <w:rFonts w:eastAsia="Arial" w:cstheme="minorHAnsi"/>
                <w:b w:val="0"/>
                <w:color w:val="000000" w:themeColor="text1"/>
              </w:rPr>
              <w:t>Upper Body Strength and Endurance*</w:t>
            </w:r>
          </w:p>
          <w:p w14:paraId="593F3D62" w14:textId="77777777" w:rsidR="00D76F3D" w:rsidRPr="00AF2EB1" w:rsidRDefault="00D76F3D" w:rsidP="00A71471">
            <w:pPr>
              <w:pStyle w:val="ListParagraph"/>
              <w:numPr>
                <w:ilvl w:val="0"/>
                <w:numId w:val="5"/>
              </w:numPr>
              <w:rPr>
                <w:rFonts w:eastAsia="Arial" w:cstheme="minorHAnsi"/>
                <w:b w:val="0"/>
                <w:color w:val="000000" w:themeColor="text1"/>
              </w:rPr>
            </w:pPr>
            <w:r w:rsidRPr="00AF2EB1">
              <w:rPr>
                <w:rFonts w:eastAsia="Arial" w:cstheme="minorHAnsi"/>
                <w:b w:val="0"/>
                <w:color w:val="000000" w:themeColor="text1"/>
              </w:rPr>
              <w:t>Push-Up</w:t>
            </w:r>
          </w:p>
          <w:p w14:paraId="6A22B86F" w14:textId="77777777" w:rsidR="00D76F3D" w:rsidRPr="00AF2EB1" w:rsidRDefault="00D76F3D" w:rsidP="00A71471">
            <w:pPr>
              <w:pStyle w:val="ListParagraph"/>
              <w:numPr>
                <w:ilvl w:val="0"/>
                <w:numId w:val="5"/>
              </w:numPr>
              <w:rPr>
                <w:rFonts w:eastAsia="Arial" w:cstheme="minorHAnsi"/>
                <w:b w:val="0"/>
                <w:color w:val="000000" w:themeColor="text1"/>
              </w:rPr>
            </w:pPr>
            <w:r w:rsidRPr="00AF2EB1">
              <w:rPr>
                <w:rFonts w:eastAsia="Arial" w:cstheme="minorHAnsi"/>
                <w:b w:val="0"/>
                <w:color w:val="000000" w:themeColor="text1"/>
              </w:rPr>
              <w:t>Modified Pull-Up</w:t>
            </w:r>
          </w:p>
          <w:p w14:paraId="510A6060" w14:textId="77777777" w:rsidR="00005036" w:rsidRPr="00AF2EB1" w:rsidRDefault="00005036" w:rsidP="00A71471">
            <w:pPr>
              <w:pStyle w:val="ListParagraph"/>
              <w:numPr>
                <w:ilvl w:val="0"/>
                <w:numId w:val="5"/>
              </w:numPr>
              <w:rPr>
                <w:rFonts w:eastAsia="Arial" w:cstheme="minorHAnsi"/>
                <w:b w:val="0"/>
                <w:color w:val="000000" w:themeColor="text1"/>
              </w:rPr>
            </w:pPr>
            <w:r w:rsidRPr="00AF2EB1">
              <w:rPr>
                <w:rFonts w:eastAsia="Arial" w:cstheme="minorHAnsi"/>
                <w:b w:val="0"/>
                <w:color w:val="000000" w:themeColor="text1"/>
              </w:rPr>
              <w:t>Flexed Arm Hang</w:t>
            </w:r>
          </w:p>
          <w:p w14:paraId="16202BDA" w14:textId="77777777" w:rsidR="00D76F3D" w:rsidRPr="00AF2EB1" w:rsidRDefault="00D76F3D" w:rsidP="00A71471">
            <w:pPr>
              <w:rPr>
                <w:rFonts w:eastAsia="Arial" w:cstheme="minorHAnsi"/>
                <w:b w:val="0"/>
                <w:color w:val="000000" w:themeColor="text1"/>
              </w:rPr>
            </w:pPr>
            <w:r w:rsidRPr="00AF2EB1">
              <w:rPr>
                <w:rFonts w:eastAsia="Arial" w:cstheme="minorHAnsi"/>
                <w:b w:val="0"/>
                <w:color w:val="000000" w:themeColor="text1"/>
              </w:rPr>
              <w:t>Abdominal Strength and Endurance</w:t>
            </w:r>
          </w:p>
          <w:p w14:paraId="6B3F1007" w14:textId="77777777" w:rsidR="00D76F3D" w:rsidRPr="00AF2EB1" w:rsidRDefault="00D76F3D" w:rsidP="00A71471">
            <w:pPr>
              <w:pStyle w:val="ListParagraph"/>
              <w:numPr>
                <w:ilvl w:val="0"/>
                <w:numId w:val="6"/>
              </w:numPr>
              <w:rPr>
                <w:rFonts w:eastAsia="Arial" w:cstheme="minorHAnsi"/>
                <w:b w:val="0"/>
                <w:color w:val="000000" w:themeColor="text1"/>
              </w:rPr>
            </w:pPr>
            <w:r w:rsidRPr="00AF2EB1">
              <w:rPr>
                <w:rFonts w:eastAsia="Arial" w:cstheme="minorHAnsi"/>
                <w:b w:val="0"/>
                <w:color w:val="000000" w:themeColor="text1"/>
              </w:rPr>
              <w:t>Curl-Up</w:t>
            </w:r>
          </w:p>
          <w:p w14:paraId="6D56C178" w14:textId="77777777" w:rsidR="00D76F3D" w:rsidRPr="00AF2EB1" w:rsidRDefault="00D76F3D" w:rsidP="00A71471">
            <w:pPr>
              <w:rPr>
                <w:rFonts w:eastAsia="Arial" w:cstheme="minorHAnsi"/>
                <w:b w:val="0"/>
                <w:color w:val="000000" w:themeColor="text1"/>
              </w:rPr>
            </w:pPr>
            <w:r w:rsidRPr="00AF2EB1">
              <w:rPr>
                <w:rFonts w:eastAsia="Arial" w:cstheme="minorHAnsi"/>
                <w:b w:val="0"/>
                <w:color w:val="000000" w:themeColor="text1"/>
              </w:rPr>
              <w:t>Flexibility</w:t>
            </w:r>
          </w:p>
          <w:p w14:paraId="34490C36" w14:textId="77777777" w:rsidR="00D76F3D" w:rsidRPr="00AF2EB1" w:rsidRDefault="00D76F3D" w:rsidP="00A71471">
            <w:pPr>
              <w:pStyle w:val="ListParagraph"/>
              <w:numPr>
                <w:ilvl w:val="0"/>
                <w:numId w:val="6"/>
              </w:numPr>
              <w:rPr>
                <w:rFonts w:eastAsia="Arial" w:cstheme="minorHAnsi"/>
                <w:b w:val="0"/>
                <w:color w:val="000000" w:themeColor="text1"/>
              </w:rPr>
            </w:pPr>
            <w:r w:rsidRPr="00AF2EB1">
              <w:rPr>
                <w:rFonts w:eastAsia="Arial" w:cstheme="minorHAnsi"/>
                <w:b w:val="0"/>
                <w:color w:val="000000" w:themeColor="text1"/>
              </w:rPr>
              <w:t>Trunk Lift</w:t>
            </w:r>
          </w:p>
          <w:p w14:paraId="71663195" w14:textId="77777777" w:rsidR="00D76F3D" w:rsidRPr="00AF2EB1" w:rsidRDefault="00D76F3D" w:rsidP="00A71471">
            <w:pPr>
              <w:pStyle w:val="ListParagraph"/>
              <w:numPr>
                <w:ilvl w:val="0"/>
                <w:numId w:val="6"/>
              </w:numPr>
              <w:rPr>
                <w:rFonts w:eastAsia="Arial" w:cstheme="minorHAnsi"/>
                <w:b w:val="0"/>
                <w:color w:val="000000" w:themeColor="text1"/>
              </w:rPr>
            </w:pPr>
            <w:r w:rsidRPr="00AF2EB1">
              <w:rPr>
                <w:rFonts w:eastAsia="Arial" w:cstheme="minorHAnsi"/>
                <w:b w:val="0"/>
                <w:color w:val="000000" w:themeColor="text1"/>
              </w:rPr>
              <w:t>Back-Saver Sit and Reach</w:t>
            </w:r>
          </w:p>
          <w:p w14:paraId="78890348" w14:textId="77777777" w:rsidR="00D76F3D" w:rsidRPr="00AF2EB1" w:rsidRDefault="00D76F3D" w:rsidP="00A71471">
            <w:pPr>
              <w:pStyle w:val="ListParagraph"/>
              <w:numPr>
                <w:ilvl w:val="0"/>
                <w:numId w:val="6"/>
              </w:numPr>
              <w:rPr>
                <w:rFonts w:eastAsia="Arial" w:cstheme="minorHAnsi"/>
                <w:color w:val="000000" w:themeColor="text1"/>
              </w:rPr>
            </w:pPr>
            <w:r w:rsidRPr="00AF2EB1">
              <w:rPr>
                <w:rFonts w:eastAsia="Arial" w:cstheme="minorHAnsi"/>
                <w:b w:val="0"/>
                <w:color w:val="000000" w:themeColor="text1"/>
              </w:rPr>
              <w:t>Shoulder Stretch</w:t>
            </w:r>
          </w:p>
          <w:p w14:paraId="3B4FDF90" w14:textId="77777777" w:rsidR="00D76F3D" w:rsidRPr="00AF2EB1" w:rsidRDefault="00D76F3D" w:rsidP="00A71471">
            <w:pPr>
              <w:rPr>
                <w:rFonts w:eastAsia="Arial" w:cstheme="minorHAnsi"/>
                <w:b w:val="0"/>
                <w:color w:val="000000" w:themeColor="text1"/>
              </w:rPr>
            </w:pPr>
            <w:r w:rsidRPr="00AF2EB1">
              <w:rPr>
                <w:rFonts w:eastAsia="Arial" w:cstheme="minorHAnsi"/>
                <w:b w:val="0"/>
                <w:color w:val="000000" w:themeColor="text1"/>
              </w:rPr>
              <w:t>Body Composition</w:t>
            </w:r>
          </w:p>
          <w:p w14:paraId="02405B47" w14:textId="77777777" w:rsidR="00D76F3D" w:rsidRPr="00AF2EB1" w:rsidRDefault="00D76F3D" w:rsidP="00A71471">
            <w:pPr>
              <w:pStyle w:val="ListParagraph"/>
              <w:numPr>
                <w:ilvl w:val="0"/>
                <w:numId w:val="7"/>
              </w:numPr>
              <w:rPr>
                <w:rFonts w:eastAsia="Arial" w:cstheme="minorHAnsi"/>
                <w:b w:val="0"/>
                <w:color w:val="000000" w:themeColor="text1"/>
              </w:rPr>
            </w:pPr>
            <w:r w:rsidRPr="00AF2EB1">
              <w:rPr>
                <w:rFonts w:eastAsia="Arial" w:cstheme="minorHAnsi"/>
                <w:b w:val="0"/>
                <w:color w:val="000000" w:themeColor="text1"/>
              </w:rPr>
              <w:t>Body Mass Index</w:t>
            </w:r>
          </w:p>
          <w:p w14:paraId="79FA5C9A" w14:textId="77777777" w:rsidR="00D76F3D" w:rsidRPr="00516026" w:rsidRDefault="00D76F3D" w:rsidP="00A71471">
            <w:pPr>
              <w:pStyle w:val="ListParagraph"/>
              <w:numPr>
                <w:ilvl w:val="0"/>
                <w:numId w:val="7"/>
              </w:numPr>
              <w:rPr>
                <w:rFonts w:eastAsia="Arial" w:cstheme="minorHAnsi"/>
                <w:b w:val="0"/>
                <w:color w:val="000000" w:themeColor="text1"/>
              </w:rPr>
            </w:pPr>
            <w:r w:rsidRPr="00AF2EB1">
              <w:rPr>
                <w:rFonts w:eastAsia="Arial" w:cstheme="minorHAnsi"/>
                <w:b w:val="0"/>
                <w:color w:val="000000" w:themeColor="text1"/>
              </w:rPr>
              <w:t>Bioelectric Impedance Analyzer</w:t>
            </w:r>
          </w:p>
        </w:tc>
      </w:tr>
    </w:tbl>
    <w:p w14:paraId="0DEF8529" w14:textId="77777777" w:rsidR="009A635F" w:rsidRDefault="009A635F" w:rsidP="00A71471">
      <w:pPr>
        <w:spacing w:after="0" w:line="240" w:lineRule="auto"/>
        <w:contextualSpacing/>
        <w:rPr>
          <w:rFonts w:eastAsia="Arial" w:cstheme="minorHAnsi"/>
          <w:b/>
          <w:bCs/>
          <w:color w:val="000000" w:themeColor="text1"/>
        </w:rPr>
      </w:pPr>
    </w:p>
    <w:p w14:paraId="38D43117" w14:textId="77777777" w:rsidR="006C630A" w:rsidRDefault="006C630A" w:rsidP="00A71471">
      <w:pPr>
        <w:spacing w:after="0" w:line="240" w:lineRule="auto"/>
        <w:contextualSpacing/>
        <w:rPr>
          <w:rFonts w:eastAsia="Arial" w:cstheme="minorHAnsi"/>
          <w:b/>
          <w:bCs/>
          <w:color w:val="000000" w:themeColor="text1"/>
        </w:rPr>
      </w:pPr>
    </w:p>
    <w:p w14:paraId="3F6C05DD" w14:textId="77777777" w:rsidR="00042CE7" w:rsidRPr="00AF2EB1" w:rsidRDefault="009D46D9" w:rsidP="00A71471">
      <w:pPr>
        <w:spacing w:after="0" w:line="240" w:lineRule="auto"/>
        <w:contextualSpacing/>
        <w:rPr>
          <w:rFonts w:eastAsia="Arial" w:cstheme="minorHAnsi"/>
          <w:b/>
          <w:bCs/>
          <w:color w:val="000000" w:themeColor="text1"/>
        </w:rPr>
      </w:pPr>
      <w:r w:rsidRPr="00AF2EB1">
        <w:rPr>
          <w:rFonts w:eastAsia="Arial" w:cstheme="minorHAnsi"/>
          <w:b/>
          <w:bCs/>
          <w:color w:val="000000" w:themeColor="text1"/>
        </w:rPr>
        <w:t>Wellness Education</w:t>
      </w:r>
      <w:r w:rsidR="00042CE7" w:rsidRPr="00AF2EB1">
        <w:rPr>
          <w:rFonts w:eastAsia="Arial" w:cstheme="minorHAnsi"/>
          <w:b/>
          <w:bCs/>
          <w:color w:val="000000" w:themeColor="text1"/>
        </w:rPr>
        <w:t xml:space="preserve"> – Kindergarten</w:t>
      </w:r>
    </w:p>
    <w:p w14:paraId="2E29C634" w14:textId="77777777" w:rsidR="00042CE7" w:rsidRPr="00AF2EB1" w:rsidRDefault="00042CE7" w:rsidP="00A71471">
      <w:pPr>
        <w:spacing w:after="0" w:line="240" w:lineRule="auto"/>
        <w:contextualSpacing/>
        <w:rPr>
          <w:rFonts w:eastAsia="Arial" w:cstheme="minorHAnsi"/>
          <w:color w:val="000000" w:themeColor="text1"/>
        </w:rPr>
      </w:pPr>
    </w:p>
    <w:p w14:paraId="13A58758" w14:textId="77777777" w:rsidR="009D46D9" w:rsidRPr="00AF2EB1" w:rsidRDefault="002E2471" w:rsidP="00A71471">
      <w:pPr>
        <w:spacing w:after="0" w:line="240" w:lineRule="auto"/>
        <w:contextualSpacing/>
        <w:jc w:val="both"/>
        <w:rPr>
          <w:rFonts w:eastAsia="Arial" w:cstheme="minorHAnsi"/>
          <w:color w:val="000000" w:themeColor="text1"/>
        </w:rPr>
      </w:pPr>
      <w:r w:rsidRPr="00AF2EB1">
        <w:rPr>
          <w:rFonts w:eastAsia="Arial" w:cstheme="minorHAnsi"/>
          <w:color w:val="000000" w:themeColor="text1"/>
        </w:rPr>
        <w:t>All West Virginia teachers are responsible for classroom instruction that integrates content standards, learning skills, and technology</w:t>
      </w:r>
      <w:r w:rsidR="009A635F">
        <w:rPr>
          <w:rFonts w:eastAsia="Arial" w:cstheme="minorHAnsi"/>
          <w:color w:val="000000" w:themeColor="text1"/>
        </w:rPr>
        <w:t xml:space="preserve">.  </w:t>
      </w:r>
      <w:r w:rsidR="00042CE7" w:rsidRPr="00AF2EB1">
        <w:rPr>
          <w:rFonts w:eastAsia="Arial" w:cstheme="minorHAnsi"/>
          <w:color w:val="000000" w:themeColor="text1"/>
        </w:rPr>
        <w:t>Kindergarten health education standards focus on the development of social skills, a basic understanding of personal health issues, injury prevention, and the exploration of nutritious foods</w:t>
      </w:r>
      <w:r w:rsidR="009A635F">
        <w:rPr>
          <w:rFonts w:eastAsia="Arial" w:cstheme="minorHAnsi"/>
          <w:color w:val="000000" w:themeColor="text1"/>
        </w:rPr>
        <w:t xml:space="preserve">.  </w:t>
      </w:r>
      <w:r w:rsidR="009D46D9" w:rsidRPr="00AF2EB1">
        <w:rPr>
          <w:rFonts w:eastAsia="Arial" w:cstheme="minorHAnsi"/>
          <w:color w:val="000000" w:themeColor="text1"/>
        </w:rPr>
        <w:t>Kindergarten physical education standards focus on the development of motor skills, movement concepts, and physical fitness which are critical to future learning</w:t>
      </w:r>
      <w:r w:rsidR="009A635F">
        <w:rPr>
          <w:rFonts w:eastAsia="Arial" w:cstheme="minorHAnsi"/>
          <w:color w:val="000000" w:themeColor="text1"/>
        </w:rPr>
        <w:t xml:space="preserve">.  </w:t>
      </w:r>
    </w:p>
    <w:p w14:paraId="5045F543" w14:textId="77777777" w:rsidR="009D46D9" w:rsidRDefault="009D46D9" w:rsidP="00A71471">
      <w:pPr>
        <w:spacing w:after="0" w:line="240" w:lineRule="auto"/>
        <w:contextualSpacing/>
        <w:rPr>
          <w:rFonts w:eastAsia="Arial" w:cstheme="minorHAnsi"/>
          <w:color w:val="000000" w:themeColor="text1"/>
        </w:rPr>
      </w:pPr>
    </w:p>
    <w:p w14:paraId="26DEF152" w14:textId="77777777" w:rsidR="009A635F" w:rsidRPr="009A635F" w:rsidRDefault="009A635F" w:rsidP="00A71471">
      <w:pPr>
        <w:spacing w:after="0" w:line="240" w:lineRule="auto"/>
        <w:contextualSpacing/>
        <w:rPr>
          <w:rFonts w:eastAsia="Arial" w:cstheme="minorHAnsi"/>
          <w:b/>
          <w:color w:val="000000" w:themeColor="text1"/>
        </w:rPr>
      </w:pPr>
      <w:r>
        <w:rPr>
          <w:rFonts w:eastAsia="Arial" w:cstheme="minorHAnsi"/>
          <w:b/>
          <w:color w:val="000000" w:themeColor="text1"/>
        </w:rPr>
        <w:t>Health Education</w:t>
      </w:r>
    </w:p>
    <w:p w14:paraId="51DC926E" w14:textId="77777777" w:rsidR="009A635F" w:rsidRPr="00AF2EB1" w:rsidRDefault="009A635F" w:rsidP="00A71471">
      <w:pPr>
        <w:spacing w:after="0" w:line="240" w:lineRule="auto"/>
        <w:contextualSpacing/>
        <w:rPr>
          <w:rFonts w:eastAsia="Arial" w:cstheme="minorHAnsi"/>
          <w:color w:val="000000" w:themeColor="text1"/>
        </w:rPr>
      </w:pPr>
    </w:p>
    <w:tbl>
      <w:tblPr>
        <w:tblStyle w:val="TableGrid"/>
        <w:tblW w:w="9445" w:type="dxa"/>
        <w:tblLayout w:type="fixed"/>
        <w:tblLook w:val="04A0" w:firstRow="1" w:lastRow="0" w:firstColumn="1" w:lastColumn="0" w:noHBand="0" w:noVBand="1"/>
      </w:tblPr>
      <w:tblGrid>
        <w:gridCol w:w="1035"/>
        <w:gridCol w:w="8410"/>
      </w:tblGrid>
      <w:tr w:rsidR="00042CE7" w:rsidRPr="009A635F" w14:paraId="490B3508" w14:textId="77777777" w:rsidTr="00D91489">
        <w:tc>
          <w:tcPr>
            <w:tcW w:w="1035" w:type="dxa"/>
          </w:tcPr>
          <w:p w14:paraId="15EA7648" w14:textId="77777777" w:rsidR="00042CE7" w:rsidRPr="009A635F" w:rsidRDefault="00042CE7" w:rsidP="00A71471">
            <w:pPr>
              <w:contextualSpacing/>
              <w:rPr>
                <w:rFonts w:eastAsia="Arial" w:cstheme="minorHAnsi"/>
                <w:b/>
                <w:bCs/>
                <w:color w:val="000000" w:themeColor="text1"/>
              </w:rPr>
            </w:pPr>
            <w:r w:rsidRPr="009A635F">
              <w:rPr>
                <w:rFonts w:eastAsia="Arial" w:cstheme="minorHAnsi"/>
                <w:b/>
                <w:color w:val="000000" w:themeColor="text1"/>
              </w:rPr>
              <w:t>Cluster</w:t>
            </w:r>
          </w:p>
        </w:tc>
        <w:tc>
          <w:tcPr>
            <w:tcW w:w="8410" w:type="dxa"/>
          </w:tcPr>
          <w:p w14:paraId="5EC86658" w14:textId="77777777" w:rsidR="00042CE7" w:rsidRPr="009A635F" w:rsidRDefault="00042CE7" w:rsidP="00A71471">
            <w:pPr>
              <w:contextualSpacing/>
              <w:rPr>
                <w:rFonts w:eastAsia="Arial" w:cstheme="minorHAnsi"/>
                <w:b/>
                <w:color w:val="000000" w:themeColor="text1"/>
              </w:rPr>
            </w:pPr>
            <w:r w:rsidRPr="009A635F">
              <w:rPr>
                <w:rFonts w:eastAsia="Arial" w:cstheme="minorHAnsi"/>
                <w:b/>
                <w:color w:val="000000" w:themeColor="text1"/>
              </w:rPr>
              <w:t>Wellness Promotion and Disease Prevention</w:t>
            </w:r>
          </w:p>
        </w:tc>
      </w:tr>
      <w:tr w:rsidR="00042CE7" w:rsidRPr="00AF2EB1" w14:paraId="47DD99B9" w14:textId="77777777" w:rsidTr="00D91489">
        <w:tc>
          <w:tcPr>
            <w:tcW w:w="1035" w:type="dxa"/>
          </w:tcPr>
          <w:p w14:paraId="4DFE3F6F" w14:textId="77777777" w:rsidR="00042CE7" w:rsidRPr="009A635F" w:rsidRDefault="00042CE7" w:rsidP="00A71471">
            <w:pPr>
              <w:contextualSpacing/>
              <w:rPr>
                <w:rFonts w:eastAsia="Arial" w:cstheme="minorHAnsi"/>
                <w:bCs/>
                <w:color w:val="000000" w:themeColor="text1"/>
              </w:rPr>
            </w:pPr>
            <w:r w:rsidRPr="009A635F">
              <w:rPr>
                <w:rFonts w:eastAsia="Arial" w:cstheme="minorHAnsi"/>
                <w:bCs/>
                <w:color w:val="000000" w:themeColor="text1"/>
              </w:rPr>
              <w:t>WE.K.1</w:t>
            </w:r>
          </w:p>
        </w:tc>
        <w:tc>
          <w:tcPr>
            <w:tcW w:w="8410" w:type="dxa"/>
          </w:tcPr>
          <w:p w14:paraId="2DD462C3"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Identify and discuss the</w:t>
            </w:r>
            <w:r w:rsidR="00F30236" w:rsidRPr="00AF2EB1">
              <w:rPr>
                <w:rFonts w:eastAsia="Arial" w:cstheme="minorHAnsi"/>
                <w:color w:val="000000" w:themeColor="text1"/>
              </w:rPr>
              <w:t xml:space="preserve"> functions of</w:t>
            </w:r>
            <w:r w:rsidRPr="00AF2EB1">
              <w:rPr>
                <w:rFonts w:eastAsia="Arial" w:cstheme="minorHAnsi"/>
                <w:color w:val="000000" w:themeColor="text1"/>
              </w:rPr>
              <w:t xml:space="preserve"> sensory organs.</w:t>
            </w:r>
          </w:p>
        </w:tc>
      </w:tr>
      <w:tr w:rsidR="00042CE7" w:rsidRPr="00AF2EB1" w14:paraId="256847B3" w14:textId="77777777" w:rsidTr="00D91489">
        <w:tc>
          <w:tcPr>
            <w:tcW w:w="1035" w:type="dxa"/>
          </w:tcPr>
          <w:p w14:paraId="1B5F219B" w14:textId="77777777" w:rsidR="00042CE7" w:rsidRPr="009A635F" w:rsidRDefault="00042CE7" w:rsidP="00A71471">
            <w:pPr>
              <w:contextualSpacing/>
              <w:rPr>
                <w:rFonts w:eastAsia="Arial" w:cstheme="minorHAnsi"/>
                <w:bCs/>
                <w:color w:val="000000" w:themeColor="text1"/>
              </w:rPr>
            </w:pPr>
            <w:r w:rsidRPr="009A635F">
              <w:rPr>
                <w:rFonts w:eastAsia="Arial" w:cstheme="minorHAnsi"/>
                <w:bCs/>
                <w:color w:val="000000" w:themeColor="text1"/>
              </w:rPr>
              <w:t>WE.K.2</w:t>
            </w:r>
          </w:p>
        </w:tc>
        <w:tc>
          <w:tcPr>
            <w:tcW w:w="8410" w:type="dxa"/>
          </w:tcPr>
          <w:p w14:paraId="2B98F128"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Identify proper personal hygiene skills (e.g., brushing teeth, hand washing).</w:t>
            </w:r>
          </w:p>
        </w:tc>
      </w:tr>
      <w:tr w:rsidR="00042CE7" w:rsidRPr="00AF2EB1" w14:paraId="07AA5E2A" w14:textId="77777777" w:rsidTr="00D91489">
        <w:tc>
          <w:tcPr>
            <w:tcW w:w="1035" w:type="dxa"/>
          </w:tcPr>
          <w:p w14:paraId="2C937266" w14:textId="77777777" w:rsidR="00042CE7" w:rsidRPr="009A635F" w:rsidRDefault="00042CE7" w:rsidP="00A71471">
            <w:pPr>
              <w:contextualSpacing/>
              <w:rPr>
                <w:rFonts w:eastAsia="Arial" w:cstheme="minorHAnsi"/>
                <w:bCs/>
                <w:color w:val="000000" w:themeColor="text1"/>
              </w:rPr>
            </w:pPr>
            <w:r w:rsidRPr="009A635F">
              <w:rPr>
                <w:rFonts w:eastAsia="Arial" w:cstheme="minorHAnsi"/>
                <w:bCs/>
                <w:color w:val="000000" w:themeColor="text1"/>
              </w:rPr>
              <w:t>WE.K.3</w:t>
            </w:r>
          </w:p>
        </w:tc>
        <w:tc>
          <w:tcPr>
            <w:tcW w:w="8410" w:type="dxa"/>
          </w:tcPr>
          <w:p w14:paraId="2F987AC3"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Identify healthy foods.</w:t>
            </w:r>
          </w:p>
        </w:tc>
      </w:tr>
    </w:tbl>
    <w:p w14:paraId="2DEB2423"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8395"/>
      </w:tblGrid>
      <w:tr w:rsidR="00042CE7" w:rsidRPr="00AF2EB1" w14:paraId="6D0951A6"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Borders>
              <w:bottom w:val="none" w:sz="0" w:space="0" w:color="auto"/>
            </w:tcBorders>
          </w:tcPr>
          <w:p w14:paraId="30D61301"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Cluster</w:t>
            </w:r>
          </w:p>
        </w:tc>
        <w:tc>
          <w:tcPr>
            <w:tcW w:w="8395" w:type="dxa"/>
            <w:tcBorders>
              <w:bottom w:val="none" w:sz="0" w:space="0" w:color="auto"/>
            </w:tcBorders>
          </w:tcPr>
          <w:p w14:paraId="1FA3E15C"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Wellness Information and Services</w:t>
            </w:r>
          </w:p>
        </w:tc>
      </w:tr>
      <w:tr w:rsidR="00042CE7" w:rsidRPr="00AF2EB1" w14:paraId="42AB3D3D"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198E353C"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WE.K.4</w:t>
            </w:r>
          </w:p>
        </w:tc>
        <w:tc>
          <w:tcPr>
            <w:tcW w:w="8395" w:type="dxa"/>
          </w:tcPr>
          <w:p w14:paraId="7F9CEFD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healthcare/safety professionals (e.g., teachers, policemen, school nurses, dentists, doctors).</w:t>
            </w:r>
          </w:p>
        </w:tc>
      </w:tr>
      <w:tr w:rsidR="00042CE7" w:rsidRPr="00AF2EB1" w14:paraId="79222BD1"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3E59377C"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WE.K.5</w:t>
            </w:r>
          </w:p>
        </w:tc>
        <w:tc>
          <w:tcPr>
            <w:tcW w:w="8395" w:type="dxa"/>
          </w:tcPr>
          <w:p w14:paraId="7FB26037"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when and how to call 9-1-1 emergency services.</w:t>
            </w:r>
          </w:p>
        </w:tc>
      </w:tr>
      <w:tr w:rsidR="00042CE7" w:rsidRPr="00AF2EB1" w14:paraId="36B3D92F"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2EF7EB49"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WE.K.6</w:t>
            </w:r>
          </w:p>
        </w:tc>
        <w:tc>
          <w:tcPr>
            <w:tcW w:w="8395" w:type="dxa"/>
          </w:tcPr>
          <w:p w14:paraId="780A1AD2" w14:textId="49282255"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healthy and unhealthy household products and recognize danger symbols (e.g., Mr</w:t>
            </w:r>
            <w:r w:rsidR="00F15E88">
              <w:rPr>
                <w:rFonts w:eastAsia="Arial" w:cstheme="minorHAnsi"/>
                <w:color w:val="000000" w:themeColor="text1"/>
              </w:rPr>
              <w:t>.</w:t>
            </w:r>
            <w:r w:rsidR="009A635F">
              <w:rPr>
                <w:rFonts w:eastAsia="Arial" w:cstheme="minorHAnsi"/>
                <w:color w:val="000000" w:themeColor="text1"/>
              </w:rPr>
              <w:t xml:space="preserve"> </w:t>
            </w:r>
            <w:r w:rsidRPr="00AF2EB1">
              <w:rPr>
                <w:rFonts w:eastAsia="Arial" w:cstheme="minorHAnsi"/>
                <w:color w:val="000000" w:themeColor="text1"/>
              </w:rPr>
              <w:t>Yuck, skull and crossbones).</w:t>
            </w:r>
          </w:p>
        </w:tc>
      </w:tr>
    </w:tbl>
    <w:p w14:paraId="2C9FB352" w14:textId="77777777" w:rsidR="009A635F" w:rsidRDefault="009A635F" w:rsidP="00A71471">
      <w:pPr>
        <w:spacing w:after="0" w:line="240" w:lineRule="auto"/>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8380"/>
      </w:tblGrid>
      <w:tr w:rsidR="00042CE7" w:rsidRPr="009A635F" w14:paraId="102D1B55"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Borders>
              <w:bottom w:val="none" w:sz="0" w:space="0" w:color="auto"/>
            </w:tcBorders>
          </w:tcPr>
          <w:p w14:paraId="05AF2310" w14:textId="77777777" w:rsidR="00042CE7" w:rsidRPr="009A635F" w:rsidRDefault="00042CE7" w:rsidP="00A71471">
            <w:pPr>
              <w:contextualSpacing/>
              <w:rPr>
                <w:rFonts w:eastAsia="Arial" w:cstheme="minorHAnsi"/>
                <w:bCs w:val="0"/>
                <w:color w:val="000000" w:themeColor="text1"/>
              </w:rPr>
            </w:pPr>
            <w:r w:rsidRPr="009A635F">
              <w:rPr>
                <w:rFonts w:eastAsia="Arial" w:cstheme="minorHAnsi"/>
                <w:color w:val="000000" w:themeColor="text1"/>
              </w:rPr>
              <w:t>Cluster</w:t>
            </w:r>
          </w:p>
        </w:tc>
        <w:tc>
          <w:tcPr>
            <w:tcW w:w="8380" w:type="dxa"/>
            <w:tcBorders>
              <w:bottom w:val="none" w:sz="0" w:space="0" w:color="auto"/>
            </w:tcBorders>
          </w:tcPr>
          <w:p w14:paraId="2AE0E139" w14:textId="77777777" w:rsidR="00042CE7" w:rsidRPr="009A635F"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9A635F">
              <w:rPr>
                <w:rFonts w:eastAsia="Arial" w:cstheme="minorHAnsi"/>
                <w:color w:val="000000" w:themeColor="text1"/>
              </w:rPr>
              <w:t>Wellness Behaviors</w:t>
            </w:r>
          </w:p>
        </w:tc>
      </w:tr>
      <w:tr w:rsidR="00042CE7" w:rsidRPr="00AF2EB1" w14:paraId="0DEA4282"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2D7E3444"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WE.K.7</w:t>
            </w:r>
          </w:p>
        </w:tc>
        <w:tc>
          <w:tcPr>
            <w:tcW w:w="8380" w:type="dxa"/>
          </w:tcPr>
          <w:p w14:paraId="5DA7EAD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proper clothing to wear for different weather conditions and activities.</w:t>
            </w:r>
          </w:p>
        </w:tc>
      </w:tr>
      <w:tr w:rsidR="00042CE7" w:rsidRPr="00AF2EB1" w14:paraId="017EC22D"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6F06325E"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WE.K.8</w:t>
            </w:r>
          </w:p>
        </w:tc>
        <w:tc>
          <w:tcPr>
            <w:tcW w:w="8380" w:type="dxa"/>
          </w:tcPr>
          <w:p w14:paraId="5BC72261"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Describe </w:t>
            </w:r>
            <w:r w:rsidR="0042564A" w:rsidRPr="00AF2EB1">
              <w:rPr>
                <w:rFonts w:eastAsia="Arial" w:cstheme="minorHAnsi"/>
                <w:color w:val="000000" w:themeColor="text1"/>
              </w:rPr>
              <w:t xml:space="preserve">the function of </w:t>
            </w:r>
            <w:r w:rsidRPr="00AF2EB1">
              <w:rPr>
                <w:rFonts w:eastAsia="Arial" w:cstheme="minorHAnsi"/>
                <w:color w:val="000000" w:themeColor="text1"/>
              </w:rPr>
              <w:t>safety equipment used during play (e.g., helmets, knee pads, elbow pads).</w:t>
            </w:r>
          </w:p>
        </w:tc>
      </w:tr>
      <w:tr w:rsidR="00042CE7" w:rsidRPr="00AF2EB1" w14:paraId="091FE665"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76EBF124"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WE.K.9</w:t>
            </w:r>
          </w:p>
        </w:tc>
        <w:tc>
          <w:tcPr>
            <w:tcW w:w="8380" w:type="dxa"/>
          </w:tcPr>
          <w:p w14:paraId="548EE624" w14:textId="6B4B3005"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safety procedures (e.g., street crossing, fire drills</w:t>
            </w:r>
            <w:r w:rsidR="0043664A">
              <w:rPr>
                <w:rFonts w:eastAsia="Arial" w:cstheme="minorHAnsi"/>
                <w:color w:val="000000" w:themeColor="text1"/>
              </w:rPr>
              <w:t>, transportation safety</w:t>
            </w:r>
            <w:r w:rsidRPr="00AF2EB1">
              <w:rPr>
                <w:rFonts w:eastAsia="Arial" w:cstheme="minorHAnsi"/>
                <w:color w:val="000000" w:themeColor="text1"/>
              </w:rPr>
              <w:t>).</w:t>
            </w:r>
          </w:p>
        </w:tc>
      </w:tr>
      <w:tr w:rsidR="00042CE7" w:rsidRPr="00AF2EB1" w14:paraId="26EF5922"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27D67913"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WE.K.10</w:t>
            </w:r>
          </w:p>
        </w:tc>
        <w:tc>
          <w:tcPr>
            <w:tcW w:w="8380" w:type="dxa"/>
          </w:tcPr>
          <w:p w14:paraId="69EF9335"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Explain </w:t>
            </w:r>
            <w:r w:rsidR="0042564A" w:rsidRPr="00AF2EB1">
              <w:rPr>
                <w:rFonts w:eastAsia="Arial" w:cstheme="minorHAnsi"/>
                <w:color w:val="000000" w:themeColor="text1"/>
              </w:rPr>
              <w:t>medication</w:t>
            </w:r>
            <w:r w:rsidRPr="00AF2EB1">
              <w:rPr>
                <w:rFonts w:eastAsia="Arial" w:cstheme="minorHAnsi"/>
                <w:color w:val="000000" w:themeColor="text1"/>
              </w:rPr>
              <w:t xml:space="preserve"> should be avoided without supervised use.</w:t>
            </w:r>
          </w:p>
        </w:tc>
      </w:tr>
      <w:tr w:rsidR="00042CE7" w:rsidRPr="00AF2EB1" w14:paraId="18132FB7"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473B3103"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WE.K.11</w:t>
            </w:r>
          </w:p>
        </w:tc>
        <w:tc>
          <w:tcPr>
            <w:tcW w:w="8380" w:type="dxa"/>
          </w:tcPr>
          <w:p w14:paraId="44D41AC1"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unsafe actions that might lead to injuries.</w:t>
            </w:r>
          </w:p>
        </w:tc>
      </w:tr>
      <w:tr w:rsidR="00042CE7" w:rsidRPr="00AF2EB1" w14:paraId="75957D0F"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331A2B8A"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WE.K.12</w:t>
            </w:r>
          </w:p>
        </w:tc>
        <w:tc>
          <w:tcPr>
            <w:tcW w:w="8380" w:type="dxa"/>
          </w:tcPr>
          <w:p w14:paraId="0E051F7B"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 that all people, including children, have the right to tell others not to touch their body.</w:t>
            </w:r>
          </w:p>
        </w:tc>
      </w:tr>
      <w:tr w:rsidR="00042CE7" w:rsidRPr="00AF2EB1" w14:paraId="42060DF5"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02EB9E51"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WE.K.13</w:t>
            </w:r>
          </w:p>
        </w:tc>
        <w:tc>
          <w:tcPr>
            <w:tcW w:w="8380" w:type="dxa"/>
          </w:tcPr>
          <w:p w14:paraId="24253244"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Identify adults </w:t>
            </w:r>
            <w:r w:rsidR="00C71B95" w:rsidRPr="00AF2EB1">
              <w:rPr>
                <w:rFonts w:eastAsia="Arial" w:cstheme="minorHAnsi"/>
                <w:color w:val="000000" w:themeColor="text1"/>
              </w:rPr>
              <w:t>to notify when</w:t>
            </w:r>
            <w:r w:rsidRPr="00AF2EB1">
              <w:rPr>
                <w:rFonts w:eastAsia="Arial" w:cstheme="minorHAnsi"/>
                <w:color w:val="000000" w:themeColor="text1"/>
              </w:rPr>
              <w:t xml:space="preserve"> uncomfortable with certain touches.</w:t>
            </w:r>
          </w:p>
        </w:tc>
      </w:tr>
      <w:tr w:rsidR="00042CE7" w:rsidRPr="00AF2EB1" w14:paraId="67D57E66"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7D5243C5"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WE.K.14</w:t>
            </w:r>
          </w:p>
        </w:tc>
        <w:tc>
          <w:tcPr>
            <w:tcW w:w="8380" w:type="dxa"/>
          </w:tcPr>
          <w:p w14:paraId="57FEDF9D"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Recognize tobacco</w:t>
            </w:r>
            <w:r w:rsidR="00050F71" w:rsidRPr="00AF2EB1">
              <w:rPr>
                <w:rFonts w:eastAsia="Arial" w:cstheme="minorHAnsi"/>
                <w:color w:val="000000" w:themeColor="text1"/>
              </w:rPr>
              <w:t>, alcohol, and other drugs</w:t>
            </w:r>
            <w:r w:rsidRPr="00AF2EB1">
              <w:rPr>
                <w:rFonts w:eastAsia="Arial" w:cstheme="minorHAnsi"/>
                <w:color w:val="000000" w:themeColor="text1"/>
              </w:rPr>
              <w:t xml:space="preserve"> as harmful substance</w:t>
            </w:r>
            <w:r w:rsidR="00050F71" w:rsidRPr="00AF2EB1">
              <w:rPr>
                <w:rFonts w:eastAsia="Arial" w:cstheme="minorHAnsi"/>
                <w:color w:val="000000" w:themeColor="text1"/>
              </w:rPr>
              <w:t>s</w:t>
            </w:r>
            <w:r w:rsidRPr="00AF2EB1">
              <w:rPr>
                <w:rFonts w:eastAsia="Arial" w:cstheme="minorHAnsi"/>
                <w:color w:val="000000" w:themeColor="text1"/>
              </w:rPr>
              <w:t>.</w:t>
            </w:r>
          </w:p>
        </w:tc>
      </w:tr>
      <w:tr w:rsidR="00042CE7" w:rsidRPr="00AF2EB1" w14:paraId="748616C0"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045EEC45"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WE.K.15</w:t>
            </w:r>
          </w:p>
        </w:tc>
        <w:tc>
          <w:tcPr>
            <w:tcW w:w="8380" w:type="dxa"/>
          </w:tcPr>
          <w:p w14:paraId="489AC50B"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feelings and ways to deal with difficult emotions.</w:t>
            </w:r>
          </w:p>
        </w:tc>
      </w:tr>
      <w:tr w:rsidR="00050F71" w:rsidRPr="00AF2EB1" w14:paraId="46E45FAB" w14:textId="77777777" w:rsidTr="00D91489">
        <w:tc>
          <w:tcPr>
            <w:cnfStyle w:val="001000000000" w:firstRow="0" w:lastRow="0" w:firstColumn="1" w:lastColumn="0" w:oddVBand="0" w:evenVBand="0" w:oddHBand="0" w:evenHBand="0" w:firstRowFirstColumn="0" w:firstRowLastColumn="0" w:lastRowFirstColumn="0" w:lastRowLastColumn="0"/>
            <w:tcW w:w="1065" w:type="dxa"/>
          </w:tcPr>
          <w:p w14:paraId="5723C932" w14:textId="77777777" w:rsidR="00050F71" w:rsidRPr="00AF2EB1" w:rsidRDefault="00050F71"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WE.K.16</w:t>
            </w:r>
          </w:p>
        </w:tc>
        <w:tc>
          <w:tcPr>
            <w:tcW w:w="8380" w:type="dxa"/>
          </w:tcPr>
          <w:p w14:paraId="12EA7056" w14:textId="77777777" w:rsidR="00050F71" w:rsidRPr="00AF2EB1" w:rsidRDefault="00050F71"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Recognize potentially harmful or dangerous situations </w:t>
            </w:r>
            <w:r w:rsidR="00985AB5" w:rsidRPr="00AF2EB1">
              <w:rPr>
                <w:rFonts w:eastAsia="Arial" w:cstheme="minorHAnsi"/>
                <w:color w:val="000000" w:themeColor="text1"/>
              </w:rPr>
              <w:t>and explore appropriate refusal skills (e.g., meeting strangers, using harmful substances)</w:t>
            </w:r>
            <w:r w:rsidR="009A635F">
              <w:rPr>
                <w:rFonts w:eastAsia="Arial" w:cstheme="minorHAnsi"/>
                <w:color w:val="000000" w:themeColor="text1"/>
              </w:rPr>
              <w:t xml:space="preserve">.  </w:t>
            </w:r>
          </w:p>
        </w:tc>
      </w:tr>
    </w:tbl>
    <w:p w14:paraId="42370773" w14:textId="77777777" w:rsidR="00042CE7" w:rsidRDefault="00042CE7" w:rsidP="00A71471">
      <w:pPr>
        <w:spacing w:after="0" w:line="240" w:lineRule="auto"/>
        <w:rPr>
          <w:rFonts w:eastAsia="Arial" w:cstheme="minorHAnsi"/>
          <w:b/>
          <w:bCs/>
          <w:color w:val="000000" w:themeColor="text1"/>
        </w:rPr>
      </w:pPr>
    </w:p>
    <w:p w14:paraId="5425A8EF" w14:textId="77777777" w:rsidR="009A635F" w:rsidRDefault="009A635F" w:rsidP="00A71471">
      <w:pPr>
        <w:spacing w:after="0" w:line="240" w:lineRule="auto"/>
        <w:rPr>
          <w:rFonts w:eastAsia="Arial" w:cstheme="minorHAnsi"/>
          <w:b/>
          <w:bCs/>
          <w:color w:val="000000" w:themeColor="text1"/>
        </w:rPr>
      </w:pPr>
      <w:r>
        <w:rPr>
          <w:rFonts w:eastAsia="Arial" w:cstheme="minorHAnsi"/>
          <w:b/>
          <w:bCs/>
          <w:color w:val="000000" w:themeColor="text1"/>
        </w:rPr>
        <w:t>Physical Education</w:t>
      </w:r>
    </w:p>
    <w:p w14:paraId="43CEB0B7" w14:textId="77777777" w:rsidR="009A635F" w:rsidRPr="00AF2EB1" w:rsidRDefault="009A635F" w:rsidP="00A71471">
      <w:pPr>
        <w:spacing w:after="0" w:line="240" w:lineRule="auto"/>
        <w:rPr>
          <w:rFonts w:eastAsia="Arial" w:cstheme="minorHAnsi"/>
          <w:b/>
          <w:bCs/>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365"/>
      </w:tblGrid>
      <w:tr w:rsidR="00042CE7" w:rsidRPr="009A635F" w14:paraId="092963BA"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bottom w:val="none" w:sz="0" w:space="0" w:color="auto"/>
            </w:tcBorders>
          </w:tcPr>
          <w:p w14:paraId="6B5E38CA" w14:textId="77777777" w:rsidR="00042CE7" w:rsidRPr="009A635F" w:rsidRDefault="00042CE7" w:rsidP="00A71471">
            <w:pPr>
              <w:contextualSpacing/>
              <w:rPr>
                <w:rFonts w:eastAsia="Arial" w:cstheme="minorHAnsi"/>
                <w:bCs w:val="0"/>
                <w:color w:val="000000" w:themeColor="text1"/>
              </w:rPr>
            </w:pPr>
            <w:r w:rsidRPr="009A635F">
              <w:rPr>
                <w:rFonts w:eastAsia="Arial" w:cstheme="minorHAnsi"/>
                <w:color w:val="000000" w:themeColor="text1"/>
              </w:rPr>
              <w:t>Cluster</w:t>
            </w:r>
          </w:p>
        </w:tc>
        <w:tc>
          <w:tcPr>
            <w:tcW w:w="8365" w:type="dxa"/>
            <w:tcBorders>
              <w:bottom w:val="none" w:sz="0" w:space="0" w:color="auto"/>
            </w:tcBorders>
          </w:tcPr>
          <w:p w14:paraId="18B59532" w14:textId="77777777" w:rsidR="00042CE7" w:rsidRPr="009A635F"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9A635F">
              <w:rPr>
                <w:rFonts w:eastAsia="Arial" w:cstheme="minorHAnsi"/>
                <w:color w:val="000000" w:themeColor="text1"/>
              </w:rPr>
              <w:t xml:space="preserve">Development of Motor Skills/Movement Forms </w:t>
            </w:r>
          </w:p>
        </w:tc>
      </w:tr>
      <w:tr w:rsidR="00042CE7" w:rsidRPr="00AF2EB1" w14:paraId="09AF670A"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13E391C4"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WE.K.17</w:t>
            </w:r>
          </w:p>
        </w:tc>
        <w:tc>
          <w:tcPr>
            <w:tcW w:w="8365" w:type="dxa"/>
          </w:tcPr>
          <w:p w14:paraId="1C5BD2B7" w14:textId="77777777" w:rsidR="00042CE7" w:rsidRPr="00AF2EB1" w:rsidRDefault="00985AB5"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Develop</w:t>
            </w:r>
            <w:r w:rsidR="00042CE7" w:rsidRPr="00AF2EB1">
              <w:rPr>
                <w:rFonts w:eastAsia="Arial" w:cstheme="minorHAnsi"/>
                <w:color w:val="000000" w:themeColor="text1"/>
              </w:rPr>
              <w:t xml:space="preserve"> a beginning movement vocabulary for body and spatial awareness (e.g., general/self-space, </w:t>
            </w:r>
            <w:r w:rsidRPr="00AF2EB1">
              <w:rPr>
                <w:rFonts w:eastAsia="Arial" w:cstheme="minorHAnsi"/>
                <w:color w:val="000000" w:themeColor="text1"/>
              </w:rPr>
              <w:t>left, right, up, down, high, low</w:t>
            </w:r>
            <w:r w:rsidR="00042CE7" w:rsidRPr="00AF2EB1">
              <w:rPr>
                <w:rFonts w:eastAsia="Arial" w:cstheme="minorHAnsi"/>
                <w:color w:val="000000" w:themeColor="text1"/>
              </w:rPr>
              <w:t>).</w:t>
            </w:r>
          </w:p>
        </w:tc>
      </w:tr>
      <w:tr w:rsidR="00042CE7" w:rsidRPr="00AF2EB1" w14:paraId="61B07D7A"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291092B9"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WE.K.18</w:t>
            </w:r>
          </w:p>
        </w:tc>
        <w:tc>
          <w:tcPr>
            <w:tcW w:w="8365" w:type="dxa"/>
          </w:tcPr>
          <w:p w14:paraId="7BD97D7F" w14:textId="77777777" w:rsidR="00042CE7" w:rsidRPr="00AF2EB1" w:rsidRDefault="00985AB5"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Distinguish between personal space and general space.</w:t>
            </w:r>
          </w:p>
        </w:tc>
      </w:tr>
      <w:tr w:rsidR="00042CE7" w:rsidRPr="00AF2EB1" w14:paraId="1A71950A"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4ACA9367"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WE.K.19</w:t>
            </w:r>
          </w:p>
        </w:tc>
        <w:tc>
          <w:tcPr>
            <w:tcW w:w="8365" w:type="dxa"/>
          </w:tcPr>
          <w:p w14:paraId="5885A757"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Distinguish between and perform locomotor movements of running, hopping, jumping, galloping, and sliding.</w:t>
            </w:r>
          </w:p>
        </w:tc>
      </w:tr>
      <w:tr w:rsidR="00042CE7" w:rsidRPr="00AF2EB1" w14:paraId="73DFA5AB"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126F71B5"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WE.K.20</w:t>
            </w:r>
          </w:p>
        </w:tc>
        <w:tc>
          <w:tcPr>
            <w:tcW w:w="8365" w:type="dxa"/>
          </w:tcPr>
          <w:p w14:paraId="5869F4C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Travel in straight, curved, and zigzag pathways.</w:t>
            </w:r>
          </w:p>
        </w:tc>
      </w:tr>
      <w:tr w:rsidR="00042CE7" w:rsidRPr="00AF2EB1" w14:paraId="2D057ED8"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65E3803D"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WE.K.21</w:t>
            </w:r>
          </w:p>
        </w:tc>
        <w:tc>
          <w:tcPr>
            <w:tcW w:w="8365" w:type="dxa"/>
          </w:tcPr>
          <w:p w14:paraId="63BB8C6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Perform movements that promote cross lateral development.</w:t>
            </w:r>
          </w:p>
        </w:tc>
      </w:tr>
      <w:tr w:rsidR="00042CE7" w:rsidRPr="00AF2EB1" w14:paraId="34B9B38C"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46DFE5E2"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WE.K.22</w:t>
            </w:r>
          </w:p>
        </w:tc>
        <w:tc>
          <w:tcPr>
            <w:tcW w:w="8365" w:type="dxa"/>
          </w:tcPr>
          <w:p w14:paraId="1682D889"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Make wide, narrow, round, and twisted body shapes.</w:t>
            </w:r>
          </w:p>
        </w:tc>
      </w:tr>
      <w:tr w:rsidR="00042CE7" w:rsidRPr="00AF2EB1" w14:paraId="2FF534A5"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5329C90A"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WE.K.23</w:t>
            </w:r>
          </w:p>
        </w:tc>
        <w:tc>
          <w:tcPr>
            <w:tcW w:w="8365" w:type="dxa"/>
          </w:tcPr>
          <w:p w14:paraId="051273E8"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Move the body at high, medium, and low levels.</w:t>
            </w:r>
          </w:p>
        </w:tc>
      </w:tr>
      <w:tr w:rsidR="00042CE7" w:rsidRPr="00AF2EB1" w14:paraId="73A6BA2A"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6CF15B9B"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WE.K.24</w:t>
            </w:r>
          </w:p>
        </w:tc>
        <w:tc>
          <w:tcPr>
            <w:tcW w:w="8365" w:type="dxa"/>
          </w:tcPr>
          <w:p w14:paraId="025435F5" w14:textId="77777777" w:rsidR="00042CE7" w:rsidRPr="00AF2EB1" w:rsidRDefault="003F2328"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Move</w:t>
            </w:r>
            <w:r w:rsidR="00042CE7" w:rsidRPr="00AF2EB1">
              <w:rPr>
                <w:rFonts w:eastAsia="Arial" w:cstheme="minorHAnsi"/>
                <w:color w:val="000000" w:themeColor="text1"/>
              </w:rPr>
              <w:t xml:space="preserve"> to a variety of beats, tempos, and rhythms.</w:t>
            </w:r>
          </w:p>
        </w:tc>
      </w:tr>
      <w:tr w:rsidR="00042CE7" w:rsidRPr="00AF2EB1" w14:paraId="72AA6CE9"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5E40C602"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WE.K.25</w:t>
            </w:r>
          </w:p>
        </w:tc>
        <w:tc>
          <w:tcPr>
            <w:tcW w:w="8365" w:type="dxa"/>
          </w:tcPr>
          <w:p w14:paraId="75F92918" w14:textId="77777777" w:rsidR="00042CE7" w:rsidRPr="00AF2EB1" w:rsidRDefault="00E6062C"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Transfer weight to b</w:t>
            </w:r>
            <w:r w:rsidR="00042CE7" w:rsidRPr="00AF2EB1">
              <w:rPr>
                <w:rFonts w:eastAsia="Arial" w:cstheme="minorHAnsi"/>
                <w:color w:val="000000" w:themeColor="text1"/>
              </w:rPr>
              <w:t>alance on different body parts or combinations of body parts (e.g., beginner gymnastics, yoga).</w:t>
            </w:r>
          </w:p>
        </w:tc>
      </w:tr>
      <w:tr w:rsidR="00042CE7" w:rsidRPr="00AF2EB1" w14:paraId="32BDD30E"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0F2115C4"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WE.K.26</w:t>
            </w:r>
          </w:p>
        </w:tc>
        <w:tc>
          <w:tcPr>
            <w:tcW w:w="8365" w:type="dxa"/>
          </w:tcPr>
          <w:p w14:paraId="034CC212" w14:textId="77777777" w:rsidR="00042CE7" w:rsidRPr="00AF2EB1" w:rsidRDefault="003F2328"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Develop spatial awareness of</w:t>
            </w:r>
            <w:r w:rsidR="00042CE7" w:rsidRPr="00AF2EB1">
              <w:rPr>
                <w:rFonts w:eastAsia="Arial" w:cstheme="minorHAnsi"/>
                <w:color w:val="000000" w:themeColor="text1"/>
              </w:rPr>
              <w:t xml:space="preserve"> an object or person</w:t>
            </w:r>
            <w:r w:rsidRPr="00AF2EB1">
              <w:rPr>
                <w:rFonts w:eastAsia="Arial" w:cstheme="minorHAnsi"/>
                <w:color w:val="000000" w:themeColor="text1"/>
              </w:rPr>
              <w:t xml:space="preserve"> (e.g., beside, under, near, far)</w:t>
            </w:r>
            <w:r w:rsidR="00042CE7" w:rsidRPr="00AF2EB1">
              <w:rPr>
                <w:rFonts w:eastAsia="Arial" w:cstheme="minorHAnsi"/>
                <w:color w:val="000000" w:themeColor="text1"/>
              </w:rPr>
              <w:t>.</w:t>
            </w:r>
          </w:p>
        </w:tc>
      </w:tr>
    </w:tbl>
    <w:p w14:paraId="37568180"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365"/>
      </w:tblGrid>
      <w:tr w:rsidR="00042CE7" w:rsidRPr="00AF2EB1" w14:paraId="18B93F90"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bottom w:val="none" w:sz="0" w:space="0" w:color="auto"/>
            </w:tcBorders>
          </w:tcPr>
          <w:p w14:paraId="0CB2EBF0"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Cluster</w:t>
            </w:r>
          </w:p>
        </w:tc>
        <w:tc>
          <w:tcPr>
            <w:tcW w:w="8365" w:type="dxa"/>
            <w:tcBorders>
              <w:bottom w:val="none" w:sz="0" w:space="0" w:color="auto"/>
            </w:tcBorders>
          </w:tcPr>
          <w:p w14:paraId="471200E6"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bCs w:val="0"/>
                <w:color w:val="000000" w:themeColor="text1"/>
              </w:rPr>
            </w:pPr>
            <w:r w:rsidRPr="00AF2EB1">
              <w:rPr>
                <w:rFonts w:eastAsia="Arial" w:cstheme="minorHAnsi"/>
                <w:color w:val="000000" w:themeColor="text1"/>
              </w:rPr>
              <w:t>Physical Fitness</w:t>
            </w:r>
          </w:p>
        </w:tc>
      </w:tr>
      <w:tr w:rsidR="00042CE7" w:rsidRPr="00AF2EB1" w14:paraId="5AAF2A50"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15C84025" w14:textId="77777777" w:rsidR="00042CE7" w:rsidRPr="00AF2EB1" w:rsidRDefault="009A635F" w:rsidP="00A71471">
            <w:pPr>
              <w:contextualSpacing/>
              <w:rPr>
                <w:rFonts w:eastAsia="Arial" w:cstheme="minorHAnsi"/>
                <w:color w:val="000000" w:themeColor="text1"/>
              </w:rPr>
            </w:pPr>
            <w:r>
              <w:rPr>
                <w:rFonts w:eastAsia="Arial" w:cstheme="minorHAnsi"/>
                <w:b w:val="0"/>
                <w:bCs w:val="0"/>
                <w:color w:val="000000" w:themeColor="text1"/>
              </w:rPr>
              <w:t>WE.K.27</w:t>
            </w:r>
          </w:p>
        </w:tc>
        <w:tc>
          <w:tcPr>
            <w:tcW w:w="8365" w:type="dxa"/>
          </w:tcPr>
          <w:p w14:paraId="3E51943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Recognize body responses to physical activities (e.g., increased heart rate, faster breathing, </w:t>
            </w:r>
            <w:r w:rsidR="003F2328" w:rsidRPr="00AF2EB1">
              <w:rPr>
                <w:rFonts w:eastAsia="Arial" w:cstheme="minorHAnsi"/>
                <w:color w:val="000000" w:themeColor="text1"/>
              </w:rPr>
              <w:t>perspiration</w:t>
            </w:r>
            <w:r w:rsidRPr="00AF2EB1">
              <w:rPr>
                <w:rFonts w:eastAsia="Arial" w:cstheme="minorHAnsi"/>
                <w:color w:val="000000" w:themeColor="text1"/>
              </w:rPr>
              <w:t>)</w:t>
            </w:r>
            <w:r w:rsidR="009A635F">
              <w:rPr>
                <w:rFonts w:eastAsia="Arial" w:cstheme="minorHAnsi"/>
                <w:color w:val="000000" w:themeColor="text1"/>
              </w:rPr>
              <w:t xml:space="preserve">.  </w:t>
            </w:r>
          </w:p>
        </w:tc>
      </w:tr>
      <w:tr w:rsidR="00042CE7" w:rsidRPr="00AF2EB1" w14:paraId="003C665A"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0CF72B56" w14:textId="77777777" w:rsidR="00042CE7" w:rsidRPr="00AF2EB1" w:rsidRDefault="009A635F" w:rsidP="00A71471">
            <w:pPr>
              <w:contextualSpacing/>
              <w:rPr>
                <w:rFonts w:eastAsia="Arial" w:cstheme="minorHAnsi"/>
                <w:color w:val="000000" w:themeColor="text1"/>
              </w:rPr>
            </w:pPr>
            <w:r>
              <w:rPr>
                <w:rFonts w:eastAsia="Arial" w:cstheme="minorHAnsi"/>
                <w:b w:val="0"/>
                <w:bCs w:val="0"/>
                <w:color w:val="000000" w:themeColor="text1"/>
              </w:rPr>
              <w:t>WE.K.28</w:t>
            </w:r>
          </w:p>
        </w:tc>
        <w:tc>
          <w:tcPr>
            <w:tcW w:w="8365" w:type="dxa"/>
          </w:tcPr>
          <w:p w14:paraId="014647C8" w14:textId="77777777" w:rsidR="00042CE7" w:rsidRPr="00AF2EB1" w:rsidRDefault="003F2328"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w:t>
            </w:r>
            <w:r w:rsidR="00042CE7" w:rsidRPr="00AF2EB1">
              <w:rPr>
                <w:rFonts w:eastAsia="Arial" w:cstheme="minorHAnsi"/>
                <w:color w:val="000000" w:themeColor="text1"/>
              </w:rPr>
              <w:t xml:space="preserve"> the need for proper rest and exercise.</w:t>
            </w:r>
          </w:p>
        </w:tc>
      </w:tr>
      <w:tr w:rsidR="00042CE7" w:rsidRPr="00AF2EB1" w14:paraId="7C6719DF"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282F41FF" w14:textId="77777777" w:rsidR="00042CE7" w:rsidRPr="00AF2EB1" w:rsidRDefault="009A635F" w:rsidP="00A71471">
            <w:pPr>
              <w:contextualSpacing/>
              <w:rPr>
                <w:rFonts w:eastAsia="Arial" w:cstheme="minorHAnsi"/>
                <w:color w:val="000000" w:themeColor="text1"/>
              </w:rPr>
            </w:pPr>
            <w:r>
              <w:rPr>
                <w:rFonts w:eastAsia="Arial" w:cstheme="minorHAnsi"/>
                <w:b w:val="0"/>
                <w:bCs w:val="0"/>
                <w:color w:val="000000" w:themeColor="text1"/>
              </w:rPr>
              <w:t>WE.K.29</w:t>
            </w:r>
          </w:p>
        </w:tc>
        <w:tc>
          <w:tcPr>
            <w:tcW w:w="8365" w:type="dxa"/>
          </w:tcPr>
          <w:p w14:paraId="3803949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Locate and identify a variety of body parts.</w:t>
            </w:r>
          </w:p>
        </w:tc>
      </w:tr>
    </w:tbl>
    <w:p w14:paraId="1A587DBE"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8395"/>
      </w:tblGrid>
      <w:tr w:rsidR="00042CE7" w:rsidRPr="00AF2EB1" w14:paraId="2F1E31C4"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Borders>
              <w:bottom w:val="none" w:sz="0" w:space="0" w:color="auto"/>
            </w:tcBorders>
          </w:tcPr>
          <w:p w14:paraId="4FDCB412"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lastRenderedPageBreak/>
              <w:t>Cluster</w:t>
            </w:r>
          </w:p>
        </w:tc>
        <w:tc>
          <w:tcPr>
            <w:tcW w:w="8395" w:type="dxa"/>
            <w:tcBorders>
              <w:bottom w:val="none" w:sz="0" w:space="0" w:color="auto"/>
            </w:tcBorders>
          </w:tcPr>
          <w:p w14:paraId="60F4EC68"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Responsible, Personal, and Social Behaviors</w:t>
            </w:r>
          </w:p>
        </w:tc>
      </w:tr>
      <w:tr w:rsidR="00042CE7" w:rsidRPr="00AF2EB1" w14:paraId="4A56FE55"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3467F9D4"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WE.K.30</w:t>
            </w:r>
          </w:p>
        </w:tc>
        <w:tc>
          <w:tcPr>
            <w:tcW w:w="8395" w:type="dxa"/>
          </w:tcPr>
          <w:p w14:paraId="13E81AC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appropriate interactions with others (e.g., partners, small groups and large groups).</w:t>
            </w:r>
          </w:p>
        </w:tc>
      </w:tr>
      <w:tr w:rsidR="00042CE7" w:rsidRPr="00AF2EB1" w14:paraId="13770771"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0667E0C5" w14:textId="77777777" w:rsidR="00042CE7" w:rsidRPr="00AF2EB1" w:rsidRDefault="009A635F" w:rsidP="00A71471">
            <w:pPr>
              <w:contextualSpacing/>
              <w:rPr>
                <w:rFonts w:eastAsia="Arial" w:cstheme="minorHAnsi"/>
                <w:b w:val="0"/>
                <w:bCs w:val="0"/>
                <w:color w:val="000000" w:themeColor="text1"/>
              </w:rPr>
            </w:pPr>
            <w:r>
              <w:rPr>
                <w:rFonts w:eastAsia="Arial" w:cstheme="minorHAnsi"/>
                <w:b w:val="0"/>
                <w:bCs w:val="0"/>
                <w:color w:val="000000" w:themeColor="text1"/>
              </w:rPr>
              <w:t>WE.K.31</w:t>
            </w:r>
          </w:p>
        </w:tc>
        <w:tc>
          <w:tcPr>
            <w:tcW w:w="8395" w:type="dxa"/>
          </w:tcPr>
          <w:p w14:paraId="5A268988" w14:textId="77777777" w:rsidR="00042CE7" w:rsidRPr="00AF2EB1" w:rsidRDefault="0029518D"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w:t>
            </w:r>
            <w:r w:rsidR="00042CE7" w:rsidRPr="00AF2EB1">
              <w:rPr>
                <w:rFonts w:eastAsia="Arial" w:cstheme="minorHAnsi"/>
                <w:color w:val="000000" w:themeColor="text1"/>
              </w:rPr>
              <w:t xml:space="preserve"> and participate in physical activities outside of school that enhance health.</w:t>
            </w:r>
          </w:p>
        </w:tc>
      </w:tr>
    </w:tbl>
    <w:p w14:paraId="58653624" w14:textId="77777777" w:rsidR="00042CE7" w:rsidRPr="00AF2EB1" w:rsidRDefault="00042CE7" w:rsidP="00A71471">
      <w:pPr>
        <w:spacing w:after="0" w:line="240" w:lineRule="auto"/>
        <w:contextualSpacing/>
        <w:rPr>
          <w:rFonts w:eastAsia="Arial" w:cstheme="minorHAnsi"/>
          <w:color w:val="000000" w:themeColor="text1"/>
        </w:rPr>
      </w:pPr>
    </w:p>
    <w:p w14:paraId="3DDAF6D8" w14:textId="77777777" w:rsidR="00042CE7" w:rsidRPr="00AF2EB1" w:rsidRDefault="00042CE7" w:rsidP="00A71471">
      <w:pPr>
        <w:spacing w:after="0" w:line="240" w:lineRule="auto"/>
        <w:contextualSpacing/>
        <w:rPr>
          <w:rFonts w:eastAsia="Arial" w:cstheme="minorHAnsi"/>
          <w:b/>
          <w:bCs/>
          <w:color w:val="000000" w:themeColor="text1"/>
        </w:rPr>
      </w:pPr>
    </w:p>
    <w:p w14:paraId="143C884D" w14:textId="77777777" w:rsidR="00042CE7" w:rsidRPr="00AF2EB1" w:rsidRDefault="00222EAA" w:rsidP="00A71471">
      <w:pPr>
        <w:spacing w:after="0" w:line="240" w:lineRule="auto"/>
        <w:contextualSpacing/>
        <w:rPr>
          <w:rFonts w:eastAsia="Arial" w:cstheme="minorHAnsi"/>
          <w:b/>
          <w:bCs/>
          <w:color w:val="000000" w:themeColor="text1"/>
        </w:rPr>
      </w:pPr>
      <w:r w:rsidRPr="00AF2EB1">
        <w:rPr>
          <w:rFonts w:eastAsia="Arial" w:cstheme="minorHAnsi"/>
          <w:b/>
          <w:bCs/>
          <w:color w:val="000000" w:themeColor="text1"/>
        </w:rPr>
        <w:t>Wellness</w:t>
      </w:r>
      <w:r w:rsidR="00042CE7" w:rsidRPr="00AF2EB1">
        <w:rPr>
          <w:rFonts w:eastAsia="Arial" w:cstheme="minorHAnsi"/>
          <w:b/>
          <w:bCs/>
          <w:color w:val="000000" w:themeColor="text1"/>
        </w:rPr>
        <w:t xml:space="preserve"> Education – Grade 1</w:t>
      </w:r>
    </w:p>
    <w:p w14:paraId="71459E8D" w14:textId="77777777" w:rsidR="005C4DC7" w:rsidRPr="00AF2EB1" w:rsidRDefault="005C4DC7" w:rsidP="00A71471">
      <w:pPr>
        <w:spacing w:after="0" w:line="240" w:lineRule="auto"/>
        <w:contextualSpacing/>
        <w:rPr>
          <w:rFonts w:eastAsia="Arial" w:cstheme="minorHAnsi"/>
          <w:b/>
          <w:bCs/>
          <w:color w:val="000000" w:themeColor="text1"/>
        </w:rPr>
      </w:pPr>
    </w:p>
    <w:p w14:paraId="16E08A5A" w14:textId="77777777" w:rsidR="00042CE7" w:rsidRPr="00AF2EB1" w:rsidRDefault="002E2471" w:rsidP="00A71471">
      <w:pPr>
        <w:spacing w:after="0" w:line="240" w:lineRule="auto"/>
        <w:contextualSpacing/>
        <w:jc w:val="both"/>
        <w:rPr>
          <w:rFonts w:eastAsia="Arial" w:cstheme="minorHAnsi"/>
          <w:color w:val="000000" w:themeColor="text1"/>
        </w:rPr>
      </w:pPr>
      <w:r w:rsidRPr="00AF2EB1">
        <w:rPr>
          <w:rFonts w:eastAsia="Arial" w:cstheme="minorHAnsi"/>
          <w:color w:val="000000" w:themeColor="text1"/>
        </w:rPr>
        <w:t>All West Virginia teachers are responsible for classroom instruction that integrates content standards, learning skills, and technology</w:t>
      </w:r>
      <w:r w:rsidR="009A635F">
        <w:rPr>
          <w:rFonts w:eastAsia="Arial" w:cstheme="minorHAnsi"/>
          <w:color w:val="000000" w:themeColor="text1"/>
        </w:rPr>
        <w:t xml:space="preserve">.  </w:t>
      </w:r>
      <w:r w:rsidR="00042CE7" w:rsidRPr="00AF2EB1">
        <w:rPr>
          <w:rFonts w:eastAsia="Arial" w:cstheme="minorHAnsi"/>
          <w:color w:val="000000" w:themeColor="text1"/>
        </w:rPr>
        <w:t>First grade health education standards provide concrete concepts and opportunities to practice and begin to master a variety of physical, social, emotional, and cognitive skills to promote personal health and wellness, prevent injuries, and develop lifetime interpersonal relationships and health habits</w:t>
      </w:r>
      <w:r w:rsidR="009A635F">
        <w:rPr>
          <w:rFonts w:eastAsia="Arial" w:cstheme="minorHAnsi"/>
          <w:color w:val="000000" w:themeColor="text1"/>
        </w:rPr>
        <w:t>.  First g</w:t>
      </w:r>
      <w:r w:rsidR="00222EAA" w:rsidRPr="00AF2EB1">
        <w:rPr>
          <w:rFonts w:eastAsia="Arial" w:cstheme="minorHAnsi"/>
          <w:color w:val="000000" w:themeColor="text1"/>
        </w:rPr>
        <w:t>rade physical education standards continue to develop motor skills, movement concepts, and physical fitness that will enable students to learn to enjoy physical activity and enhance future participation in recreational lifetime activities</w:t>
      </w:r>
      <w:r w:rsidR="009A635F">
        <w:rPr>
          <w:rFonts w:eastAsia="Arial" w:cstheme="minorHAnsi"/>
          <w:color w:val="000000" w:themeColor="text1"/>
        </w:rPr>
        <w:t xml:space="preserve">.  </w:t>
      </w:r>
    </w:p>
    <w:p w14:paraId="3F284D60" w14:textId="77777777" w:rsidR="00042CE7" w:rsidRDefault="00042CE7" w:rsidP="00A71471">
      <w:pPr>
        <w:spacing w:after="0" w:line="240" w:lineRule="auto"/>
        <w:contextualSpacing/>
        <w:rPr>
          <w:rFonts w:eastAsia="Arial" w:cstheme="minorHAnsi"/>
          <w:b/>
          <w:bCs/>
          <w:color w:val="000000" w:themeColor="text1"/>
        </w:rPr>
      </w:pPr>
    </w:p>
    <w:p w14:paraId="082D3BF0" w14:textId="77777777" w:rsidR="009A635F" w:rsidRPr="009A635F" w:rsidRDefault="009A635F" w:rsidP="00A71471">
      <w:pPr>
        <w:spacing w:after="0" w:line="240" w:lineRule="auto"/>
        <w:contextualSpacing/>
        <w:rPr>
          <w:rFonts w:eastAsia="Arial" w:cstheme="minorHAnsi"/>
          <w:b/>
          <w:bCs/>
          <w:color w:val="000000" w:themeColor="text1"/>
        </w:rPr>
      </w:pPr>
      <w:r>
        <w:rPr>
          <w:rFonts w:eastAsia="Arial" w:cstheme="minorHAnsi"/>
          <w:b/>
          <w:bCs/>
          <w:color w:val="000000" w:themeColor="text1"/>
        </w:rPr>
        <w:t>Health Education</w:t>
      </w:r>
    </w:p>
    <w:p w14:paraId="4A61146B" w14:textId="77777777" w:rsidR="009A635F" w:rsidRPr="00AF2EB1" w:rsidRDefault="009A635F" w:rsidP="00A71471">
      <w:pPr>
        <w:spacing w:after="0" w:line="240" w:lineRule="auto"/>
        <w:contextualSpacing/>
        <w:rPr>
          <w:rFonts w:eastAsia="Arial" w:cstheme="minorHAnsi"/>
          <w:b/>
          <w:bCs/>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8440"/>
      </w:tblGrid>
      <w:tr w:rsidR="00042CE7" w:rsidRPr="00AF2EB1" w14:paraId="5E5F9DBA"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Borders>
              <w:bottom w:val="none" w:sz="0" w:space="0" w:color="auto"/>
            </w:tcBorders>
          </w:tcPr>
          <w:p w14:paraId="0959297C"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440" w:type="dxa"/>
            <w:tcBorders>
              <w:bottom w:val="none" w:sz="0" w:space="0" w:color="auto"/>
            </w:tcBorders>
          </w:tcPr>
          <w:p w14:paraId="3C994101"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color w:val="000000" w:themeColor="text1"/>
              </w:rPr>
            </w:pPr>
            <w:r w:rsidRPr="00AF2EB1">
              <w:rPr>
                <w:rFonts w:eastAsia="Arial" w:cstheme="minorHAnsi"/>
                <w:b w:val="0"/>
                <w:color w:val="000000" w:themeColor="text1"/>
              </w:rPr>
              <w:t>Wellness Promotion and Disease Prevention</w:t>
            </w:r>
          </w:p>
        </w:tc>
      </w:tr>
      <w:tr w:rsidR="00042CE7" w:rsidRPr="00AF2EB1" w14:paraId="79CE1F08"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1532C4A9"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w:t>
            </w:r>
          </w:p>
        </w:tc>
        <w:tc>
          <w:tcPr>
            <w:tcW w:w="8440" w:type="dxa"/>
          </w:tcPr>
          <w:p w14:paraId="57AF43E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ways germs enter the body and how to prevent the spread of illnesses.</w:t>
            </w:r>
          </w:p>
        </w:tc>
      </w:tr>
      <w:tr w:rsidR="00042CE7" w:rsidRPr="00AF2EB1" w14:paraId="0C7EA33A"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738975BB"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WE.1.2</w:t>
            </w:r>
          </w:p>
        </w:tc>
        <w:tc>
          <w:tcPr>
            <w:tcW w:w="8440" w:type="dxa"/>
          </w:tcPr>
          <w:p w14:paraId="7B7682A3"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w:t>
            </w:r>
            <w:r w:rsidRPr="00AF2EB1">
              <w:rPr>
                <w:rFonts w:eastAsia="Arial" w:cstheme="minorHAnsi"/>
                <w:b/>
                <w:bCs/>
                <w:color w:val="000000" w:themeColor="text1"/>
              </w:rPr>
              <w:t xml:space="preserve"> </w:t>
            </w:r>
            <w:r w:rsidRPr="00AF2EB1">
              <w:rPr>
                <w:rFonts w:eastAsia="Arial" w:cstheme="minorHAnsi"/>
                <w:color w:val="000000" w:themeColor="text1"/>
              </w:rPr>
              <w:t>the effects of healthy and less healthy foods on the body.</w:t>
            </w:r>
          </w:p>
        </w:tc>
      </w:tr>
      <w:tr w:rsidR="00042CE7" w:rsidRPr="00AF2EB1" w14:paraId="3E37F760"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71488CDC"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WE.1.3</w:t>
            </w:r>
          </w:p>
        </w:tc>
        <w:tc>
          <w:tcPr>
            <w:tcW w:w="8440" w:type="dxa"/>
          </w:tcPr>
          <w:p w14:paraId="0750B4E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w:t>
            </w:r>
            <w:r w:rsidRPr="00AF2EB1">
              <w:rPr>
                <w:rFonts w:eastAsia="Arial" w:cstheme="minorHAnsi"/>
                <w:b/>
                <w:bCs/>
                <w:color w:val="000000" w:themeColor="text1"/>
              </w:rPr>
              <w:t xml:space="preserve"> </w:t>
            </w:r>
            <w:r w:rsidRPr="00AF2EB1">
              <w:rPr>
                <w:rFonts w:eastAsia="Arial" w:cstheme="minorHAnsi"/>
                <w:color w:val="000000" w:themeColor="text1"/>
              </w:rPr>
              <w:t>the need for medical checkups and other health-care procedures (e.g., eye, dental exams).</w:t>
            </w:r>
          </w:p>
        </w:tc>
      </w:tr>
    </w:tbl>
    <w:p w14:paraId="0419FD56"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8440"/>
      </w:tblGrid>
      <w:tr w:rsidR="00042CE7" w:rsidRPr="00AF2EB1" w14:paraId="6B668961"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Borders>
              <w:bottom w:val="none" w:sz="0" w:space="0" w:color="auto"/>
            </w:tcBorders>
          </w:tcPr>
          <w:p w14:paraId="74188F73"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440" w:type="dxa"/>
            <w:tcBorders>
              <w:bottom w:val="none" w:sz="0" w:space="0" w:color="auto"/>
            </w:tcBorders>
          </w:tcPr>
          <w:p w14:paraId="6D442C5B"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Wellness Information and Services</w:t>
            </w:r>
          </w:p>
        </w:tc>
      </w:tr>
      <w:tr w:rsidR="00042CE7" w:rsidRPr="00AF2EB1" w14:paraId="2F117E77"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57B144D9"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WE.1.4</w:t>
            </w:r>
          </w:p>
        </w:tc>
        <w:tc>
          <w:tcPr>
            <w:tcW w:w="8440" w:type="dxa"/>
          </w:tcPr>
          <w:p w14:paraId="46AB275A"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which “safety” helpers (e.g., police and teachers) to contact for different problems.</w:t>
            </w:r>
          </w:p>
        </w:tc>
      </w:tr>
      <w:tr w:rsidR="00042CE7" w:rsidRPr="00AF2EB1" w14:paraId="1769F2F7"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4D2D5BBE"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WE.1.5</w:t>
            </w:r>
          </w:p>
        </w:tc>
        <w:tc>
          <w:tcPr>
            <w:tcW w:w="8440" w:type="dxa"/>
          </w:tcPr>
          <w:p w14:paraId="602570EC"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when and how to use 9-1-1 emergency services.</w:t>
            </w:r>
          </w:p>
        </w:tc>
      </w:tr>
      <w:tr w:rsidR="00042CE7" w:rsidRPr="00AF2EB1" w14:paraId="3FA2384B"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569AB06A"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WE.1.6</w:t>
            </w:r>
          </w:p>
        </w:tc>
        <w:tc>
          <w:tcPr>
            <w:tcW w:w="8440" w:type="dxa"/>
          </w:tcPr>
          <w:p w14:paraId="076EC5AD"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Classify household products (e.g., harmful, safe).</w:t>
            </w:r>
          </w:p>
        </w:tc>
      </w:tr>
    </w:tbl>
    <w:p w14:paraId="4D5662CC"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460"/>
      </w:tblGrid>
      <w:tr w:rsidR="00042CE7" w:rsidRPr="00AF2EB1" w14:paraId="59E535C6"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bottom w:val="none" w:sz="0" w:space="0" w:color="auto"/>
            </w:tcBorders>
          </w:tcPr>
          <w:p w14:paraId="061905E1"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460" w:type="dxa"/>
            <w:tcBorders>
              <w:bottom w:val="none" w:sz="0" w:space="0" w:color="auto"/>
            </w:tcBorders>
          </w:tcPr>
          <w:p w14:paraId="09032D15"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Wellness Behaviors</w:t>
            </w:r>
          </w:p>
        </w:tc>
      </w:tr>
      <w:tr w:rsidR="00042CE7" w:rsidRPr="00AF2EB1" w14:paraId="58A8A810"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494CE125"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WE.1.7</w:t>
            </w:r>
          </w:p>
        </w:tc>
        <w:tc>
          <w:tcPr>
            <w:tcW w:w="8460" w:type="dxa"/>
          </w:tcPr>
          <w:p w14:paraId="256617B8" w14:textId="0EF70097" w:rsidR="00042CE7" w:rsidRPr="00AF2EB1" w:rsidRDefault="0042564A">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w:t>
            </w:r>
            <w:r w:rsidR="00042CE7" w:rsidRPr="00AF2EB1">
              <w:rPr>
                <w:rFonts w:eastAsia="Arial" w:cstheme="minorHAnsi"/>
                <w:color w:val="000000" w:themeColor="text1"/>
              </w:rPr>
              <w:t xml:space="preserve"> </w:t>
            </w:r>
            <w:r w:rsidR="00F30236" w:rsidRPr="00AF2EB1">
              <w:rPr>
                <w:rFonts w:eastAsia="Arial" w:cstheme="minorHAnsi"/>
                <w:color w:val="000000" w:themeColor="text1"/>
              </w:rPr>
              <w:t xml:space="preserve">the proper </w:t>
            </w:r>
            <w:r w:rsidR="00042CE7" w:rsidRPr="00AF2EB1">
              <w:rPr>
                <w:rFonts w:eastAsia="Arial" w:cstheme="minorHAnsi"/>
                <w:color w:val="000000" w:themeColor="text1"/>
              </w:rPr>
              <w:t>safety equipment for different activities (e.g., rollerblading, bicycling, skateboarding</w:t>
            </w:r>
            <w:r w:rsidR="0043664A">
              <w:rPr>
                <w:rFonts w:eastAsia="Arial" w:cstheme="minorHAnsi"/>
                <w:color w:val="000000" w:themeColor="text1"/>
              </w:rPr>
              <w:t>, seatbelts and positioning when riding in a car</w:t>
            </w:r>
            <w:r w:rsidR="00042CE7" w:rsidRPr="00AF2EB1">
              <w:rPr>
                <w:rFonts w:eastAsia="Arial" w:cstheme="minorHAnsi"/>
                <w:color w:val="000000" w:themeColor="text1"/>
              </w:rPr>
              <w:t>).</w:t>
            </w:r>
          </w:p>
        </w:tc>
      </w:tr>
      <w:tr w:rsidR="00042CE7" w:rsidRPr="00AF2EB1" w14:paraId="46EAA473"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59444CD2"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WE.1.8</w:t>
            </w:r>
          </w:p>
        </w:tc>
        <w:tc>
          <w:tcPr>
            <w:tcW w:w="8460" w:type="dxa"/>
          </w:tcPr>
          <w:p w14:paraId="2C43FA6B"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Discuss and follow safety rules (e.g., </w:t>
            </w:r>
            <w:r w:rsidR="00F30236" w:rsidRPr="00AF2EB1">
              <w:rPr>
                <w:rFonts w:eastAsia="Arial" w:cstheme="minorHAnsi"/>
                <w:color w:val="000000" w:themeColor="text1"/>
              </w:rPr>
              <w:t xml:space="preserve">sharp objects, bodily fluids, </w:t>
            </w:r>
            <w:r w:rsidRPr="00AF2EB1">
              <w:rPr>
                <w:rFonts w:eastAsia="Arial" w:cstheme="minorHAnsi"/>
                <w:color w:val="000000" w:themeColor="text1"/>
              </w:rPr>
              <w:t>playground, water, electrical).</w:t>
            </w:r>
          </w:p>
        </w:tc>
      </w:tr>
      <w:tr w:rsidR="00042CE7" w:rsidRPr="00AF2EB1" w14:paraId="4442F728"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32B3B7DB"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WE.1.9</w:t>
            </w:r>
          </w:p>
        </w:tc>
        <w:tc>
          <w:tcPr>
            <w:tcW w:w="8460" w:type="dxa"/>
          </w:tcPr>
          <w:p w14:paraId="33A10B8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escape routes at home and school.</w:t>
            </w:r>
          </w:p>
        </w:tc>
      </w:tr>
      <w:tr w:rsidR="00042CE7" w:rsidRPr="00AF2EB1" w14:paraId="6189AC80"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58108236"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w:t>
            </w:r>
            <w:r w:rsidR="00120332" w:rsidRPr="00AF2EB1">
              <w:rPr>
                <w:rFonts w:eastAsia="Arial" w:cstheme="minorHAnsi"/>
                <w:b w:val="0"/>
                <w:bCs w:val="0"/>
                <w:color w:val="000000" w:themeColor="text1"/>
              </w:rPr>
              <w:t>0</w:t>
            </w:r>
          </w:p>
        </w:tc>
        <w:tc>
          <w:tcPr>
            <w:tcW w:w="8460" w:type="dxa"/>
          </w:tcPr>
          <w:p w14:paraId="0C6032CD" w14:textId="77777777" w:rsidR="00042CE7" w:rsidRPr="00AF2EB1" w:rsidRDefault="0042564A"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 why medication should be avoided without adult supervision.</w:t>
            </w:r>
          </w:p>
        </w:tc>
      </w:tr>
      <w:tr w:rsidR="00042CE7" w:rsidRPr="00AF2EB1" w14:paraId="17064E88"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79AB9605"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WE.1.11</w:t>
            </w:r>
          </w:p>
        </w:tc>
        <w:tc>
          <w:tcPr>
            <w:tcW w:w="8460" w:type="dxa"/>
          </w:tcPr>
          <w:p w14:paraId="46A730C2" w14:textId="77777777" w:rsidR="00042CE7" w:rsidRPr="00AF2EB1" w:rsidRDefault="00050F71"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Recognize tobacco, alcohol, and other drugs as harmful substances.</w:t>
            </w:r>
          </w:p>
        </w:tc>
      </w:tr>
      <w:tr w:rsidR="00042CE7" w:rsidRPr="00AF2EB1" w14:paraId="4555ABE0"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67FF78E4"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WE.1.12</w:t>
            </w:r>
          </w:p>
        </w:tc>
        <w:tc>
          <w:tcPr>
            <w:tcW w:w="8460" w:type="dxa"/>
          </w:tcPr>
          <w:p w14:paraId="4ECDB997"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 how using televisions, computers, video games and other technology can affect personal health.</w:t>
            </w:r>
          </w:p>
        </w:tc>
      </w:tr>
      <w:tr w:rsidR="00042CE7" w:rsidRPr="00AF2EB1" w14:paraId="219EBFBD"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02AF77F0"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WE.1.13</w:t>
            </w:r>
          </w:p>
        </w:tc>
        <w:tc>
          <w:tcPr>
            <w:tcW w:w="8460" w:type="dxa"/>
          </w:tcPr>
          <w:p w14:paraId="2098D136"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a variety of feelings</w:t>
            </w:r>
            <w:r w:rsidR="00050F71" w:rsidRPr="00AF2EB1">
              <w:rPr>
                <w:rFonts w:eastAsia="Arial" w:cstheme="minorHAnsi"/>
                <w:color w:val="000000" w:themeColor="text1"/>
              </w:rPr>
              <w:t xml:space="preserve"> and demonstrate healthy ways to act on feelings and stressful situations (e.g., coping skills)</w:t>
            </w:r>
            <w:r w:rsidRPr="00AF2EB1">
              <w:rPr>
                <w:rFonts w:eastAsia="Arial" w:cstheme="minorHAnsi"/>
                <w:color w:val="000000" w:themeColor="text1"/>
              </w:rPr>
              <w:t>.</w:t>
            </w:r>
          </w:p>
        </w:tc>
      </w:tr>
      <w:tr w:rsidR="00042CE7" w:rsidRPr="00AF2EB1" w14:paraId="68BA852F"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622E8C33"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WE.1.14</w:t>
            </w:r>
          </w:p>
        </w:tc>
        <w:tc>
          <w:tcPr>
            <w:tcW w:w="8460" w:type="dxa"/>
          </w:tcPr>
          <w:p w14:paraId="2EC578DD" w14:textId="77777777" w:rsidR="00042CE7" w:rsidRPr="00AF2EB1" w:rsidRDefault="00985AB5"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 appropriate</w:t>
            </w:r>
            <w:r w:rsidR="00042CE7" w:rsidRPr="00AF2EB1">
              <w:rPr>
                <w:rFonts w:eastAsia="Arial" w:cstheme="minorHAnsi"/>
                <w:color w:val="000000" w:themeColor="text1"/>
              </w:rPr>
              <w:t xml:space="preserve"> refusal skills in potentially harmful or dangerous situations (e.g., meeting strangers, using harmful substances).</w:t>
            </w:r>
          </w:p>
        </w:tc>
      </w:tr>
      <w:tr w:rsidR="00042CE7" w:rsidRPr="00AF2EB1" w14:paraId="0B454EA0"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5694402D"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WE.1.15</w:t>
            </w:r>
          </w:p>
        </w:tc>
        <w:tc>
          <w:tcPr>
            <w:tcW w:w="8460" w:type="dxa"/>
          </w:tcPr>
          <w:p w14:paraId="106EF1F7" w14:textId="77777777" w:rsidR="00042CE7" w:rsidRPr="00AF2EB1" w:rsidRDefault="002F7CBD"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Understand </w:t>
            </w:r>
            <w:r w:rsidR="00C71B95" w:rsidRPr="00AF2EB1">
              <w:rPr>
                <w:rFonts w:eastAsia="Arial" w:cstheme="minorHAnsi"/>
                <w:color w:val="000000" w:themeColor="text1"/>
              </w:rPr>
              <w:t>it is acceptable to</w:t>
            </w:r>
            <w:r w:rsidRPr="00AF2EB1">
              <w:rPr>
                <w:rFonts w:eastAsia="Arial" w:cstheme="minorHAnsi"/>
                <w:color w:val="000000" w:themeColor="text1"/>
              </w:rPr>
              <w:t xml:space="preserve"> tell </w:t>
            </w:r>
            <w:r w:rsidR="00042CE7" w:rsidRPr="00AF2EB1">
              <w:rPr>
                <w:rFonts w:eastAsia="Arial" w:cstheme="minorHAnsi"/>
                <w:color w:val="000000" w:themeColor="text1"/>
              </w:rPr>
              <w:t>parents and</w:t>
            </w:r>
            <w:r w:rsidRPr="00AF2EB1">
              <w:rPr>
                <w:rFonts w:eastAsia="Arial" w:cstheme="minorHAnsi"/>
                <w:color w:val="000000" w:themeColor="text1"/>
              </w:rPr>
              <w:t>/or</w:t>
            </w:r>
            <w:r w:rsidR="00042CE7" w:rsidRPr="00AF2EB1">
              <w:rPr>
                <w:rFonts w:eastAsia="Arial" w:cstheme="minorHAnsi"/>
                <w:color w:val="000000" w:themeColor="text1"/>
              </w:rPr>
              <w:t xml:space="preserve"> other trusted adults </w:t>
            </w:r>
            <w:r w:rsidR="00C71B95" w:rsidRPr="00AF2EB1">
              <w:rPr>
                <w:rFonts w:eastAsia="Arial" w:cstheme="minorHAnsi"/>
                <w:color w:val="000000" w:themeColor="text1"/>
              </w:rPr>
              <w:t>when</w:t>
            </w:r>
            <w:r w:rsidR="00042CE7" w:rsidRPr="00AF2EB1">
              <w:rPr>
                <w:rFonts w:eastAsia="Arial" w:cstheme="minorHAnsi"/>
                <w:color w:val="000000" w:themeColor="text1"/>
              </w:rPr>
              <w:t xml:space="preserve"> feeling uncomfortable about being touched.</w:t>
            </w:r>
          </w:p>
        </w:tc>
      </w:tr>
    </w:tbl>
    <w:p w14:paraId="7CE604F2" w14:textId="77777777" w:rsidR="00042CE7" w:rsidRDefault="00042CE7" w:rsidP="00A71471">
      <w:pPr>
        <w:spacing w:after="0" w:line="240" w:lineRule="auto"/>
        <w:contextualSpacing/>
        <w:rPr>
          <w:rFonts w:eastAsia="Arial" w:cstheme="minorHAnsi"/>
          <w:b/>
          <w:bCs/>
          <w:color w:val="000000" w:themeColor="text1"/>
        </w:rPr>
      </w:pPr>
    </w:p>
    <w:p w14:paraId="1F58BA4B" w14:textId="77777777" w:rsidR="00A852F8" w:rsidRPr="00AF2EB1" w:rsidRDefault="00A852F8" w:rsidP="00A71471">
      <w:pPr>
        <w:spacing w:after="0" w:line="240" w:lineRule="auto"/>
        <w:contextualSpacing/>
        <w:rPr>
          <w:rFonts w:eastAsia="Arial" w:cstheme="minorHAnsi"/>
          <w:b/>
          <w:bCs/>
          <w:color w:val="000000" w:themeColor="text1"/>
        </w:rPr>
      </w:pPr>
    </w:p>
    <w:p w14:paraId="29EF84D2" w14:textId="77777777" w:rsidR="00042CE7" w:rsidRPr="00AF2EB1" w:rsidRDefault="009A635F" w:rsidP="00A71471">
      <w:pPr>
        <w:spacing w:after="0" w:line="240" w:lineRule="auto"/>
        <w:contextualSpacing/>
        <w:rPr>
          <w:rFonts w:eastAsia="Arial" w:cstheme="minorHAnsi"/>
          <w:b/>
          <w:bCs/>
          <w:color w:val="000000" w:themeColor="text1"/>
        </w:rPr>
      </w:pPr>
      <w:r>
        <w:rPr>
          <w:rFonts w:eastAsia="Arial" w:cstheme="minorHAnsi"/>
          <w:b/>
          <w:bCs/>
          <w:color w:val="000000" w:themeColor="text1"/>
        </w:rPr>
        <w:lastRenderedPageBreak/>
        <w:t>Physical Education</w:t>
      </w:r>
    </w:p>
    <w:p w14:paraId="64C74141" w14:textId="77777777" w:rsidR="00042CE7" w:rsidRPr="00AF2EB1" w:rsidRDefault="00042CE7" w:rsidP="00A71471">
      <w:pPr>
        <w:spacing w:after="0" w:line="240" w:lineRule="auto"/>
        <w:contextualSpacing/>
        <w:rPr>
          <w:rFonts w:eastAsia="Arial" w:cstheme="minorHAnsi"/>
          <w:b/>
          <w:bCs/>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8425"/>
      </w:tblGrid>
      <w:tr w:rsidR="00042CE7" w:rsidRPr="00AF2EB1" w14:paraId="7FAE0510"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bottom w:val="none" w:sz="0" w:space="0" w:color="auto"/>
            </w:tcBorders>
          </w:tcPr>
          <w:p w14:paraId="4B1F5A11"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425" w:type="dxa"/>
            <w:tcBorders>
              <w:bottom w:val="none" w:sz="0" w:space="0" w:color="auto"/>
            </w:tcBorders>
          </w:tcPr>
          <w:p w14:paraId="0CCF16E5"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color w:val="000000" w:themeColor="text1"/>
              </w:rPr>
            </w:pPr>
            <w:r w:rsidRPr="00AF2EB1">
              <w:rPr>
                <w:rFonts w:eastAsia="Arial" w:cstheme="minorHAnsi"/>
                <w:b w:val="0"/>
                <w:color w:val="000000" w:themeColor="text1"/>
              </w:rPr>
              <w:t>Development of Motor Skills/Movement Forms</w:t>
            </w:r>
          </w:p>
        </w:tc>
      </w:tr>
      <w:tr w:rsidR="00985AB5" w:rsidRPr="00AF2EB1" w14:paraId="6729A72B"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520527A7" w14:textId="77777777" w:rsidR="00985AB5"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WE.1.16</w:t>
            </w:r>
          </w:p>
        </w:tc>
        <w:tc>
          <w:tcPr>
            <w:tcW w:w="8425" w:type="dxa"/>
          </w:tcPr>
          <w:p w14:paraId="2ACF20CA" w14:textId="77777777" w:rsidR="00985AB5" w:rsidRPr="00AF2EB1" w:rsidRDefault="00985AB5"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Develop a beginning movement vocabulary for body and spatial awareness (e.g., general/self-space, zig-zag, curve, straight, diagonal).</w:t>
            </w:r>
          </w:p>
        </w:tc>
      </w:tr>
      <w:tr w:rsidR="00042CE7" w:rsidRPr="00AF2EB1" w14:paraId="1CACEEA1"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43FF08E4"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WE.1.17</w:t>
            </w:r>
          </w:p>
        </w:tc>
        <w:tc>
          <w:tcPr>
            <w:tcW w:w="8425" w:type="dxa"/>
          </w:tcPr>
          <w:p w14:paraId="2A04FEBA"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Distinguish and perform locomotor movements of skip and leap.</w:t>
            </w:r>
          </w:p>
        </w:tc>
      </w:tr>
      <w:tr w:rsidR="00042CE7" w:rsidRPr="00AF2EB1" w14:paraId="19DD133C"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314B4DC9"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WE.1.18</w:t>
            </w:r>
          </w:p>
        </w:tc>
        <w:tc>
          <w:tcPr>
            <w:tcW w:w="8425" w:type="dxa"/>
          </w:tcPr>
          <w:p w14:paraId="30F3F3C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directional movements of forward, backward, sideways, up, down, left, and right.</w:t>
            </w:r>
          </w:p>
        </w:tc>
      </w:tr>
      <w:tr w:rsidR="00042CE7" w:rsidRPr="00AF2EB1" w14:paraId="33A226E7"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51379FC4"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WE.1.19</w:t>
            </w:r>
          </w:p>
        </w:tc>
        <w:tc>
          <w:tcPr>
            <w:tcW w:w="8425" w:type="dxa"/>
          </w:tcPr>
          <w:p w14:paraId="5DF8FA2B"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Balance an object on various body parts (e.g., ball on hand, bean bag on foot).</w:t>
            </w:r>
          </w:p>
        </w:tc>
      </w:tr>
      <w:tr w:rsidR="00042CE7" w:rsidRPr="00AF2EB1" w14:paraId="6F2D7887"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6EBB393E"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w:t>
            </w:r>
            <w:r w:rsidR="00120332" w:rsidRPr="00AF2EB1">
              <w:rPr>
                <w:rFonts w:eastAsia="Arial" w:cstheme="minorHAnsi"/>
                <w:b w:val="0"/>
                <w:bCs w:val="0"/>
                <w:color w:val="000000" w:themeColor="text1"/>
              </w:rPr>
              <w:t>20</w:t>
            </w:r>
          </w:p>
        </w:tc>
        <w:tc>
          <w:tcPr>
            <w:tcW w:w="8425" w:type="dxa"/>
          </w:tcPr>
          <w:p w14:paraId="1F8FEAC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Bounce and catch a ball.</w:t>
            </w:r>
          </w:p>
        </w:tc>
      </w:tr>
      <w:tr w:rsidR="00042CE7" w:rsidRPr="00AF2EB1" w14:paraId="5C6E6C2C"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3E75B666"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WE.1.21</w:t>
            </w:r>
          </w:p>
        </w:tc>
        <w:tc>
          <w:tcPr>
            <w:tcW w:w="8425" w:type="dxa"/>
          </w:tcPr>
          <w:p w14:paraId="44E33B8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Combine locomotor skills with pathways (e.g., straight, zigzag, and curved)</w:t>
            </w:r>
            <w:r w:rsidR="009A635F">
              <w:rPr>
                <w:rFonts w:eastAsia="Arial" w:cstheme="minorHAnsi"/>
                <w:color w:val="000000" w:themeColor="text1"/>
              </w:rPr>
              <w:t xml:space="preserve">.  </w:t>
            </w:r>
          </w:p>
        </w:tc>
      </w:tr>
      <w:tr w:rsidR="00042CE7" w:rsidRPr="00AF2EB1" w14:paraId="76DBDA16"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1338C98D"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w:t>
            </w:r>
            <w:r w:rsidR="00120332" w:rsidRPr="00AF2EB1">
              <w:rPr>
                <w:rFonts w:eastAsia="Arial" w:cstheme="minorHAnsi"/>
                <w:b w:val="0"/>
                <w:bCs w:val="0"/>
                <w:color w:val="000000" w:themeColor="text1"/>
              </w:rPr>
              <w:t>1.22</w:t>
            </w:r>
          </w:p>
        </w:tc>
        <w:tc>
          <w:tcPr>
            <w:tcW w:w="8425" w:type="dxa"/>
          </w:tcPr>
          <w:p w14:paraId="0498D97A"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Create expressive movement sequences</w:t>
            </w:r>
            <w:r w:rsidR="008B31FC" w:rsidRPr="00AF2EB1">
              <w:rPr>
                <w:rFonts w:eastAsia="Arial" w:cstheme="minorHAnsi"/>
                <w:color w:val="000000" w:themeColor="text1"/>
              </w:rPr>
              <w:t xml:space="preserve"> to a variety of beats, tempos, and rhythms</w:t>
            </w:r>
            <w:r w:rsidRPr="00AF2EB1">
              <w:rPr>
                <w:rFonts w:eastAsia="Arial" w:cstheme="minorHAnsi"/>
                <w:color w:val="000000" w:themeColor="text1"/>
              </w:rPr>
              <w:t>.</w:t>
            </w:r>
          </w:p>
        </w:tc>
      </w:tr>
      <w:tr w:rsidR="00042CE7" w:rsidRPr="00AF2EB1" w14:paraId="24B8488C"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6B4A63BE"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WE.1.23</w:t>
            </w:r>
          </w:p>
        </w:tc>
        <w:tc>
          <w:tcPr>
            <w:tcW w:w="8425" w:type="dxa"/>
          </w:tcPr>
          <w:p w14:paraId="1FE163A4"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Recognize basic movement concepts of personal and general space (e.g., directional movements of forward, backward, sideways, up and down).</w:t>
            </w:r>
          </w:p>
        </w:tc>
      </w:tr>
    </w:tbl>
    <w:p w14:paraId="4CC3DEA7"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8440"/>
      </w:tblGrid>
      <w:tr w:rsidR="00042CE7" w:rsidRPr="009A635F" w14:paraId="746C61C9"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Borders>
              <w:bottom w:val="none" w:sz="0" w:space="0" w:color="auto"/>
            </w:tcBorders>
          </w:tcPr>
          <w:p w14:paraId="11418490" w14:textId="77777777" w:rsidR="00042CE7" w:rsidRPr="009A635F" w:rsidRDefault="00042CE7" w:rsidP="00A71471">
            <w:pPr>
              <w:contextualSpacing/>
              <w:rPr>
                <w:rFonts w:eastAsia="Arial" w:cstheme="minorHAnsi"/>
                <w:color w:val="000000" w:themeColor="text1"/>
              </w:rPr>
            </w:pPr>
            <w:r w:rsidRPr="009A635F">
              <w:rPr>
                <w:rFonts w:eastAsia="Arial" w:cstheme="minorHAnsi"/>
                <w:bCs w:val="0"/>
                <w:color w:val="000000" w:themeColor="text1"/>
              </w:rPr>
              <w:t>Cluster</w:t>
            </w:r>
          </w:p>
        </w:tc>
        <w:tc>
          <w:tcPr>
            <w:tcW w:w="8440" w:type="dxa"/>
            <w:tcBorders>
              <w:bottom w:val="none" w:sz="0" w:space="0" w:color="auto"/>
            </w:tcBorders>
          </w:tcPr>
          <w:p w14:paraId="19873E43" w14:textId="77777777" w:rsidR="00042CE7" w:rsidRPr="009A635F"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Cs w:val="0"/>
                <w:color w:val="000000" w:themeColor="text1"/>
              </w:rPr>
            </w:pPr>
            <w:r w:rsidRPr="009A635F">
              <w:rPr>
                <w:rFonts w:eastAsia="Arial" w:cstheme="minorHAnsi"/>
                <w:color w:val="000000" w:themeColor="text1"/>
              </w:rPr>
              <w:t>Physical Fitness</w:t>
            </w:r>
          </w:p>
        </w:tc>
      </w:tr>
      <w:tr w:rsidR="00042CE7" w:rsidRPr="00AF2EB1" w14:paraId="09CBE79C"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7CF046DD" w14:textId="77777777" w:rsidR="00042CE7" w:rsidRPr="00AF2EB1" w:rsidRDefault="00120332" w:rsidP="00A71471">
            <w:pPr>
              <w:contextualSpacing/>
              <w:rPr>
                <w:rFonts w:eastAsia="Arial" w:cstheme="minorHAnsi"/>
                <w:color w:val="000000" w:themeColor="text1"/>
              </w:rPr>
            </w:pPr>
            <w:r w:rsidRPr="00AF2EB1">
              <w:rPr>
                <w:rFonts w:eastAsia="Arial" w:cstheme="minorHAnsi"/>
                <w:b w:val="0"/>
                <w:bCs w:val="0"/>
                <w:color w:val="000000" w:themeColor="text1"/>
              </w:rPr>
              <w:t>WE.1.2</w:t>
            </w:r>
            <w:r w:rsidR="00042CE7" w:rsidRPr="00AF2EB1">
              <w:rPr>
                <w:rFonts w:eastAsia="Arial" w:cstheme="minorHAnsi"/>
                <w:b w:val="0"/>
                <w:bCs w:val="0"/>
                <w:color w:val="000000" w:themeColor="text1"/>
              </w:rPr>
              <w:t>4</w:t>
            </w:r>
          </w:p>
        </w:tc>
        <w:tc>
          <w:tcPr>
            <w:tcW w:w="8440" w:type="dxa"/>
          </w:tcPr>
          <w:p w14:paraId="28DB8D63"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Recognize the body </w:t>
            </w:r>
            <w:r w:rsidR="003F2328" w:rsidRPr="00AF2EB1">
              <w:rPr>
                <w:rFonts w:eastAsia="Arial" w:cstheme="minorHAnsi"/>
                <w:color w:val="000000" w:themeColor="text1"/>
              </w:rPr>
              <w:t>responses to</w:t>
            </w:r>
            <w:r w:rsidRPr="00AF2EB1">
              <w:rPr>
                <w:rFonts w:eastAsia="Arial" w:cstheme="minorHAnsi"/>
                <w:color w:val="000000" w:themeColor="text1"/>
              </w:rPr>
              <w:t xml:space="preserve"> physical activity </w:t>
            </w:r>
            <w:r w:rsidR="002F7CBD" w:rsidRPr="00AF2EB1">
              <w:rPr>
                <w:rFonts w:eastAsia="Arial" w:cstheme="minorHAnsi"/>
                <w:color w:val="000000" w:themeColor="text1"/>
              </w:rPr>
              <w:t xml:space="preserve">(e.g., increased heart/breathing rate, </w:t>
            </w:r>
            <w:r w:rsidR="003F2328" w:rsidRPr="00AF2EB1">
              <w:rPr>
                <w:rFonts w:eastAsia="Arial" w:cstheme="minorHAnsi"/>
                <w:color w:val="000000" w:themeColor="text1"/>
              </w:rPr>
              <w:t>muscle fatigue, exhaustion levels</w:t>
            </w:r>
            <w:r w:rsidR="002F7CBD" w:rsidRPr="00AF2EB1">
              <w:rPr>
                <w:rFonts w:eastAsia="Arial" w:cstheme="minorHAnsi"/>
                <w:color w:val="000000" w:themeColor="text1"/>
              </w:rPr>
              <w:t>)</w:t>
            </w:r>
            <w:r w:rsidRPr="00AF2EB1">
              <w:rPr>
                <w:rFonts w:eastAsia="Arial" w:cstheme="minorHAnsi"/>
                <w:color w:val="000000" w:themeColor="text1"/>
              </w:rPr>
              <w:t>.</w:t>
            </w:r>
          </w:p>
        </w:tc>
      </w:tr>
      <w:tr w:rsidR="009A635F" w:rsidRPr="00AF2EB1" w14:paraId="2A0EB475"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6E80FA93" w14:textId="77777777" w:rsidR="009A635F" w:rsidRPr="00AF2EB1" w:rsidRDefault="009A635F" w:rsidP="00A71471">
            <w:pPr>
              <w:contextualSpacing/>
              <w:rPr>
                <w:rFonts w:eastAsia="Arial" w:cstheme="minorHAnsi"/>
                <w:color w:val="000000" w:themeColor="text1"/>
              </w:rPr>
            </w:pPr>
            <w:r w:rsidRPr="00AF2EB1">
              <w:rPr>
                <w:rFonts w:eastAsia="Arial" w:cstheme="minorHAnsi"/>
                <w:b w:val="0"/>
                <w:bCs w:val="0"/>
                <w:color w:val="000000" w:themeColor="text1"/>
              </w:rPr>
              <w:t>WE.1.25</w:t>
            </w:r>
          </w:p>
        </w:tc>
        <w:tc>
          <w:tcPr>
            <w:tcW w:w="8440" w:type="dxa"/>
          </w:tcPr>
          <w:p w14:paraId="6519CE5D" w14:textId="77777777" w:rsidR="009A635F" w:rsidRPr="00AF2EB1" w:rsidRDefault="009A635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 the importance of proper rest and exercise.</w:t>
            </w:r>
          </w:p>
        </w:tc>
      </w:tr>
      <w:tr w:rsidR="009A635F" w:rsidRPr="00AF2EB1" w14:paraId="3AEA7218"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112DAAD9" w14:textId="77777777" w:rsidR="009A635F" w:rsidRPr="009A635F" w:rsidRDefault="009A635F" w:rsidP="00A71471">
            <w:pPr>
              <w:contextualSpacing/>
              <w:rPr>
                <w:rFonts w:eastAsia="Arial" w:cstheme="minorHAnsi"/>
                <w:b w:val="0"/>
                <w:color w:val="000000" w:themeColor="text1"/>
              </w:rPr>
            </w:pPr>
            <w:r>
              <w:rPr>
                <w:rFonts w:eastAsia="Arial" w:cstheme="minorHAnsi"/>
                <w:b w:val="0"/>
                <w:color w:val="000000" w:themeColor="text1"/>
              </w:rPr>
              <w:t>WE.1.26</w:t>
            </w:r>
          </w:p>
        </w:tc>
        <w:tc>
          <w:tcPr>
            <w:tcW w:w="8440" w:type="dxa"/>
          </w:tcPr>
          <w:p w14:paraId="1FFFFF1B" w14:textId="77777777" w:rsidR="009A635F" w:rsidRPr="00AF2EB1" w:rsidRDefault="009A635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and explore large muscle groups.</w:t>
            </w:r>
          </w:p>
        </w:tc>
      </w:tr>
    </w:tbl>
    <w:p w14:paraId="4F27E0E7"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8425"/>
      </w:tblGrid>
      <w:tr w:rsidR="00042CE7" w:rsidRPr="009A635F" w14:paraId="436B6E27"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Borders>
              <w:bottom w:val="none" w:sz="0" w:space="0" w:color="auto"/>
            </w:tcBorders>
          </w:tcPr>
          <w:p w14:paraId="47EBE41F" w14:textId="77777777" w:rsidR="00042CE7" w:rsidRPr="009A635F" w:rsidRDefault="00042CE7" w:rsidP="00A71471">
            <w:pPr>
              <w:contextualSpacing/>
              <w:rPr>
                <w:rFonts w:eastAsia="Arial" w:cstheme="minorHAnsi"/>
                <w:bCs w:val="0"/>
                <w:color w:val="000000" w:themeColor="text1"/>
              </w:rPr>
            </w:pPr>
            <w:r w:rsidRPr="009A635F">
              <w:rPr>
                <w:rFonts w:eastAsia="Arial" w:cstheme="minorHAnsi"/>
                <w:bCs w:val="0"/>
                <w:color w:val="000000" w:themeColor="text1"/>
              </w:rPr>
              <w:t>Cluster</w:t>
            </w:r>
          </w:p>
        </w:tc>
        <w:tc>
          <w:tcPr>
            <w:tcW w:w="8425" w:type="dxa"/>
            <w:tcBorders>
              <w:bottom w:val="none" w:sz="0" w:space="0" w:color="auto"/>
            </w:tcBorders>
          </w:tcPr>
          <w:p w14:paraId="3F9B49CF" w14:textId="77777777" w:rsidR="00042CE7" w:rsidRPr="009A635F"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9A635F">
              <w:rPr>
                <w:rFonts w:eastAsia="Arial" w:cstheme="minorHAnsi"/>
                <w:color w:val="000000" w:themeColor="text1"/>
              </w:rPr>
              <w:t>Responsible, Personal and Social Behaviors</w:t>
            </w:r>
          </w:p>
        </w:tc>
      </w:tr>
      <w:tr w:rsidR="00042CE7" w:rsidRPr="00AF2EB1" w14:paraId="36EA4B2B"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0B6DB3D9"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WE.1.2</w:t>
            </w:r>
            <w:r w:rsidR="009A635F">
              <w:rPr>
                <w:rFonts w:eastAsia="Arial" w:cstheme="minorHAnsi"/>
                <w:b w:val="0"/>
                <w:bCs w:val="0"/>
                <w:color w:val="000000" w:themeColor="text1"/>
              </w:rPr>
              <w:t>7</w:t>
            </w:r>
          </w:p>
        </w:tc>
        <w:tc>
          <w:tcPr>
            <w:tcW w:w="8425" w:type="dxa"/>
          </w:tcPr>
          <w:p w14:paraId="0A9951F8" w14:textId="77777777" w:rsidR="00042CE7" w:rsidRPr="00AF2EB1" w:rsidRDefault="0029518D"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w:t>
            </w:r>
            <w:r w:rsidR="00042CE7" w:rsidRPr="00AF2EB1">
              <w:rPr>
                <w:rFonts w:eastAsia="Arial" w:cstheme="minorHAnsi"/>
                <w:color w:val="000000" w:themeColor="text1"/>
              </w:rPr>
              <w:t xml:space="preserve"> and participate in appropriate physical activities during recess and outside of school</w:t>
            </w:r>
            <w:r w:rsidR="009A635F">
              <w:rPr>
                <w:rFonts w:eastAsia="Arial" w:cstheme="minorHAnsi"/>
                <w:color w:val="000000" w:themeColor="text1"/>
              </w:rPr>
              <w:t xml:space="preserve">.  </w:t>
            </w:r>
          </w:p>
        </w:tc>
      </w:tr>
      <w:tr w:rsidR="00042CE7" w:rsidRPr="00AF2EB1" w14:paraId="5BBB4213" w14:textId="77777777" w:rsidTr="00D91489">
        <w:tc>
          <w:tcPr>
            <w:cnfStyle w:val="001000000000" w:firstRow="0" w:lastRow="0" w:firstColumn="1" w:lastColumn="0" w:oddVBand="0" w:evenVBand="0" w:oddHBand="0" w:evenHBand="0" w:firstRowFirstColumn="0" w:firstRowLastColumn="0" w:lastRowFirstColumn="0" w:lastRowLastColumn="0"/>
            <w:tcW w:w="1020" w:type="dxa"/>
          </w:tcPr>
          <w:p w14:paraId="555293AD"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WE.1.2</w:t>
            </w:r>
            <w:r w:rsidR="009A635F">
              <w:rPr>
                <w:rFonts w:eastAsia="Arial" w:cstheme="minorHAnsi"/>
                <w:b w:val="0"/>
                <w:bCs w:val="0"/>
                <w:color w:val="000000" w:themeColor="text1"/>
              </w:rPr>
              <w:t>8</w:t>
            </w:r>
          </w:p>
        </w:tc>
        <w:tc>
          <w:tcPr>
            <w:tcW w:w="8425" w:type="dxa"/>
          </w:tcPr>
          <w:p w14:paraId="5BF832A1" w14:textId="77777777" w:rsidR="00042CE7" w:rsidRPr="00AF2EB1" w:rsidRDefault="0029518D"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appropriate interactions with others (e.g., partners, small groups, and large groups)</w:t>
            </w:r>
            <w:r w:rsidR="009A635F">
              <w:rPr>
                <w:rFonts w:eastAsia="Arial" w:cstheme="minorHAnsi"/>
                <w:color w:val="000000" w:themeColor="text1"/>
              </w:rPr>
              <w:t xml:space="preserve">.  </w:t>
            </w:r>
          </w:p>
        </w:tc>
      </w:tr>
    </w:tbl>
    <w:p w14:paraId="39E2A8D9" w14:textId="77777777" w:rsidR="00042CE7" w:rsidRPr="00AF2EB1" w:rsidRDefault="00042CE7" w:rsidP="00A71471">
      <w:pPr>
        <w:spacing w:after="0" w:line="240" w:lineRule="auto"/>
        <w:contextualSpacing/>
        <w:rPr>
          <w:rFonts w:eastAsia="Arial" w:cstheme="minorHAnsi"/>
          <w:b/>
          <w:bCs/>
          <w:color w:val="000000" w:themeColor="text1"/>
        </w:rPr>
      </w:pPr>
    </w:p>
    <w:p w14:paraId="47744D6C" w14:textId="77777777" w:rsidR="00042CE7" w:rsidRPr="00AF2EB1" w:rsidRDefault="00042CE7" w:rsidP="00A71471">
      <w:pPr>
        <w:spacing w:after="0" w:line="240" w:lineRule="auto"/>
        <w:contextualSpacing/>
        <w:rPr>
          <w:rFonts w:eastAsia="Arial" w:cstheme="minorHAnsi"/>
          <w:b/>
          <w:bCs/>
          <w:color w:val="000000" w:themeColor="text1"/>
        </w:rPr>
      </w:pPr>
    </w:p>
    <w:p w14:paraId="53CAF1BD" w14:textId="77777777" w:rsidR="00042CE7" w:rsidRPr="00AF2EB1" w:rsidRDefault="00222EAA" w:rsidP="00A71471">
      <w:pPr>
        <w:spacing w:after="0" w:line="240" w:lineRule="auto"/>
        <w:contextualSpacing/>
        <w:rPr>
          <w:rFonts w:eastAsia="Arial" w:cstheme="minorHAnsi"/>
          <w:b/>
          <w:bCs/>
          <w:color w:val="000000" w:themeColor="text1"/>
        </w:rPr>
      </w:pPr>
      <w:r w:rsidRPr="00AF2EB1">
        <w:rPr>
          <w:rFonts w:eastAsia="Arial" w:cstheme="minorHAnsi"/>
          <w:b/>
          <w:bCs/>
          <w:color w:val="000000" w:themeColor="text1"/>
        </w:rPr>
        <w:t>Wellness</w:t>
      </w:r>
      <w:r w:rsidR="00042CE7" w:rsidRPr="00AF2EB1">
        <w:rPr>
          <w:rFonts w:eastAsia="Arial" w:cstheme="minorHAnsi"/>
          <w:b/>
          <w:bCs/>
          <w:color w:val="000000" w:themeColor="text1"/>
        </w:rPr>
        <w:t xml:space="preserve"> Education – Grade 2</w:t>
      </w:r>
    </w:p>
    <w:p w14:paraId="2BA8C0C5" w14:textId="77777777" w:rsidR="005C4DC7" w:rsidRPr="00AF2EB1" w:rsidRDefault="005C4DC7" w:rsidP="00A71471">
      <w:pPr>
        <w:spacing w:after="0" w:line="240" w:lineRule="auto"/>
        <w:contextualSpacing/>
        <w:rPr>
          <w:rFonts w:eastAsia="Arial" w:cstheme="minorHAnsi"/>
          <w:color w:val="000000" w:themeColor="text1"/>
        </w:rPr>
      </w:pPr>
    </w:p>
    <w:p w14:paraId="03F808A2" w14:textId="77777777" w:rsidR="00222EAA" w:rsidRPr="00AF2EB1" w:rsidRDefault="002E2471" w:rsidP="00A71471">
      <w:pPr>
        <w:spacing w:after="0" w:line="240" w:lineRule="auto"/>
        <w:contextualSpacing/>
        <w:jc w:val="both"/>
        <w:rPr>
          <w:rFonts w:eastAsia="Arial" w:cstheme="minorHAnsi"/>
          <w:color w:val="000000" w:themeColor="text1"/>
        </w:rPr>
      </w:pPr>
      <w:r w:rsidRPr="00AF2EB1">
        <w:rPr>
          <w:rFonts w:eastAsia="Arial" w:cstheme="minorHAnsi"/>
          <w:color w:val="000000" w:themeColor="text1"/>
        </w:rPr>
        <w:t>All West Virginia teachers are responsible for classroom instruction that integrates content standards, learning skills, and technology</w:t>
      </w:r>
      <w:r w:rsidR="009A635F">
        <w:rPr>
          <w:rFonts w:eastAsia="Arial" w:cstheme="minorHAnsi"/>
          <w:color w:val="000000" w:themeColor="text1"/>
        </w:rPr>
        <w:t xml:space="preserve">.  </w:t>
      </w:r>
      <w:r w:rsidR="00042CE7" w:rsidRPr="00AF2EB1">
        <w:rPr>
          <w:rFonts w:eastAsia="Arial" w:cstheme="minorHAnsi"/>
          <w:color w:val="000000" w:themeColor="text1"/>
        </w:rPr>
        <w:t>Second grade health education standards actively engage students in practicing and developing basic health behaviors and skills</w:t>
      </w:r>
      <w:r w:rsidR="009A635F">
        <w:rPr>
          <w:rFonts w:eastAsia="Arial" w:cstheme="minorHAnsi"/>
          <w:color w:val="000000" w:themeColor="text1"/>
        </w:rPr>
        <w:t xml:space="preserve">.  </w:t>
      </w:r>
      <w:r w:rsidR="00222EAA" w:rsidRPr="00AF2EB1">
        <w:rPr>
          <w:rFonts w:eastAsia="Arial" w:cstheme="minorHAnsi"/>
          <w:color w:val="000000" w:themeColor="text1"/>
        </w:rPr>
        <w:t>Second grade physical education standards continue to build on the development of motor skills, movement concepts, and physical fitness from previous grades to enhance enjoyment and proficiency</w:t>
      </w:r>
      <w:r w:rsidR="009A635F">
        <w:rPr>
          <w:rFonts w:eastAsia="Arial" w:cstheme="minorHAnsi"/>
          <w:color w:val="000000" w:themeColor="text1"/>
        </w:rPr>
        <w:t xml:space="preserve">.  </w:t>
      </w:r>
      <w:r w:rsidR="00222EAA" w:rsidRPr="00AF2EB1">
        <w:rPr>
          <w:rFonts w:eastAsia="Arial" w:cstheme="minorHAnsi"/>
          <w:color w:val="000000" w:themeColor="text1"/>
        </w:rPr>
        <w:t xml:space="preserve"> </w:t>
      </w:r>
    </w:p>
    <w:p w14:paraId="5D6FD1C4" w14:textId="77777777" w:rsidR="00222EAA" w:rsidRDefault="00222EAA" w:rsidP="00A71471">
      <w:pPr>
        <w:spacing w:after="0" w:line="240" w:lineRule="auto"/>
        <w:contextualSpacing/>
        <w:rPr>
          <w:rFonts w:eastAsia="Arial" w:cstheme="minorHAnsi"/>
          <w:color w:val="000000" w:themeColor="text1"/>
        </w:rPr>
      </w:pPr>
    </w:p>
    <w:p w14:paraId="25CF3EC5" w14:textId="77777777" w:rsidR="006C630A" w:rsidRPr="006C630A" w:rsidRDefault="006C630A" w:rsidP="00A71471">
      <w:pPr>
        <w:spacing w:after="0" w:line="240" w:lineRule="auto"/>
        <w:contextualSpacing/>
        <w:rPr>
          <w:rFonts w:eastAsia="Arial" w:cstheme="minorHAnsi"/>
          <w:b/>
          <w:color w:val="000000" w:themeColor="text1"/>
        </w:rPr>
      </w:pPr>
      <w:r>
        <w:rPr>
          <w:rFonts w:eastAsia="Arial" w:cstheme="minorHAnsi"/>
          <w:b/>
          <w:color w:val="000000" w:themeColor="text1"/>
        </w:rPr>
        <w:t>Health Education</w:t>
      </w:r>
    </w:p>
    <w:p w14:paraId="1AA7DAFE" w14:textId="77777777" w:rsidR="006C630A" w:rsidRPr="00AF2EB1" w:rsidRDefault="006C630A"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455"/>
      </w:tblGrid>
      <w:tr w:rsidR="00042CE7" w:rsidRPr="00AF2EB1" w14:paraId="30F66A73"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bottom w:val="none" w:sz="0" w:space="0" w:color="auto"/>
            </w:tcBorders>
          </w:tcPr>
          <w:p w14:paraId="34890A6E"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455" w:type="dxa"/>
            <w:tcBorders>
              <w:bottom w:val="none" w:sz="0" w:space="0" w:color="auto"/>
            </w:tcBorders>
          </w:tcPr>
          <w:p w14:paraId="0861F4BB"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color w:val="000000" w:themeColor="text1"/>
              </w:rPr>
            </w:pPr>
            <w:r w:rsidRPr="00AF2EB1">
              <w:rPr>
                <w:rFonts w:eastAsia="Arial" w:cstheme="minorHAnsi"/>
                <w:b w:val="0"/>
                <w:color w:val="000000" w:themeColor="text1"/>
              </w:rPr>
              <w:t>Wellness Promotion and Disease Prevention</w:t>
            </w:r>
          </w:p>
        </w:tc>
      </w:tr>
      <w:tr w:rsidR="00042CE7" w:rsidRPr="00AF2EB1" w14:paraId="6B609A01" w14:textId="77777777" w:rsidTr="00D91489">
        <w:tc>
          <w:tcPr>
            <w:cnfStyle w:val="001000000000" w:firstRow="0" w:lastRow="0" w:firstColumn="1" w:lastColumn="0" w:oddVBand="0" w:evenVBand="0" w:oddHBand="0" w:evenHBand="0" w:firstRowFirstColumn="0" w:firstRowLastColumn="0" w:lastRowFirstColumn="0" w:lastRowLastColumn="0"/>
            <w:tcW w:w="990" w:type="dxa"/>
          </w:tcPr>
          <w:p w14:paraId="785E8050"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w:t>
            </w:r>
          </w:p>
        </w:tc>
        <w:tc>
          <w:tcPr>
            <w:tcW w:w="8455" w:type="dxa"/>
          </w:tcPr>
          <w:p w14:paraId="5C6D624A" w14:textId="77777777" w:rsidR="00042CE7" w:rsidRPr="00AF2EB1" w:rsidRDefault="00D7434C"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foods in each food group</w:t>
            </w:r>
            <w:r w:rsidR="009A635F">
              <w:rPr>
                <w:rFonts w:eastAsia="Arial" w:cstheme="minorHAnsi"/>
                <w:color w:val="000000" w:themeColor="text1"/>
              </w:rPr>
              <w:t xml:space="preserve">.  </w:t>
            </w:r>
          </w:p>
        </w:tc>
      </w:tr>
      <w:tr w:rsidR="00042CE7" w:rsidRPr="00AF2EB1" w14:paraId="7EC12264" w14:textId="77777777" w:rsidTr="00D91489">
        <w:tc>
          <w:tcPr>
            <w:cnfStyle w:val="001000000000" w:firstRow="0" w:lastRow="0" w:firstColumn="1" w:lastColumn="0" w:oddVBand="0" w:evenVBand="0" w:oddHBand="0" w:evenHBand="0" w:firstRowFirstColumn="0" w:firstRowLastColumn="0" w:lastRowFirstColumn="0" w:lastRowLastColumn="0"/>
            <w:tcW w:w="990" w:type="dxa"/>
          </w:tcPr>
          <w:p w14:paraId="7401127E"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WE.2.2</w:t>
            </w:r>
          </w:p>
        </w:tc>
        <w:tc>
          <w:tcPr>
            <w:tcW w:w="8455" w:type="dxa"/>
          </w:tcPr>
          <w:p w14:paraId="682F6EF9"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 the importance of good dental care and demonstrate good dental hygiene.</w:t>
            </w:r>
          </w:p>
        </w:tc>
      </w:tr>
      <w:tr w:rsidR="00042CE7" w:rsidRPr="00AF2EB1" w14:paraId="3C30C281" w14:textId="77777777" w:rsidTr="00D91489">
        <w:tc>
          <w:tcPr>
            <w:cnfStyle w:val="001000000000" w:firstRow="0" w:lastRow="0" w:firstColumn="1" w:lastColumn="0" w:oddVBand="0" w:evenVBand="0" w:oddHBand="0" w:evenHBand="0" w:firstRowFirstColumn="0" w:firstRowLastColumn="0" w:lastRowFirstColumn="0" w:lastRowLastColumn="0"/>
            <w:tcW w:w="990" w:type="dxa"/>
          </w:tcPr>
          <w:p w14:paraId="525151A9"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WE.2.3</w:t>
            </w:r>
          </w:p>
        </w:tc>
        <w:tc>
          <w:tcPr>
            <w:tcW w:w="8455" w:type="dxa"/>
          </w:tcPr>
          <w:p w14:paraId="14B699A3"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 how community agencies work to prevent and control diseases.</w:t>
            </w:r>
          </w:p>
        </w:tc>
      </w:tr>
      <w:tr w:rsidR="00042CE7" w:rsidRPr="00AF2EB1" w14:paraId="51EFA2BB" w14:textId="77777777" w:rsidTr="00D91489">
        <w:tc>
          <w:tcPr>
            <w:cnfStyle w:val="001000000000" w:firstRow="0" w:lastRow="0" w:firstColumn="1" w:lastColumn="0" w:oddVBand="0" w:evenVBand="0" w:oddHBand="0" w:evenHBand="0" w:firstRowFirstColumn="0" w:firstRowLastColumn="0" w:lastRowFirstColumn="0" w:lastRowLastColumn="0"/>
            <w:tcW w:w="990" w:type="dxa"/>
          </w:tcPr>
          <w:p w14:paraId="35A2A2DC"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WE.2.4</w:t>
            </w:r>
          </w:p>
        </w:tc>
        <w:tc>
          <w:tcPr>
            <w:tcW w:w="8455" w:type="dxa"/>
          </w:tcPr>
          <w:p w14:paraId="3B4E9D27"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 how immunizations and medicines help fight disease.</w:t>
            </w:r>
          </w:p>
        </w:tc>
      </w:tr>
    </w:tbl>
    <w:p w14:paraId="7142B74C"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455"/>
      </w:tblGrid>
      <w:tr w:rsidR="00120332" w:rsidRPr="00AF2EB1" w14:paraId="26FC15A6"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bottom w:val="none" w:sz="0" w:space="0" w:color="auto"/>
            </w:tcBorders>
          </w:tcPr>
          <w:p w14:paraId="277ED6DF" w14:textId="77777777" w:rsidR="00120332" w:rsidRPr="00AF2EB1" w:rsidRDefault="00120332"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455" w:type="dxa"/>
            <w:tcBorders>
              <w:bottom w:val="none" w:sz="0" w:space="0" w:color="auto"/>
            </w:tcBorders>
          </w:tcPr>
          <w:p w14:paraId="4805F105" w14:textId="77777777" w:rsidR="00120332" w:rsidRPr="00AF2EB1" w:rsidRDefault="00120332"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iCs/>
                <w:color w:val="000000" w:themeColor="text1"/>
              </w:rPr>
              <w:t>Wellness Information and Services</w:t>
            </w:r>
          </w:p>
        </w:tc>
      </w:tr>
      <w:tr w:rsidR="00120332" w:rsidRPr="00AF2EB1" w14:paraId="671A1EDA" w14:textId="77777777" w:rsidTr="00D91489">
        <w:tc>
          <w:tcPr>
            <w:cnfStyle w:val="001000000000" w:firstRow="0" w:lastRow="0" w:firstColumn="1" w:lastColumn="0" w:oddVBand="0" w:evenVBand="0" w:oddHBand="0" w:evenHBand="0" w:firstRowFirstColumn="0" w:firstRowLastColumn="0" w:lastRowFirstColumn="0" w:lastRowLastColumn="0"/>
            <w:tcW w:w="990" w:type="dxa"/>
          </w:tcPr>
          <w:p w14:paraId="2FD74A10" w14:textId="77777777" w:rsidR="00120332"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WE.2.5</w:t>
            </w:r>
          </w:p>
        </w:tc>
        <w:tc>
          <w:tcPr>
            <w:tcW w:w="8455" w:type="dxa"/>
          </w:tcPr>
          <w:p w14:paraId="71410999" w14:textId="77777777" w:rsidR="00120332" w:rsidRPr="00AF2EB1" w:rsidRDefault="00120332"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Explore</w:t>
            </w:r>
            <w:r w:rsidRPr="00AF2EB1">
              <w:rPr>
                <w:rFonts w:eastAsia="Arial" w:cstheme="minorHAnsi"/>
                <w:color w:val="FFC000" w:themeColor="accent4"/>
              </w:rPr>
              <w:t xml:space="preserve"> </w:t>
            </w:r>
            <w:r w:rsidRPr="00AF2EB1">
              <w:rPr>
                <w:rFonts w:eastAsia="Arial" w:cstheme="minorHAnsi"/>
                <w:color w:val="000000" w:themeColor="text1"/>
              </w:rPr>
              <w:t>basic first aid.</w:t>
            </w:r>
          </w:p>
        </w:tc>
      </w:tr>
      <w:tr w:rsidR="00120332" w:rsidRPr="00AF2EB1" w14:paraId="1A03557C" w14:textId="77777777" w:rsidTr="00D91489">
        <w:tc>
          <w:tcPr>
            <w:cnfStyle w:val="001000000000" w:firstRow="0" w:lastRow="0" w:firstColumn="1" w:lastColumn="0" w:oddVBand="0" w:evenVBand="0" w:oddHBand="0" w:evenHBand="0" w:firstRowFirstColumn="0" w:firstRowLastColumn="0" w:lastRowFirstColumn="0" w:lastRowLastColumn="0"/>
            <w:tcW w:w="990" w:type="dxa"/>
          </w:tcPr>
          <w:p w14:paraId="701E7D2A" w14:textId="77777777" w:rsidR="00120332"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WE.2.6</w:t>
            </w:r>
          </w:p>
        </w:tc>
        <w:tc>
          <w:tcPr>
            <w:tcW w:w="8455" w:type="dxa"/>
          </w:tcPr>
          <w:p w14:paraId="5CB4AAA5" w14:textId="77777777" w:rsidR="00120332" w:rsidRPr="00AF2EB1" w:rsidRDefault="00120332"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when and how to use 9-1-1 emergency services.</w:t>
            </w:r>
          </w:p>
        </w:tc>
      </w:tr>
      <w:tr w:rsidR="00120332" w:rsidRPr="006C630A" w14:paraId="79E8E7B1" w14:textId="77777777" w:rsidTr="00D91489">
        <w:tc>
          <w:tcPr>
            <w:cnfStyle w:val="001000000000" w:firstRow="0" w:lastRow="0" w:firstColumn="1" w:lastColumn="0" w:oddVBand="0" w:evenVBand="0" w:oddHBand="0" w:evenHBand="0" w:firstRowFirstColumn="0" w:firstRowLastColumn="0" w:lastRowFirstColumn="0" w:lastRowLastColumn="0"/>
            <w:tcW w:w="990" w:type="dxa"/>
          </w:tcPr>
          <w:p w14:paraId="0CF32BD9" w14:textId="77777777" w:rsidR="00120332" w:rsidRPr="006C630A" w:rsidRDefault="00120332" w:rsidP="00A71471">
            <w:pPr>
              <w:contextualSpacing/>
              <w:rPr>
                <w:rFonts w:eastAsia="Arial" w:cstheme="minorHAnsi"/>
                <w:b w:val="0"/>
                <w:bCs w:val="0"/>
              </w:rPr>
            </w:pPr>
            <w:r w:rsidRPr="006C630A">
              <w:rPr>
                <w:rFonts w:eastAsia="Arial" w:cstheme="minorHAnsi"/>
                <w:b w:val="0"/>
                <w:bCs w:val="0"/>
              </w:rPr>
              <w:lastRenderedPageBreak/>
              <w:t>WE.2.7</w:t>
            </w:r>
          </w:p>
        </w:tc>
        <w:tc>
          <w:tcPr>
            <w:tcW w:w="8455" w:type="dxa"/>
          </w:tcPr>
          <w:p w14:paraId="67E5E757" w14:textId="77777777" w:rsidR="00120332" w:rsidRPr="006C630A" w:rsidRDefault="00120332"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rPr>
            </w:pPr>
            <w:r w:rsidRPr="006C630A">
              <w:rPr>
                <w:rFonts w:eastAsia="Arial" w:cstheme="minorHAnsi"/>
                <w:bCs/>
              </w:rPr>
              <w:t>Identify symptoms of poisoning and how to get help.</w:t>
            </w:r>
          </w:p>
        </w:tc>
      </w:tr>
    </w:tbl>
    <w:p w14:paraId="770D7180"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460"/>
      </w:tblGrid>
      <w:tr w:rsidR="00042CE7" w:rsidRPr="00AF2EB1" w14:paraId="31B984E2"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bottom w:val="none" w:sz="0" w:space="0" w:color="auto"/>
            </w:tcBorders>
          </w:tcPr>
          <w:p w14:paraId="59C8339C"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460" w:type="dxa"/>
            <w:tcBorders>
              <w:bottom w:val="none" w:sz="0" w:space="0" w:color="auto"/>
            </w:tcBorders>
          </w:tcPr>
          <w:p w14:paraId="7070C81A"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Wellness Behaviors</w:t>
            </w:r>
          </w:p>
        </w:tc>
      </w:tr>
      <w:tr w:rsidR="006F7AEC" w:rsidRPr="00AF2EB1" w14:paraId="27F4DBE7"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352B9A42" w14:textId="77777777" w:rsidR="006F7AEC" w:rsidRPr="00AF2EB1" w:rsidRDefault="006F7AEC"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w:t>
            </w:r>
            <w:r w:rsidR="00120332" w:rsidRPr="00AF2EB1">
              <w:rPr>
                <w:rFonts w:eastAsia="Arial" w:cstheme="minorHAnsi"/>
                <w:b w:val="0"/>
                <w:bCs w:val="0"/>
                <w:color w:val="000000" w:themeColor="text1"/>
              </w:rPr>
              <w:t>2.8</w:t>
            </w:r>
          </w:p>
        </w:tc>
        <w:tc>
          <w:tcPr>
            <w:tcW w:w="8460" w:type="dxa"/>
          </w:tcPr>
          <w:p w14:paraId="64C9ACBE" w14:textId="77777777" w:rsidR="006F7AEC" w:rsidRPr="00AF2EB1" w:rsidRDefault="006F7AEC"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knowledge of appropriate safety skills and equipment for recreational activities.</w:t>
            </w:r>
          </w:p>
        </w:tc>
      </w:tr>
      <w:tr w:rsidR="00042CE7" w:rsidRPr="00AF2EB1" w14:paraId="79977145"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77A4EF74"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WE.2.9</w:t>
            </w:r>
          </w:p>
        </w:tc>
        <w:tc>
          <w:tcPr>
            <w:tcW w:w="8460" w:type="dxa"/>
          </w:tcPr>
          <w:p w14:paraId="0D831A5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Describe behaviors and habits </w:t>
            </w:r>
            <w:r w:rsidR="00C71B95" w:rsidRPr="00AF2EB1">
              <w:rPr>
                <w:rFonts w:eastAsia="Arial" w:cstheme="minorHAnsi"/>
                <w:color w:val="000000" w:themeColor="text1"/>
              </w:rPr>
              <w:t>which</w:t>
            </w:r>
            <w:r w:rsidRPr="00AF2EB1">
              <w:rPr>
                <w:rFonts w:eastAsia="Arial" w:cstheme="minorHAnsi"/>
                <w:color w:val="000000" w:themeColor="text1"/>
              </w:rPr>
              <w:t xml:space="preserve"> may be dangerous at home, on the playground, or in the community.</w:t>
            </w:r>
          </w:p>
        </w:tc>
      </w:tr>
      <w:tr w:rsidR="00042CE7" w:rsidRPr="00AF2EB1" w14:paraId="3B0C76A6"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41E15E33"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WE.2.10</w:t>
            </w:r>
          </w:p>
        </w:tc>
        <w:tc>
          <w:tcPr>
            <w:tcW w:w="8460" w:type="dxa"/>
          </w:tcPr>
          <w:p w14:paraId="7DE7A75C"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proper food handling techniques (e.g., washing apples, washing hands, using clean utensils).</w:t>
            </w:r>
          </w:p>
        </w:tc>
      </w:tr>
      <w:tr w:rsidR="00042CE7" w:rsidRPr="00AF2EB1" w14:paraId="0E01CBFC"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68308C74"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WE.2.11</w:t>
            </w:r>
          </w:p>
        </w:tc>
        <w:tc>
          <w:tcPr>
            <w:tcW w:w="8460" w:type="dxa"/>
          </w:tcPr>
          <w:p w14:paraId="2989294A" w14:textId="77777777" w:rsidR="00042CE7" w:rsidRPr="00AF2EB1" w:rsidRDefault="00C71B95"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 the harmful effects of</w:t>
            </w:r>
            <w:r w:rsidR="006F7AEC" w:rsidRPr="00AF2EB1">
              <w:rPr>
                <w:rFonts w:eastAsia="Arial" w:cstheme="minorHAnsi"/>
                <w:color w:val="000000" w:themeColor="text1"/>
              </w:rPr>
              <w:t xml:space="preserve"> tobacco,</w:t>
            </w:r>
            <w:r w:rsidR="00042CE7" w:rsidRPr="00AF2EB1">
              <w:rPr>
                <w:rFonts w:eastAsia="Arial" w:cstheme="minorHAnsi"/>
                <w:color w:val="000000" w:themeColor="text1"/>
              </w:rPr>
              <w:t xml:space="preserve"> alcohol</w:t>
            </w:r>
            <w:r w:rsidR="006F7AEC" w:rsidRPr="00AF2EB1">
              <w:rPr>
                <w:rFonts w:eastAsia="Arial" w:cstheme="minorHAnsi"/>
                <w:color w:val="000000" w:themeColor="text1"/>
              </w:rPr>
              <w:t>, and other drugs</w:t>
            </w:r>
            <w:r w:rsidR="00042CE7" w:rsidRPr="00AF2EB1">
              <w:rPr>
                <w:rFonts w:eastAsia="Arial" w:cstheme="minorHAnsi"/>
                <w:color w:val="000000" w:themeColor="text1"/>
              </w:rPr>
              <w:t>.</w:t>
            </w:r>
          </w:p>
        </w:tc>
      </w:tr>
      <w:tr w:rsidR="00042CE7" w:rsidRPr="00AF2EB1" w14:paraId="31E935EE"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75FB3CB0"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WE.2.12</w:t>
            </w:r>
          </w:p>
        </w:tc>
        <w:tc>
          <w:tcPr>
            <w:tcW w:w="8460" w:type="dxa"/>
          </w:tcPr>
          <w:p w14:paraId="42542A57" w14:textId="77777777" w:rsidR="00042CE7" w:rsidRPr="00AF2EB1" w:rsidRDefault="006F2A3A"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 the importance of following directions for taking medicine and only taking medication under adult supervision</w:t>
            </w:r>
            <w:r w:rsidR="009A635F">
              <w:rPr>
                <w:rFonts w:eastAsia="Arial" w:cstheme="minorHAnsi"/>
                <w:color w:val="000000" w:themeColor="text1"/>
              </w:rPr>
              <w:t xml:space="preserve">.  </w:t>
            </w:r>
          </w:p>
        </w:tc>
      </w:tr>
      <w:tr w:rsidR="00042CE7" w:rsidRPr="00AF2EB1" w14:paraId="7F86F36F"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5AC6BBA2"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WE.2.13</w:t>
            </w:r>
          </w:p>
        </w:tc>
        <w:tc>
          <w:tcPr>
            <w:tcW w:w="8460" w:type="dxa"/>
          </w:tcPr>
          <w:p w14:paraId="15191D55" w14:textId="77777777" w:rsidR="00042CE7" w:rsidRPr="00AF2EB1" w:rsidRDefault="00C71B95"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Understand the influence </w:t>
            </w:r>
            <w:r w:rsidR="00042CE7" w:rsidRPr="00AF2EB1">
              <w:rPr>
                <w:rFonts w:eastAsia="Arial" w:cstheme="minorHAnsi"/>
                <w:color w:val="000000" w:themeColor="text1"/>
              </w:rPr>
              <w:t>digital and print media can have on health behavior.</w:t>
            </w:r>
          </w:p>
        </w:tc>
      </w:tr>
      <w:tr w:rsidR="00042CE7" w:rsidRPr="00AF2EB1" w14:paraId="0C16524F"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7735D3F2"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WE.2.14</w:t>
            </w:r>
          </w:p>
        </w:tc>
        <w:tc>
          <w:tcPr>
            <w:tcW w:w="8460" w:type="dxa"/>
          </w:tcPr>
          <w:p w14:paraId="6710D709" w14:textId="77777777" w:rsidR="00042CE7" w:rsidRPr="00AF2EB1" w:rsidRDefault="006F2A3A"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 how</w:t>
            </w:r>
            <w:r w:rsidR="00042CE7" w:rsidRPr="00AF2EB1">
              <w:rPr>
                <w:rFonts w:eastAsia="Arial" w:cstheme="minorHAnsi"/>
                <w:color w:val="000000" w:themeColor="text1"/>
              </w:rPr>
              <w:t xml:space="preserve"> to plan a healthy family meal.</w:t>
            </w:r>
          </w:p>
        </w:tc>
      </w:tr>
      <w:tr w:rsidR="00042CE7" w:rsidRPr="00AF2EB1" w14:paraId="69682D80"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4F60529A"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WE.2.15</w:t>
            </w:r>
          </w:p>
        </w:tc>
        <w:tc>
          <w:tcPr>
            <w:tcW w:w="8460" w:type="dxa"/>
          </w:tcPr>
          <w:p w14:paraId="3D4DB6BC"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Practice </w:t>
            </w:r>
            <w:r w:rsidR="00EA2CC1" w:rsidRPr="00AF2EB1">
              <w:rPr>
                <w:rFonts w:eastAsia="Arial" w:cstheme="minorHAnsi"/>
                <w:color w:val="000000" w:themeColor="text1"/>
              </w:rPr>
              <w:t>positive</w:t>
            </w:r>
            <w:r w:rsidRPr="00AF2EB1">
              <w:rPr>
                <w:rFonts w:eastAsia="Arial" w:cstheme="minorHAnsi"/>
                <w:color w:val="000000" w:themeColor="text1"/>
              </w:rPr>
              <w:t xml:space="preserve"> communication skills (e.g., healthy ways to express needs, wants, and feelings).</w:t>
            </w:r>
          </w:p>
        </w:tc>
      </w:tr>
      <w:tr w:rsidR="00042CE7" w:rsidRPr="00AF2EB1" w14:paraId="4A8D71A1"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5CA67438"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WE.2.16</w:t>
            </w:r>
          </w:p>
        </w:tc>
        <w:tc>
          <w:tcPr>
            <w:tcW w:w="8460" w:type="dxa"/>
          </w:tcPr>
          <w:p w14:paraId="78C577A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how to respond</w:t>
            </w:r>
            <w:r w:rsidR="00EA2CC1" w:rsidRPr="00AF2EB1">
              <w:rPr>
                <w:rFonts w:eastAsia="Arial" w:cstheme="minorHAnsi"/>
                <w:color w:val="000000" w:themeColor="text1"/>
              </w:rPr>
              <w:t xml:space="preserve"> appropriately when being touched in an uncomfortable manner</w:t>
            </w:r>
            <w:r w:rsidR="009A635F">
              <w:rPr>
                <w:rFonts w:eastAsia="Arial" w:cstheme="minorHAnsi"/>
                <w:color w:val="000000" w:themeColor="text1"/>
              </w:rPr>
              <w:t xml:space="preserve">.  </w:t>
            </w:r>
          </w:p>
        </w:tc>
      </w:tr>
      <w:tr w:rsidR="00042CE7" w:rsidRPr="00AF2EB1" w14:paraId="45F23CDC"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2F4D0D79"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WE.2.17</w:t>
            </w:r>
          </w:p>
        </w:tc>
        <w:tc>
          <w:tcPr>
            <w:tcW w:w="8460" w:type="dxa"/>
          </w:tcPr>
          <w:p w14:paraId="3A0AA895" w14:textId="77777777" w:rsidR="00042CE7" w:rsidRPr="00AF2EB1" w:rsidRDefault="00D7434C"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 possible risky situations in various environments.</w:t>
            </w:r>
          </w:p>
        </w:tc>
      </w:tr>
      <w:tr w:rsidR="00042CE7" w:rsidRPr="00AF2EB1" w14:paraId="38E6DC2D"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7915B0DD"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WE.2.18</w:t>
            </w:r>
          </w:p>
        </w:tc>
        <w:tc>
          <w:tcPr>
            <w:tcW w:w="8460" w:type="dxa"/>
          </w:tcPr>
          <w:p w14:paraId="502F1288" w14:textId="77777777" w:rsidR="00042CE7" w:rsidRPr="00AF2EB1" w:rsidRDefault="00EA2CC1"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w:t>
            </w:r>
            <w:r w:rsidR="00042CE7" w:rsidRPr="00AF2EB1">
              <w:rPr>
                <w:rFonts w:eastAsia="Arial" w:cstheme="minorHAnsi"/>
                <w:color w:val="000000" w:themeColor="text1"/>
              </w:rPr>
              <w:t xml:space="preserve"> situations </w:t>
            </w:r>
            <w:r w:rsidRPr="00AF2EB1">
              <w:rPr>
                <w:rFonts w:eastAsia="Arial" w:cstheme="minorHAnsi"/>
                <w:color w:val="000000" w:themeColor="text1"/>
              </w:rPr>
              <w:t>resulting</w:t>
            </w:r>
            <w:r w:rsidR="00042CE7" w:rsidRPr="00AF2EB1">
              <w:rPr>
                <w:rFonts w:eastAsia="Arial" w:cstheme="minorHAnsi"/>
                <w:color w:val="000000" w:themeColor="text1"/>
              </w:rPr>
              <w:t xml:space="preserve"> in hurt feelings and </w:t>
            </w:r>
            <w:r w:rsidRPr="00AF2EB1">
              <w:rPr>
                <w:rFonts w:eastAsia="Arial" w:cstheme="minorHAnsi"/>
                <w:color w:val="000000" w:themeColor="text1"/>
              </w:rPr>
              <w:t>demonstrate appropriate</w:t>
            </w:r>
            <w:r w:rsidR="00042CE7" w:rsidRPr="00AF2EB1">
              <w:rPr>
                <w:rFonts w:eastAsia="Arial" w:cstheme="minorHAnsi"/>
                <w:color w:val="000000" w:themeColor="text1"/>
              </w:rPr>
              <w:t xml:space="preserve"> coping skills.</w:t>
            </w:r>
          </w:p>
        </w:tc>
      </w:tr>
    </w:tbl>
    <w:p w14:paraId="0B996BFD" w14:textId="77777777" w:rsidR="00042CE7" w:rsidRPr="00AF2EB1" w:rsidRDefault="00042CE7" w:rsidP="00A71471">
      <w:pPr>
        <w:spacing w:after="0" w:line="240" w:lineRule="auto"/>
        <w:contextualSpacing/>
        <w:rPr>
          <w:rFonts w:eastAsia="Arial" w:cstheme="minorHAnsi"/>
          <w:color w:val="000000" w:themeColor="text1"/>
        </w:rPr>
      </w:pPr>
    </w:p>
    <w:p w14:paraId="17D080E2" w14:textId="77777777" w:rsidR="00042CE7" w:rsidRPr="00AF2EB1" w:rsidRDefault="006C630A" w:rsidP="00A71471">
      <w:pPr>
        <w:spacing w:after="0" w:line="240" w:lineRule="auto"/>
        <w:contextualSpacing/>
        <w:rPr>
          <w:rFonts w:eastAsia="Arial" w:cstheme="minorHAnsi"/>
          <w:b/>
          <w:bCs/>
          <w:color w:val="000000" w:themeColor="text1"/>
        </w:rPr>
      </w:pPr>
      <w:r>
        <w:rPr>
          <w:rFonts w:eastAsia="Arial" w:cstheme="minorHAnsi"/>
          <w:b/>
          <w:bCs/>
          <w:color w:val="000000" w:themeColor="text1"/>
        </w:rPr>
        <w:t>Physical Education</w:t>
      </w:r>
    </w:p>
    <w:p w14:paraId="34ED2BE1"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8440"/>
      </w:tblGrid>
      <w:tr w:rsidR="00042CE7" w:rsidRPr="006C630A" w14:paraId="07282AAA"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Borders>
              <w:bottom w:val="none" w:sz="0" w:space="0" w:color="auto"/>
            </w:tcBorders>
          </w:tcPr>
          <w:p w14:paraId="09B91F0C" w14:textId="77777777" w:rsidR="00042CE7" w:rsidRPr="006C630A" w:rsidRDefault="00042CE7" w:rsidP="00A71471">
            <w:pPr>
              <w:contextualSpacing/>
              <w:rPr>
                <w:rFonts w:eastAsia="Arial" w:cstheme="minorHAnsi"/>
                <w:bCs w:val="0"/>
                <w:color w:val="000000" w:themeColor="text1"/>
              </w:rPr>
            </w:pPr>
            <w:r w:rsidRPr="006C630A">
              <w:rPr>
                <w:rFonts w:eastAsia="Arial" w:cstheme="minorHAnsi"/>
                <w:color w:val="000000" w:themeColor="text1"/>
              </w:rPr>
              <w:t>Cluster</w:t>
            </w:r>
          </w:p>
        </w:tc>
        <w:tc>
          <w:tcPr>
            <w:tcW w:w="8440" w:type="dxa"/>
            <w:tcBorders>
              <w:bottom w:val="none" w:sz="0" w:space="0" w:color="auto"/>
            </w:tcBorders>
          </w:tcPr>
          <w:p w14:paraId="1DE8CDB4" w14:textId="77777777" w:rsidR="00042CE7" w:rsidRPr="006C630A"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6C630A">
              <w:rPr>
                <w:rFonts w:eastAsia="Arial" w:cstheme="minorHAnsi"/>
                <w:color w:val="000000" w:themeColor="text1"/>
              </w:rPr>
              <w:t>Development of Motor Skills/Movement Forms</w:t>
            </w:r>
          </w:p>
        </w:tc>
      </w:tr>
      <w:tr w:rsidR="00042CE7" w:rsidRPr="00AF2EB1" w14:paraId="489975EA"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2AF97F0C"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WE.2.19</w:t>
            </w:r>
          </w:p>
        </w:tc>
        <w:tc>
          <w:tcPr>
            <w:tcW w:w="8440" w:type="dxa"/>
          </w:tcPr>
          <w:p w14:paraId="408BA72E" w14:textId="77777777" w:rsidR="00042CE7" w:rsidRPr="00AF2EB1" w:rsidRDefault="008B31FC"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Combine locomotor skills with pathways (e.g., straight, zigzag, and curved) and levels (e.g., high, medium, and low).</w:t>
            </w:r>
          </w:p>
        </w:tc>
      </w:tr>
      <w:tr w:rsidR="00042CE7" w:rsidRPr="00AF2EB1" w14:paraId="570924CF"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424D628E"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WE.2.20</w:t>
            </w:r>
          </w:p>
        </w:tc>
        <w:tc>
          <w:tcPr>
            <w:tcW w:w="8440" w:type="dxa"/>
          </w:tcPr>
          <w:p w14:paraId="2DCAC58B"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Practice chasing, fleeing, and evading in a variety of physical activities.</w:t>
            </w:r>
          </w:p>
        </w:tc>
      </w:tr>
      <w:tr w:rsidR="00042CE7" w:rsidRPr="00AF2EB1" w14:paraId="6F31C07F"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14D605B3"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WE.2.21</w:t>
            </w:r>
          </w:p>
        </w:tc>
        <w:tc>
          <w:tcPr>
            <w:tcW w:w="8440" w:type="dxa"/>
          </w:tcPr>
          <w:p w14:paraId="71A5581A"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Combine balance, transfer of weight, and rolling movements in a repeatable sequen</w:t>
            </w:r>
            <w:r w:rsidR="00EA2CC1" w:rsidRPr="00AF2EB1">
              <w:rPr>
                <w:rFonts w:eastAsia="Arial" w:cstheme="minorHAnsi"/>
                <w:color w:val="000000" w:themeColor="text1"/>
              </w:rPr>
              <w:t xml:space="preserve">ce (e.g., beginner gymnastics, </w:t>
            </w:r>
            <w:r w:rsidRPr="00AF2EB1">
              <w:rPr>
                <w:rFonts w:eastAsia="Arial" w:cstheme="minorHAnsi"/>
                <w:color w:val="000000" w:themeColor="text1"/>
              </w:rPr>
              <w:t>animal movements, yoga).</w:t>
            </w:r>
          </w:p>
        </w:tc>
      </w:tr>
      <w:tr w:rsidR="00042CE7" w:rsidRPr="00AF2EB1" w14:paraId="48BC149E"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62B2CD6F"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WE.2.22</w:t>
            </w:r>
          </w:p>
        </w:tc>
        <w:tc>
          <w:tcPr>
            <w:tcW w:w="8440" w:type="dxa"/>
          </w:tcPr>
          <w:p w14:paraId="007FFA9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Perform dance sequences to a variety of beats, tempos, and rhythms.</w:t>
            </w:r>
          </w:p>
        </w:tc>
      </w:tr>
      <w:tr w:rsidR="00042CE7" w:rsidRPr="00AF2EB1" w14:paraId="0DA3BAD9"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726FD4FA"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WE.2.23</w:t>
            </w:r>
          </w:p>
        </w:tc>
        <w:tc>
          <w:tcPr>
            <w:tcW w:w="8440" w:type="dxa"/>
          </w:tcPr>
          <w:p w14:paraId="474A6F7C" w14:textId="77777777" w:rsidR="00042CE7" w:rsidRPr="00AF2EB1" w:rsidRDefault="008B31FC"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directional movements of forward, backward, sideways, up, down, left, and right.</w:t>
            </w:r>
          </w:p>
        </w:tc>
      </w:tr>
      <w:tr w:rsidR="00042CE7" w:rsidRPr="00AF2EB1" w14:paraId="45ECE9F9"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5D43BF4B"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WE.2.24</w:t>
            </w:r>
          </w:p>
        </w:tc>
        <w:tc>
          <w:tcPr>
            <w:tcW w:w="8440" w:type="dxa"/>
          </w:tcPr>
          <w:p w14:paraId="0B0E7D63"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Kick, throw, catch, and strike an object from a stationary position.</w:t>
            </w:r>
          </w:p>
        </w:tc>
      </w:tr>
    </w:tbl>
    <w:p w14:paraId="2CD8D957"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460"/>
      </w:tblGrid>
      <w:tr w:rsidR="00042CE7" w:rsidRPr="00AF2EB1" w14:paraId="3DF2A341"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bottom w:val="none" w:sz="0" w:space="0" w:color="auto"/>
            </w:tcBorders>
          </w:tcPr>
          <w:p w14:paraId="161696F4"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Cluster</w:t>
            </w:r>
          </w:p>
        </w:tc>
        <w:tc>
          <w:tcPr>
            <w:tcW w:w="8460" w:type="dxa"/>
            <w:tcBorders>
              <w:bottom w:val="none" w:sz="0" w:space="0" w:color="auto"/>
            </w:tcBorders>
          </w:tcPr>
          <w:p w14:paraId="7BA9D8E4"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bCs w:val="0"/>
                <w:color w:val="000000" w:themeColor="text1"/>
              </w:rPr>
            </w:pPr>
            <w:r w:rsidRPr="00AF2EB1">
              <w:rPr>
                <w:rFonts w:eastAsia="Arial" w:cstheme="minorHAnsi"/>
                <w:color w:val="000000" w:themeColor="text1"/>
              </w:rPr>
              <w:t>Physical Fitness</w:t>
            </w:r>
          </w:p>
        </w:tc>
      </w:tr>
      <w:tr w:rsidR="00042CE7" w:rsidRPr="00AF2EB1" w14:paraId="41526F25"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206DDB58" w14:textId="77777777" w:rsidR="00042CE7" w:rsidRPr="00AF2EB1" w:rsidRDefault="00120332" w:rsidP="00A71471">
            <w:pPr>
              <w:contextualSpacing/>
              <w:rPr>
                <w:rFonts w:eastAsia="Arial" w:cstheme="minorHAnsi"/>
                <w:color w:val="000000" w:themeColor="text1"/>
              </w:rPr>
            </w:pPr>
            <w:r w:rsidRPr="00AF2EB1">
              <w:rPr>
                <w:rFonts w:eastAsia="Arial" w:cstheme="minorHAnsi"/>
                <w:b w:val="0"/>
                <w:bCs w:val="0"/>
                <w:color w:val="000000" w:themeColor="text1"/>
              </w:rPr>
              <w:t>WE.2.25</w:t>
            </w:r>
          </w:p>
        </w:tc>
        <w:tc>
          <w:tcPr>
            <w:tcW w:w="8460" w:type="dxa"/>
          </w:tcPr>
          <w:p w14:paraId="3184739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and discuss the components associated with health-related fitness (e.g., cardiovascular endurance, muscular strength and endurance, flexibility and body composition) and participate in activities to improve fitness</w:t>
            </w:r>
            <w:r w:rsidR="009A635F">
              <w:rPr>
                <w:rFonts w:eastAsia="Arial" w:cstheme="minorHAnsi"/>
                <w:color w:val="000000" w:themeColor="text1"/>
              </w:rPr>
              <w:t xml:space="preserve">.  </w:t>
            </w:r>
          </w:p>
        </w:tc>
      </w:tr>
      <w:tr w:rsidR="00042CE7" w:rsidRPr="00AF2EB1" w14:paraId="722E3A4D" w14:textId="77777777" w:rsidTr="00D91489">
        <w:tc>
          <w:tcPr>
            <w:cnfStyle w:val="001000000000" w:firstRow="0" w:lastRow="0" w:firstColumn="1" w:lastColumn="0" w:oddVBand="0" w:evenVBand="0" w:oddHBand="0" w:evenHBand="0" w:firstRowFirstColumn="0" w:firstRowLastColumn="0" w:lastRowFirstColumn="0" w:lastRowLastColumn="0"/>
            <w:tcW w:w="985" w:type="dxa"/>
          </w:tcPr>
          <w:p w14:paraId="127EC6BF" w14:textId="77777777" w:rsidR="00042CE7" w:rsidRPr="00AF2EB1" w:rsidRDefault="00120332" w:rsidP="00A71471">
            <w:pPr>
              <w:contextualSpacing/>
              <w:rPr>
                <w:rFonts w:eastAsia="Arial" w:cstheme="minorHAnsi"/>
                <w:color w:val="000000" w:themeColor="text1"/>
              </w:rPr>
            </w:pPr>
            <w:r w:rsidRPr="00AF2EB1">
              <w:rPr>
                <w:rFonts w:eastAsia="Arial" w:cstheme="minorHAnsi"/>
                <w:b w:val="0"/>
                <w:bCs w:val="0"/>
                <w:color w:val="000000" w:themeColor="text1"/>
              </w:rPr>
              <w:t>WE.2.26</w:t>
            </w:r>
          </w:p>
        </w:tc>
        <w:tc>
          <w:tcPr>
            <w:tcW w:w="8460" w:type="dxa"/>
          </w:tcPr>
          <w:p w14:paraId="249B3AD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Locate and discuss large muscle groups.</w:t>
            </w:r>
          </w:p>
        </w:tc>
      </w:tr>
    </w:tbl>
    <w:p w14:paraId="727F8C23"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8440"/>
      </w:tblGrid>
      <w:tr w:rsidR="00042CE7" w:rsidRPr="00AF2EB1" w14:paraId="4643AED9"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Borders>
              <w:bottom w:val="none" w:sz="0" w:space="0" w:color="auto"/>
            </w:tcBorders>
          </w:tcPr>
          <w:p w14:paraId="223017C6"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Cluster</w:t>
            </w:r>
          </w:p>
        </w:tc>
        <w:tc>
          <w:tcPr>
            <w:tcW w:w="8440" w:type="dxa"/>
            <w:tcBorders>
              <w:bottom w:val="none" w:sz="0" w:space="0" w:color="auto"/>
            </w:tcBorders>
          </w:tcPr>
          <w:p w14:paraId="2A0CC08D"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bCs w:val="0"/>
                <w:color w:val="000000" w:themeColor="text1"/>
              </w:rPr>
            </w:pPr>
            <w:r w:rsidRPr="00AF2EB1">
              <w:rPr>
                <w:rFonts w:eastAsia="Arial" w:cstheme="minorHAnsi"/>
                <w:color w:val="000000" w:themeColor="text1"/>
              </w:rPr>
              <w:t>Responsible Personal and Social Behaviors</w:t>
            </w:r>
          </w:p>
        </w:tc>
      </w:tr>
      <w:tr w:rsidR="00042CE7" w:rsidRPr="00AF2EB1" w14:paraId="743D51DC"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2D979B91" w14:textId="77777777" w:rsidR="00042CE7" w:rsidRPr="00AF2EB1" w:rsidRDefault="00120332" w:rsidP="00A71471">
            <w:pPr>
              <w:contextualSpacing/>
              <w:rPr>
                <w:rFonts w:eastAsia="Arial" w:cstheme="minorHAnsi"/>
                <w:color w:val="000000" w:themeColor="text1"/>
              </w:rPr>
            </w:pPr>
            <w:r w:rsidRPr="00AF2EB1">
              <w:rPr>
                <w:rFonts w:eastAsia="Arial" w:cstheme="minorHAnsi"/>
                <w:b w:val="0"/>
                <w:bCs w:val="0"/>
                <w:color w:val="000000" w:themeColor="text1"/>
              </w:rPr>
              <w:t>WE.2.27</w:t>
            </w:r>
          </w:p>
        </w:tc>
        <w:tc>
          <w:tcPr>
            <w:tcW w:w="8440" w:type="dxa"/>
          </w:tcPr>
          <w:p w14:paraId="2C37D043" w14:textId="77777777" w:rsidR="00042CE7" w:rsidRPr="00AF2EB1" w:rsidRDefault="00EA2CC1"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Follow </w:t>
            </w:r>
            <w:r w:rsidR="00042CE7" w:rsidRPr="00AF2EB1">
              <w:rPr>
                <w:rFonts w:eastAsia="Arial" w:cstheme="minorHAnsi"/>
                <w:color w:val="000000" w:themeColor="text1"/>
              </w:rPr>
              <w:t xml:space="preserve">rules, procedures, and safe practices </w:t>
            </w:r>
            <w:r w:rsidR="008B31FC" w:rsidRPr="00AF2EB1">
              <w:rPr>
                <w:rFonts w:eastAsia="Arial" w:cstheme="minorHAnsi"/>
                <w:color w:val="000000" w:themeColor="text1"/>
              </w:rPr>
              <w:t>individually and when in a group.</w:t>
            </w:r>
          </w:p>
        </w:tc>
      </w:tr>
      <w:tr w:rsidR="00042CE7" w:rsidRPr="00AF2EB1" w14:paraId="2186F3B5" w14:textId="77777777" w:rsidTr="00D91489">
        <w:tc>
          <w:tcPr>
            <w:cnfStyle w:val="001000000000" w:firstRow="0" w:lastRow="0" w:firstColumn="1" w:lastColumn="0" w:oddVBand="0" w:evenVBand="0" w:oddHBand="0" w:evenHBand="0" w:firstRowFirstColumn="0" w:firstRowLastColumn="0" w:lastRowFirstColumn="0" w:lastRowLastColumn="0"/>
            <w:tcW w:w="1005" w:type="dxa"/>
          </w:tcPr>
          <w:p w14:paraId="6F7A559D" w14:textId="77777777" w:rsidR="00042CE7" w:rsidRPr="00AF2EB1" w:rsidRDefault="00120332" w:rsidP="00A71471">
            <w:pPr>
              <w:contextualSpacing/>
              <w:rPr>
                <w:rFonts w:eastAsia="Arial" w:cstheme="minorHAnsi"/>
                <w:color w:val="000000" w:themeColor="text1"/>
              </w:rPr>
            </w:pPr>
            <w:r w:rsidRPr="00AF2EB1">
              <w:rPr>
                <w:rFonts w:eastAsia="Arial" w:cstheme="minorHAnsi"/>
                <w:b w:val="0"/>
                <w:bCs w:val="0"/>
                <w:color w:val="000000" w:themeColor="text1"/>
              </w:rPr>
              <w:t>WE.2.28</w:t>
            </w:r>
          </w:p>
        </w:tc>
        <w:tc>
          <w:tcPr>
            <w:tcW w:w="8440" w:type="dxa"/>
          </w:tcPr>
          <w:p w14:paraId="43334911"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Participate in two physical activities that bring personal enjoyment during recess or outside of the school environment</w:t>
            </w:r>
            <w:r w:rsidR="009A635F">
              <w:rPr>
                <w:rFonts w:eastAsia="Arial" w:cstheme="minorHAnsi"/>
                <w:color w:val="000000" w:themeColor="text1"/>
              </w:rPr>
              <w:t xml:space="preserve">.  </w:t>
            </w:r>
          </w:p>
        </w:tc>
      </w:tr>
    </w:tbl>
    <w:p w14:paraId="51403B1F" w14:textId="77777777" w:rsidR="00042CE7" w:rsidRPr="00AF2EB1" w:rsidRDefault="00042CE7" w:rsidP="00A71471">
      <w:pPr>
        <w:spacing w:after="0" w:line="240" w:lineRule="auto"/>
        <w:contextualSpacing/>
        <w:rPr>
          <w:rFonts w:eastAsia="Arial" w:cstheme="minorHAnsi"/>
          <w:color w:val="000000" w:themeColor="text1"/>
        </w:rPr>
      </w:pPr>
    </w:p>
    <w:p w14:paraId="28290255" w14:textId="77777777" w:rsidR="00042CE7" w:rsidRDefault="00042CE7" w:rsidP="00A71471">
      <w:pPr>
        <w:spacing w:after="0" w:line="240" w:lineRule="auto"/>
        <w:contextualSpacing/>
        <w:rPr>
          <w:rFonts w:eastAsia="Arial" w:cstheme="minorHAnsi"/>
          <w:b/>
          <w:bCs/>
          <w:color w:val="000000" w:themeColor="text1"/>
        </w:rPr>
      </w:pPr>
    </w:p>
    <w:p w14:paraId="484B4A33" w14:textId="77777777" w:rsidR="00A852F8" w:rsidRPr="00AF2EB1" w:rsidRDefault="00A852F8" w:rsidP="00A71471">
      <w:pPr>
        <w:spacing w:after="0" w:line="240" w:lineRule="auto"/>
        <w:contextualSpacing/>
        <w:rPr>
          <w:rFonts w:eastAsia="Arial" w:cstheme="minorHAnsi"/>
          <w:b/>
          <w:bCs/>
          <w:color w:val="000000" w:themeColor="text1"/>
        </w:rPr>
      </w:pPr>
    </w:p>
    <w:p w14:paraId="0B6A5FC5" w14:textId="77777777" w:rsidR="00042CE7" w:rsidRPr="00AF2EB1" w:rsidRDefault="00783BC4" w:rsidP="00A71471">
      <w:pPr>
        <w:spacing w:after="0" w:line="240" w:lineRule="auto"/>
        <w:contextualSpacing/>
        <w:rPr>
          <w:rFonts w:eastAsia="Arial" w:cstheme="minorHAnsi"/>
          <w:b/>
          <w:bCs/>
          <w:color w:val="000000" w:themeColor="text1"/>
        </w:rPr>
      </w:pPr>
      <w:r w:rsidRPr="00AF2EB1">
        <w:rPr>
          <w:rFonts w:eastAsia="Arial" w:cstheme="minorHAnsi"/>
          <w:b/>
          <w:bCs/>
          <w:color w:val="000000" w:themeColor="text1"/>
        </w:rPr>
        <w:lastRenderedPageBreak/>
        <w:t>Wellness Education</w:t>
      </w:r>
      <w:r w:rsidR="00042CE7" w:rsidRPr="00AF2EB1">
        <w:rPr>
          <w:rFonts w:eastAsia="Arial" w:cstheme="minorHAnsi"/>
          <w:b/>
          <w:bCs/>
          <w:color w:val="000000" w:themeColor="text1"/>
        </w:rPr>
        <w:t xml:space="preserve"> – Grade 3</w:t>
      </w:r>
    </w:p>
    <w:p w14:paraId="0AE8C8DC" w14:textId="77777777" w:rsidR="005C4DC7" w:rsidRPr="00AF2EB1" w:rsidRDefault="005C4DC7" w:rsidP="00A71471">
      <w:pPr>
        <w:spacing w:after="0" w:line="240" w:lineRule="auto"/>
        <w:contextualSpacing/>
        <w:rPr>
          <w:rFonts w:eastAsia="Arial" w:cstheme="minorHAnsi"/>
          <w:color w:val="000000" w:themeColor="text1"/>
        </w:rPr>
      </w:pPr>
    </w:p>
    <w:p w14:paraId="1F6E4D8E" w14:textId="5778D36C" w:rsidR="00783BC4" w:rsidRPr="00AF2EB1" w:rsidRDefault="002E2471" w:rsidP="00A71471">
      <w:pPr>
        <w:spacing w:after="0" w:line="240" w:lineRule="auto"/>
        <w:contextualSpacing/>
        <w:jc w:val="both"/>
        <w:rPr>
          <w:rFonts w:eastAsia="Arial" w:cstheme="minorHAnsi"/>
          <w:color w:val="000000" w:themeColor="text1"/>
        </w:rPr>
      </w:pPr>
      <w:r w:rsidRPr="00AF2EB1">
        <w:rPr>
          <w:rFonts w:eastAsia="Arial" w:cstheme="minorHAnsi"/>
          <w:color w:val="000000" w:themeColor="text1"/>
        </w:rPr>
        <w:t>All West Virginia teachers are responsible for classroom instruction that integrates content standards, learning skills, and technology</w:t>
      </w:r>
      <w:r w:rsidR="009A635F">
        <w:rPr>
          <w:rFonts w:eastAsia="Arial" w:cstheme="minorHAnsi"/>
          <w:color w:val="000000" w:themeColor="text1"/>
        </w:rPr>
        <w:t xml:space="preserve">.  </w:t>
      </w:r>
      <w:r w:rsidR="00042CE7" w:rsidRPr="00AF2EB1">
        <w:rPr>
          <w:rFonts w:eastAsia="Arial" w:cstheme="minorHAnsi"/>
          <w:color w:val="000000" w:themeColor="text1"/>
        </w:rPr>
        <w:t xml:space="preserve">Third grade health education standards will explore the effects of health habits on wellness through decision making and </w:t>
      </w:r>
      <w:r w:rsidR="00516026" w:rsidRPr="00AF2EB1">
        <w:rPr>
          <w:rFonts w:eastAsia="Arial" w:cstheme="minorHAnsi"/>
          <w:color w:val="000000" w:themeColor="text1"/>
        </w:rPr>
        <w:t>problem-solving</w:t>
      </w:r>
      <w:r w:rsidR="00042CE7" w:rsidRPr="00AF2EB1">
        <w:rPr>
          <w:rFonts w:eastAsia="Arial" w:cstheme="minorHAnsi"/>
          <w:color w:val="000000" w:themeColor="text1"/>
        </w:rPr>
        <w:t xml:space="preserve"> techniques</w:t>
      </w:r>
      <w:r w:rsidR="009A635F">
        <w:rPr>
          <w:rFonts w:eastAsia="Arial" w:cstheme="minorHAnsi"/>
          <w:color w:val="000000" w:themeColor="text1"/>
        </w:rPr>
        <w:t xml:space="preserve">.  </w:t>
      </w:r>
      <w:r w:rsidR="00042CE7" w:rsidRPr="00AF2EB1">
        <w:rPr>
          <w:rFonts w:eastAsia="Arial" w:cstheme="minorHAnsi"/>
          <w:color w:val="000000" w:themeColor="text1"/>
        </w:rPr>
        <w:t>Hands-on health activities provide experiences that are easily integrated with other third grade subject matter</w:t>
      </w:r>
      <w:r w:rsidR="009A635F">
        <w:rPr>
          <w:rFonts w:eastAsia="Arial" w:cstheme="minorHAnsi"/>
          <w:color w:val="000000" w:themeColor="text1"/>
        </w:rPr>
        <w:t xml:space="preserve">.  </w:t>
      </w:r>
      <w:r w:rsidR="00F15E88">
        <w:rPr>
          <w:rFonts w:eastAsia="Arial" w:cstheme="minorHAnsi"/>
          <w:color w:val="000000" w:themeColor="text1"/>
        </w:rPr>
        <w:t>Third g</w:t>
      </w:r>
      <w:r w:rsidR="00783BC4" w:rsidRPr="00AF2EB1">
        <w:rPr>
          <w:rFonts w:eastAsia="Arial" w:cstheme="minorHAnsi"/>
          <w:color w:val="000000" w:themeColor="text1"/>
        </w:rPr>
        <w:t>rade physical education standards stress the application of motor skills, movement forms, and physical fitness which will lead to enjoyment in more complex skills and activities</w:t>
      </w:r>
      <w:r w:rsidR="009A635F">
        <w:rPr>
          <w:rFonts w:eastAsia="Arial" w:cstheme="minorHAnsi"/>
          <w:color w:val="000000" w:themeColor="text1"/>
        </w:rPr>
        <w:t xml:space="preserve">.  </w:t>
      </w:r>
      <w:r w:rsidR="00783BC4" w:rsidRPr="00AF2EB1">
        <w:rPr>
          <w:rFonts w:eastAsia="Arial" w:cstheme="minorHAnsi"/>
          <w:color w:val="000000" w:themeColor="text1"/>
        </w:rPr>
        <w:t>Social skills and lifetime wellness principles promote continued participation in regular physical activity.</w:t>
      </w:r>
    </w:p>
    <w:p w14:paraId="65A20BD0" w14:textId="77777777" w:rsidR="00042CE7" w:rsidRDefault="00042CE7" w:rsidP="00A71471">
      <w:pPr>
        <w:spacing w:after="0" w:line="240" w:lineRule="auto"/>
        <w:contextualSpacing/>
        <w:rPr>
          <w:rFonts w:eastAsia="Arial" w:cstheme="minorHAnsi"/>
          <w:color w:val="000000" w:themeColor="text1"/>
        </w:rPr>
      </w:pPr>
    </w:p>
    <w:p w14:paraId="14AC127E" w14:textId="77777777" w:rsidR="006C630A" w:rsidRPr="006C630A" w:rsidRDefault="006C630A" w:rsidP="00A71471">
      <w:pPr>
        <w:spacing w:after="0" w:line="240" w:lineRule="auto"/>
        <w:contextualSpacing/>
        <w:rPr>
          <w:rFonts w:eastAsia="Arial" w:cstheme="minorHAnsi"/>
          <w:b/>
          <w:color w:val="000000" w:themeColor="text1"/>
        </w:rPr>
      </w:pPr>
      <w:r>
        <w:rPr>
          <w:rFonts w:eastAsia="Arial" w:cstheme="minorHAnsi"/>
          <w:b/>
          <w:color w:val="000000" w:themeColor="text1"/>
        </w:rPr>
        <w:t>Health Education</w:t>
      </w:r>
    </w:p>
    <w:p w14:paraId="284E1CC7"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8395"/>
      </w:tblGrid>
      <w:tr w:rsidR="00042CE7" w:rsidRPr="00AF2EB1" w14:paraId="7D078128"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Borders>
              <w:bottom w:val="none" w:sz="0" w:space="0" w:color="auto"/>
            </w:tcBorders>
          </w:tcPr>
          <w:p w14:paraId="57B2D030"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395" w:type="dxa"/>
            <w:tcBorders>
              <w:bottom w:val="none" w:sz="0" w:space="0" w:color="auto"/>
            </w:tcBorders>
          </w:tcPr>
          <w:p w14:paraId="01E9AFBC"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color w:val="000000" w:themeColor="text1"/>
              </w:rPr>
            </w:pPr>
            <w:r w:rsidRPr="00AF2EB1">
              <w:rPr>
                <w:rFonts w:eastAsia="Arial" w:cstheme="minorHAnsi"/>
                <w:b w:val="0"/>
                <w:color w:val="000000" w:themeColor="text1"/>
              </w:rPr>
              <w:t>Wellness Promotion and Disease Prevention</w:t>
            </w:r>
          </w:p>
        </w:tc>
      </w:tr>
      <w:tr w:rsidR="00042CE7" w:rsidRPr="00AF2EB1" w14:paraId="76E0A890"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23F2CEC6"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w:t>
            </w:r>
          </w:p>
        </w:tc>
        <w:tc>
          <w:tcPr>
            <w:tcW w:w="8395" w:type="dxa"/>
          </w:tcPr>
          <w:p w14:paraId="34F35A6C"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the major organs of the body systems.</w:t>
            </w:r>
          </w:p>
        </w:tc>
      </w:tr>
      <w:tr w:rsidR="00042CE7" w:rsidRPr="00AF2EB1" w14:paraId="20C238C3"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23AF9985"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WE.3.2</w:t>
            </w:r>
          </w:p>
        </w:tc>
        <w:tc>
          <w:tcPr>
            <w:tcW w:w="8395" w:type="dxa"/>
          </w:tcPr>
          <w:p w14:paraId="22A14AE0" w14:textId="77777777" w:rsidR="00042CE7" w:rsidRPr="00AF2EB1" w:rsidRDefault="00141BAE"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 the importance of preventing</w:t>
            </w:r>
            <w:r w:rsidR="00042CE7" w:rsidRPr="00AF2EB1">
              <w:rPr>
                <w:rFonts w:eastAsia="Arial" w:cstheme="minorHAnsi"/>
                <w:color w:val="000000" w:themeColor="text1"/>
              </w:rPr>
              <w:t xml:space="preserve"> the spread of </w:t>
            </w:r>
            <w:r w:rsidRPr="00AF2EB1">
              <w:rPr>
                <w:rFonts w:eastAsia="Arial" w:cstheme="minorHAnsi"/>
                <w:color w:val="000000" w:themeColor="text1"/>
              </w:rPr>
              <w:t>germs, bacteria, and diseases</w:t>
            </w:r>
            <w:r w:rsidR="00042CE7" w:rsidRPr="00AF2EB1">
              <w:rPr>
                <w:rFonts w:eastAsia="Arial" w:cstheme="minorHAnsi"/>
                <w:color w:val="000000" w:themeColor="text1"/>
              </w:rPr>
              <w:t>.</w:t>
            </w:r>
          </w:p>
        </w:tc>
      </w:tr>
      <w:tr w:rsidR="00141BAE" w:rsidRPr="00AF2EB1" w14:paraId="7A3F2E51"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56084BF5" w14:textId="77777777" w:rsidR="00141BAE"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WE.3.3</w:t>
            </w:r>
          </w:p>
        </w:tc>
        <w:tc>
          <w:tcPr>
            <w:tcW w:w="8395" w:type="dxa"/>
          </w:tcPr>
          <w:p w14:paraId="1756DBE9" w14:textId="77777777" w:rsidR="00141BAE" w:rsidRPr="00AF2EB1" w:rsidRDefault="00141BAE"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good dental hygiene and discuss potential consequences of poor oral health.</w:t>
            </w:r>
          </w:p>
        </w:tc>
      </w:tr>
      <w:tr w:rsidR="00D7434C" w:rsidRPr="00AF2EB1" w14:paraId="6E011830" w14:textId="77777777" w:rsidTr="00D91489">
        <w:tc>
          <w:tcPr>
            <w:cnfStyle w:val="001000000000" w:firstRow="0" w:lastRow="0" w:firstColumn="1" w:lastColumn="0" w:oddVBand="0" w:evenVBand="0" w:oddHBand="0" w:evenHBand="0" w:firstRowFirstColumn="0" w:firstRowLastColumn="0" w:lastRowFirstColumn="0" w:lastRowLastColumn="0"/>
            <w:tcW w:w="1050" w:type="dxa"/>
          </w:tcPr>
          <w:p w14:paraId="64E0CDDD" w14:textId="77777777" w:rsidR="00D7434C"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WE.3.4</w:t>
            </w:r>
          </w:p>
        </w:tc>
        <w:tc>
          <w:tcPr>
            <w:tcW w:w="8395" w:type="dxa"/>
          </w:tcPr>
          <w:p w14:paraId="1F467B9E" w14:textId="77777777" w:rsidR="00D7434C" w:rsidRPr="00AF2EB1" w:rsidRDefault="00D7434C"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the food groups and recognize food provides energy and nutrients for growth and development.</w:t>
            </w:r>
          </w:p>
        </w:tc>
      </w:tr>
    </w:tbl>
    <w:p w14:paraId="3B09E7B1"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365"/>
      </w:tblGrid>
      <w:tr w:rsidR="00042CE7" w:rsidRPr="00AF2EB1" w14:paraId="1699306D"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bottom w:val="none" w:sz="0" w:space="0" w:color="auto"/>
            </w:tcBorders>
          </w:tcPr>
          <w:p w14:paraId="060A4DB1"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365" w:type="dxa"/>
            <w:tcBorders>
              <w:bottom w:val="none" w:sz="0" w:space="0" w:color="auto"/>
            </w:tcBorders>
          </w:tcPr>
          <w:p w14:paraId="5453315A"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Wellness Information and Services</w:t>
            </w:r>
          </w:p>
        </w:tc>
      </w:tr>
      <w:tr w:rsidR="00042CE7" w:rsidRPr="00AF2EB1" w14:paraId="581ED827"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0DE37A33"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WE.3.5</w:t>
            </w:r>
          </w:p>
        </w:tc>
        <w:tc>
          <w:tcPr>
            <w:tcW w:w="8365" w:type="dxa"/>
          </w:tcPr>
          <w:p w14:paraId="6AD3BDA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Define and demonstrate basic first aid procedures.</w:t>
            </w:r>
          </w:p>
        </w:tc>
      </w:tr>
      <w:tr w:rsidR="00141BAE" w:rsidRPr="00AF2EB1" w14:paraId="21C4EB31"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32572404" w14:textId="77777777" w:rsidR="00141BAE"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WE.3.6</w:t>
            </w:r>
          </w:p>
        </w:tc>
        <w:tc>
          <w:tcPr>
            <w:tcW w:w="8365" w:type="dxa"/>
          </w:tcPr>
          <w:p w14:paraId="540D6ABE" w14:textId="77777777" w:rsidR="00141BAE" w:rsidRPr="00AF2EB1" w:rsidRDefault="00141BAE"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Distinguish between situations that warrant contacting emergency services and situations that do not.</w:t>
            </w:r>
          </w:p>
        </w:tc>
      </w:tr>
    </w:tbl>
    <w:p w14:paraId="1A7F8D6C"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8280"/>
      </w:tblGrid>
      <w:tr w:rsidR="00042CE7" w:rsidRPr="00AF2EB1" w14:paraId="5D05B615"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bottom w:val="none" w:sz="0" w:space="0" w:color="auto"/>
            </w:tcBorders>
          </w:tcPr>
          <w:p w14:paraId="2A611AD0"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280" w:type="dxa"/>
            <w:tcBorders>
              <w:bottom w:val="none" w:sz="0" w:space="0" w:color="auto"/>
            </w:tcBorders>
          </w:tcPr>
          <w:p w14:paraId="6A4E6857"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Wellness Behaviors</w:t>
            </w:r>
          </w:p>
        </w:tc>
      </w:tr>
      <w:tr w:rsidR="00042CE7" w:rsidRPr="00AF2EB1" w14:paraId="1085219F" w14:textId="77777777" w:rsidTr="00D91489">
        <w:tc>
          <w:tcPr>
            <w:cnfStyle w:val="001000000000" w:firstRow="0" w:lastRow="0" w:firstColumn="1" w:lastColumn="0" w:oddVBand="0" w:evenVBand="0" w:oddHBand="0" w:evenHBand="0" w:firstRowFirstColumn="0" w:firstRowLastColumn="0" w:lastRowFirstColumn="0" w:lastRowLastColumn="0"/>
            <w:tcW w:w="1165" w:type="dxa"/>
          </w:tcPr>
          <w:p w14:paraId="3F2733B9"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WE.3.7</w:t>
            </w:r>
          </w:p>
        </w:tc>
        <w:tc>
          <w:tcPr>
            <w:tcW w:w="8280" w:type="dxa"/>
          </w:tcPr>
          <w:p w14:paraId="5DF80FDB" w14:textId="53B46BC1" w:rsidR="00042CE7" w:rsidRPr="00AF2EB1" w:rsidRDefault="00141BAE">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w:t>
            </w:r>
            <w:r w:rsidR="00042CE7" w:rsidRPr="00AF2EB1">
              <w:rPr>
                <w:rFonts w:eastAsia="Arial" w:cstheme="minorHAnsi"/>
                <w:color w:val="000000" w:themeColor="text1"/>
              </w:rPr>
              <w:t xml:space="preserve"> the </w:t>
            </w:r>
            <w:r w:rsidRPr="00AF2EB1">
              <w:rPr>
                <w:rFonts w:eastAsia="Arial" w:cstheme="minorHAnsi"/>
                <w:color w:val="000000" w:themeColor="text1"/>
              </w:rPr>
              <w:t>importance of using</w:t>
            </w:r>
            <w:r w:rsidR="00042CE7" w:rsidRPr="00AF2EB1">
              <w:rPr>
                <w:rFonts w:eastAsia="Arial" w:cstheme="minorHAnsi"/>
                <w:color w:val="000000" w:themeColor="text1"/>
              </w:rPr>
              <w:t xml:space="preserve"> appropriate protective gear for self and others (e.g., helmets, goggles, sunscreen</w:t>
            </w:r>
            <w:r w:rsidR="0043664A">
              <w:rPr>
                <w:rFonts w:eastAsia="Arial" w:cstheme="minorHAnsi"/>
                <w:color w:val="000000" w:themeColor="text1"/>
              </w:rPr>
              <w:t>, seatbelts and other safety protocols in various modes of transportation including seat positioning</w:t>
            </w:r>
            <w:r w:rsidR="00042CE7" w:rsidRPr="00AF2EB1">
              <w:rPr>
                <w:rFonts w:eastAsia="Arial" w:cstheme="minorHAnsi"/>
                <w:color w:val="000000" w:themeColor="text1"/>
              </w:rPr>
              <w:t>).</w:t>
            </w:r>
          </w:p>
        </w:tc>
      </w:tr>
      <w:tr w:rsidR="00042CE7" w:rsidRPr="00AF2EB1" w14:paraId="0C69FC51" w14:textId="77777777" w:rsidTr="00D91489">
        <w:tc>
          <w:tcPr>
            <w:cnfStyle w:val="001000000000" w:firstRow="0" w:lastRow="0" w:firstColumn="1" w:lastColumn="0" w:oddVBand="0" w:evenVBand="0" w:oddHBand="0" w:evenHBand="0" w:firstRowFirstColumn="0" w:firstRowLastColumn="0" w:lastRowFirstColumn="0" w:lastRowLastColumn="0"/>
            <w:tcW w:w="1165" w:type="dxa"/>
          </w:tcPr>
          <w:p w14:paraId="5E679B2A"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WE.3.8</w:t>
            </w:r>
          </w:p>
        </w:tc>
        <w:tc>
          <w:tcPr>
            <w:tcW w:w="8280" w:type="dxa"/>
          </w:tcPr>
          <w:p w14:paraId="47B8824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 and practice personal responsibility for hygiene.</w:t>
            </w:r>
          </w:p>
        </w:tc>
      </w:tr>
      <w:tr w:rsidR="00042CE7" w:rsidRPr="00AF2EB1" w14:paraId="310026D9" w14:textId="77777777" w:rsidTr="00D91489">
        <w:tc>
          <w:tcPr>
            <w:cnfStyle w:val="001000000000" w:firstRow="0" w:lastRow="0" w:firstColumn="1" w:lastColumn="0" w:oddVBand="0" w:evenVBand="0" w:oddHBand="0" w:evenHBand="0" w:firstRowFirstColumn="0" w:firstRowLastColumn="0" w:lastRowFirstColumn="0" w:lastRowLastColumn="0"/>
            <w:tcW w:w="1165" w:type="dxa"/>
          </w:tcPr>
          <w:p w14:paraId="590156D6"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WE.3.9</w:t>
            </w:r>
          </w:p>
        </w:tc>
        <w:tc>
          <w:tcPr>
            <w:tcW w:w="8280" w:type="dxa"/>
          </w:tcPr>
          <w:p w14:paraId="236D3E6A" w14:textId="77777777" w:rsidR="00042CE7" w:rsidRPr="00AF2EB1" w:rsidRDefault="00D7434C"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decision-making skills to avoid unhealthy risk-taking behaviors (e.g., swimming alone, talking with strangers, taking medicines without adult supervision).</w:t>
            </w:r>
          </w:p>
        </w:tc>
      </w:tr>
      <w:tr w:rsidR="00042CE7" w:rsidRPr="00AF2EB1" w14:paraId="1FF81513" w14:textId="77777777" w:rsidTr="00D91489">
        <w:tc>
          <w:tcPr>
            <w:cnfStyle w:val="001000000000" w:firstRow="0" w:lastRow="0" w:firstColumn="1" w:lastColumn="0" w:oddVBand="0" w:evenVBand="0" w:oddHBand="0" w:evenHBand="0" w:firstRowFirstColumn="0" w:firstRowLastColumn="0" w:lastRowFirstColumn="0" w:lastRowLastColumn="0"/>
            <w:tcW w:w="1165" w:type="dxa"/>
          </w:tcPr>
          <w:p w14:paraId="6DDF3177"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WE.3.10</w:t>
            </w:r>
          </w:p>
        </w:tc>
        <w:tc>
          <w:tcPr>
            <w:tcW w:w="8280" w:type="dxa"/>
          </w:tcPr>
          <w:p w14:paraId="26798BE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Model and practice</w:t>
            </w:r>
            <w:r w:rsidRPr="00AF2EB1">
              <w:rPr>
                <w:rFonts w:eastAsia="Arial" w:cstheme="minorHAnsi"/>
                <w:color w:val="FFC000" w:themeColor="accent4"/>
              </w:rPr>
              <w:t xml:space="preserve"> </w:t>
            </w:r>
            <w:r w:rsidRPr="00AF2EB1">
              <w:rPr>
                <w:rFonts w:eastAsia="Arial" w:cstheme="minorHAnsi"/>
                <w:color w:val="000000" w:themeColor="text1"/>
              </w:rPr>
              <w:t>ways to reduce stress (e.g., deep breathing, mindfulness).</w:t>
            </w:r>
          </w:p>
        </w:tc>
      </w:tr>
      <w:tr w:rsidR="00042CE7" w:rsidRPr="00AF2EB1" w14:paraId="22D7FAA9" w14:textId="77777777" w:rsidTr="00D91489">
        <w:tc>
          <w:tcPr>
            <w:cnfStyle w:val="001000000000" w:firstRow="0" w:lastRow="0" w:firstColumn="1" w:lastColumn="0" w:oddVBand="0" w:evenVBand="0" w:oddHBand="0" w:evenHBand="0" w:firstRowFirstColumn="0" w:firstRowLastColumn="0" w:lastRowFirstColumn="0" w:lastRowLastColumn="0"/>
            <w:tcW w:w="1165" w:type="dxa"/>
          </w:tcPr>
          <w:p w14:paraId="0B4D47AE"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WE.3.11</w:t>
            </w:r>
          </w:p>
        </w:tc>
        <w:tc>
          <w:tcPr>
            <w:tcW w:w="8280" w:type="dxa"/>
          </w:tcPr>
          <w:p w14:paraId="2EC3A685"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Discuss </w:t>
            </w:r>
            <w:r w:rsidR="00C641CF" w:rsidRPr="00AF2EB1">
              <w:rPr>
                <w:rFonts w:eastAsia="Arial" w:cstheme="minorHAnsi"/>
                <w:color w:val="000000" w:themeColor="text1"/>
              </w:rPr>
              <w:t>appropriate and inappropriate uses of over the counter (OTC)</w:t>
            </w:r>
            <w:r w:rsidRPr="00AF2EB1">
              <w:rPr>
                <w:rFonts w:eastAsia="Arial" w:cstheme="minorHAnsi"/>
                <w:color w:val="000000" w:themeColor="text1"/>
              </w:rPr>
              <w:t xml:space="preserve"> and prescription medication</w:t>
            </w:r>
            <w:r w:rsidR="00C641CF" w:rsidRPr="00AF2EB1">
              <w:rPr>
                <w:rFonts w:eastAsia="Arial" w:cstheme="minorHAnsi"/>
                <w:color w:val="000000" w:themeColor="text1"/>
              </w:rPr>
              <w:t>.</w:t>
            </w:r>
          </w:p>
        </w:tc>
      </w:tr>
      <w:tr w:rsidR="00042CE7" w:rsidRPr="00AF2EB1" w14:paraId="3E45EFF7" w14:textId="77777777" w:rsidTr="00D91489">
        <w:tc>
          <w:tcPr>
            <w:cnfStyle w:val="001000000000" w:firstRow="0" w:lastRow="0" w:firstColumn="1" w:lastColumn="0" w:oddVBand="0" w:evenVBand="0" w:oddHBand="0" w:evenHBand="0" w:firstRowFirstColumn="0" w:firstRowLastColumn="0" w:lastRowFirstColumn="0" w:lastRowLastColumn="0"/>
            <w:tcW w:w="1165" w:type="dxa"/>
          </w:tcPr>
          <w:p w14:paraId="52B7DDAA"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WE.3.12</w:t>
            </w:r>
          </w:p>
        </w:tc>
        <w:tc>
          <w:tcPr>
            <w:tcW w:w="8280" w:type="dxa"/>
          </w:tcPr>
          <w:p w14:paraId="72BFAC67"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Compare food choices based on</w:t>
            </w:r>
            <w:r w:rsidR="00D7434C" w:rsidRPr="00AF2EB1">
              <w:rPr>
                <w:rFonts w:eastAsia="Arial" w:cstheme="minorHAnsi"/>
                <w:color w:val="000000" w:themeColor="text1"/>
              </w:rPr>
              <w:t xml:space="preserve"> nutritional value,</w:t>
            </w:r>
            <w:r w:rsidRPr="00AF2EB1">
              <w:rPr>
                <w:rFonts w:eastAsia="Arial" w:cstheme="minorHAnsi"/>
                <w:color w:val="000000" w:themeColor="text1"/>
              </w:rPr>
              <w:t xml:space="preserve"> recommended portion</w:t>
            </w:r>
            <w:r w:rsidR="00D7434C" w:rsidRPr="00AF2EB1">
              <w:rPr>
                <w:rFonts w:eastAsia="Arial" w:cstheme="minorHAnsi"/>
                <w:color w:val="000000" w:themeColor="text1"/>
              </w:rPr>
              <w:t>,</w:t>
            </w:r>
            <w:r w:rsidRPr="00AF2EB1">
              <w:rPr>
                <w:rFonts w:eastAsia="Arial" w:cstheme="minorHAnsi"/>
                <w:color w:val="000000" w:themeColor="text1"/>
              </w:rPr>
              <w:t xml:space="preserve"> and serving size.</w:t>
            </w:r>
          </w:p>
        </w:tc>
      </w:tr>
      <w:tr w:rsidR="00042CE7" w:rsidRPr="00AF2EB1" w14:paraId="033CA35C" w14:textId="77777777" w:rsidTr="00D91489">
        <w:tc>
          <w:tcPr>
            <w:cnfStyle w:val="001000000000" w:firstRow="0" w:lastRow="0" w:firstColumn="1" w:lastColumn="0" w:oddVBand="0" w:evenVBand="0" w:oddHBand="0" w:evenHBand="0" w:firstRowFirstColumn="0" w:firstRowLastColumn="0" w:lastRowFirstColumn="0" w:lastRowLastColumn="0"/>
            <w:tcW w:w="1165" w:type="dxa"/>
          </w:tcPr>
          <w:p w14:paraId="1C13BD03"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WE.3.13</w:t>
            </w:r>
          </w:p>
        </w:tc>
        <w:tc>
          <w:tcPr>
            <w:tcW w:w="8280" w:type="dxa"/>
          </w:tcPr>
          <w:p w14:paraId="3C46CD3E"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w:t>
            </w:r>
            <w:r w:rsidR="0002706A" w:rsidRPr="00AF2EB1">
              <w:rPr>
                <w:rFonts w:eastAsia="Arial" w:cstheme="minorHAnsi"/>
                <w:color w:val="000000" w:themeColor="text1"/>
              </w:rPr>
              <w:t xml:space="preserve"> appropriate</w:t>
            </w:r>
            <w:r w:rsidRPr="00AF2EB1">
              <w:rPr>
                <w:rFonts w:eastAsia="Arial" w:cstheme="minorHAnsi"/>
                <w:color w:val="000000" w:themeColor="text1"/>
              </w:rPr>
              <w:t xml:space="preserve"> refusal skills (e.g., clear "no" statement, walk away, repeat refusal).</w:t>
            </w:r>
          </w:p>
        </w:tc>
      </w:tr>
      <w:tr w:rsidR="00042CE7" w:rsidRPr="00AF2EB1" w14:paraId="58CD1DA4" w14:textId="77777777" w:rsidTr="00D91489">
        <w:tc>
          <w:tcPr>
            <w:cnfStyle w:val="001000000000" w:firstRow="0" w:lastRow="0" w:firstColumn="1" w:lastColumn="0" w:oddVBand="0" w:evenVBand="0" w:oddHBand="0" w:evenHBand="0" w:firstRowFirstColumn="0" w:firstRowLastColumn="0" w:lastRowFirstColumn="0" w:lastRowLastColumn="0"/>
            <w:tcW w:w="1165" w:type="dxa"/>
            <w:tcBorders>
              <w:bottom w:val="single" w:sz="4" w:space="0" w:color="auto"/>
            </w:tcBorders>
          </w:tcPr>
          <w:p w14:paraId="4853C01C"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WE.3.14</w:t>
            </w:r>
          </w:p>
        </w:tc>
        <w:tc>
          <w:tcPr>
            <w:tcW w:w="8280" w:type="dxa"/>
            <w:tcBorders>
              <w:bottom w:val="single" w:sz="4" w:space="0" w:color="auto"/>
            </w:tcBorders>
          </w:tcPr>
          <w:p w14:paraId="4FFDDB26"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Assess factors that contribute to achieving and maintaining a healthy body</w:t>
            </w:r>
            <w:r w:rsidR="0002706A" w:rsidRPr="00AF2EB1">
              <w:rPr>
                <w:rFonts w:eastAsia="Arial" w:cstheme="minorHAnsi"/>
                <w:color w:val="000000" w:themeColor="text1"/>
              </w:rPr>
              <w:t xml:space="preserve"> (e.g., food choices, physical activity)</w:t>
            </w:r>
            <w:r w:rsidRPr="00AF2EB1">
              <w:rPr>
                <w:rFonts w:eastAsia="Arial" w:cstheme="minorHAnsi"/>
                <w:color w:val="000000" w:themeColor="text1"/>
              </w:rPr>
              <w:t>.</w:t>
            </w:r>
          </w:p>
        </w:tc>
      </w:tr>
      <w:tr w:rsidR="00042CE7" w:rsidRPr="00AF2EB1" w14:paraId="04EB30F0" w14:textId="77777777" w:rsidTr="00D91489">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auto"/>
              <w:left w:val="single" w:sz="4" w:space="0" w:color="auto"/>
              <w:bottom w:val="single" w:sz="4" w:space="0" w:color="auto"/>
              <w:right w:val="single" w:sz="4" w:space="0" w:color="auto"/>
            </w:tcBorders>
          </w:tcPr>
          <w:p w14:paraId="4FF6F871"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WE.3.15</w:t>
            </w:r>
          </w:p>
        </w:tc>
        <w:tc>
          <w:tcPr>
            <w:tcW w:w="8280" w:type="dxa"/>
            <w:tcBorders>
              <w:top w:val="single" w:sz="4" w:space="0" w:color="auto"/>
              <w:left w:val="single" w:sz="4" w:space="0" w:color="auto"/>
              <w:bottom w:val="single" w:sz="4" w:space="0" w:color="auto"/>
              <w:right w:val="single" w:sz="4" w:space="0" w:color="auto"/>
            </w:tcBorders>
          </w:tcPr>
          <w:p w14:paraId="50A5D50D"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Understand how</w:t>
            </w:r>
            <w:r w:rsidR="00C641CF" w:rsidRPr="00AF2EB1">
              <w:rPr>
                <w:rFonts w:eastAsia="Arial" w:cstheme="minorHAnsi"/>
                <w:color w:val="000000" w:themeColor="text1"/>
              </w:rPr>
              <w:t xml:space="preserve"> overall health is affected by different levels of</w:t>
            </w:r>
            <w:r w:rsidRPr="00AF2EB1">
              <w:rPr>
                <w:rFonts w:eastAsia="Arial" w:cstheme="minorHAnsi"/>
                <w:color w:val="000000" w:themeColor="text1"/>
              </w:rPr>
              <w:t xml:space="preserve"> </w:t>
            </w:r>
            <w:r w:rsidR="00C641CF" w:rsidRPr="00AF2EB1">
              <w:rPr>
                <w:rFonts w:eastAsia="Arial" w:cstheme="minorHAnsi"/>
                <w:color w:val="000000" w:themeColor="text1"/>
              </w:rPr>
              <w:t xml:space="preserve">passive </w:t>
            </w:r>
            <w:r w:rsidRPr="00AF2EB1">
              <w:rPr>
                <w:rFonts w:eastAsia="Arial" w:cstheme="minorHAnsi"/>
                <w:color w:val="000000" w:themeColor="text1"/>
              </w:rPr>
              <w:t xml:space="preserve">technology use (e.g., </w:t>
            </w:r>
            <w:r w:rsidR="00C641CF" w:rsidRPr="00AF2EB1">
              <w:rPr>
                <w:rFonts w:eastAsia="Arial" w:cstheme="minorHAnsi"/>
                <w:color w:val="000000" w:themeColor="text1"/>
              </w:rPr>
              <w:t>minimal, moderate, or excessive screen time, video games).</w:t>
            </w:r>
          </w:p>
        </w:tc>
      </w:tr>
    </w:tbl>
    <w:p w14:paraId="4DC1192A" w14:textId="77777777" w:rsidR="00042CE7" w:rsidRPr="00AF2EB1" w:rsidRDefault="00042CE7" w:rsidP="00A71471">
      <w:pPr>
        <w:spacing w:after="0" w:line="240" w:lineRule="auto"/>
        <w:contextualSpacing/>
        <w:rPr>
          <w:rFonts w:eastAsia="Arial" w:cstheme="minorHAnsi"/>
          <w:color w:val="000000" w:themeColor="text1"/>
        </w:rPr>
      </w:pPr>
    </w:p>
    <w:p w14:paraId="03EF4005" w14:textId="77777777" w:rsidR="00042CE7" w:rsidRPr="00AF2EB1" w:rsidRDefault="006C630A" w:rsidP="00A71471">
      <w:pPr>
        <w:spacing w:after="0" w:line="240" w:lineRule="auto"/>
        <w:rPr>
          <w:rFonts w:eastAsia="Arial" w:cstheme="minorHAnsi"/>
          <w:b/>
          <w:bCs/>
          <w:color w:val="000000" w:themeColor="text1"/>
        </w:rPr>
      </w:pPr>
      <w:r>
        <w:rPr>
          <w:rFonts w:eastAsia="Arial" w:cstheme="minorHAnsi"/>
          <w:b/>
          <w:bCs/>
          <w:color w:val="000000" w:themeColor="text1"/>
        </w:rPr>
        <w:t>Physical Education</w:t>
      </w:r>
    </w:p>
    <w:p w14:paraId="0C77B88A" w14:textId="77777777" w:rsidR="00042CE7" w:rsidRPr="00AF2EB1" w:rsidRDefault="00042CE7" w:rsidP="00A71471">
      <w:pPr>
        <w:spacing w:after="0" w:line="240" w:lineRule="auto"/>
        <w:contextualSpacing/>
        <w:rPr>
          <w:rFonts w:eastAsia="Arial" w:cstheme="minorHAnsi"/>
          <w:b/>
          <w:bCs/>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8305"/>
      </w:tblGrid>
      <w:tr w:rsidR="00042CE7" w:rsidRPr="00AF2EB1" w14:paraId="4A454242"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Borders>
              <w:bottom w:val="none" w:sz="0" w:space="0" w:color="auto"/>
            </w:tcBorders>
          </w:tcPr>
          <w:p w14:paraId="67EF4CDD"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305" w:type="dxa"/>
            <w:tcBorders>
              <w:bottom w:val="none" w:sz="0" w:space="0" w:color="auto"/>
            </w:tcBorders>
          </w:tcPr>
          <w:p w14:paraId="6264A61B"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color w:val="000000" w:themeColor="text1"/>
              </w:rPr>
            </w:pPr>
            <w:r w:rsidRPr="00AF2EB1">
              <w:rPr>
                <w:rFonts w:eastAsia="Arial" w:cstheme="minorHAnsi"/>
                <w:b w:val="0"/>
                <w:color w:val="000000" w:themeColor="text1"/>
              </w:rPr>
              <w:t>Development of Motor Skills/Movement Form</w:t>
            </w:r>
          </w:p>
        </w:tc>
      </w:tr>
      <w:tr w:rsidR="00042CE7" w:rsidRPr="00AF2EB1" w14:paraId="36D40562" w14:textId="77777777" w:rsidTr="00D91489">
        <w:tc>
          <w:tcPr>
            <w:cnfStyle w:val="001000000000" w:firstRow="0" w:lastRow="0" w:firstColumn="1" w:lastColumn="0" w:oddVBand="0" w:evenVBand="0" w:oddHBand="0" w:evenHBand="0" w:firstRowFirstColumn="0" w:firstRowLastColumn="0" w:lastRowFirstColumn="0" w:lastRowLastColumn="0"/>
            <w:tcW w:w="1140" w:type="dxa"/>
          </w:tcPr>
          <w:p w14:paraId="5E0BBFC2"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WE.3.16</w:t>
            </w:r>
          </w:p>
        </w:tc>
        <w:tc>
          <w:tcPr>
            <w:tcW w:w="8305" w:type="dxa"/>
          </w:tcPr>
          <w:p w14:paraId="03C850E5"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Throw an object in an underhand and overhand method.</w:t>
            </w:r>
          </w:p>
        </w:tc>
      </w:tr>
      <w:tr w:rsidR="00042CE7" w:rsidRPr="00AF2EB1" w14:paraId="049851A8" w14:textId="77777777" w:rsidTr="00D91489">
        <w:tc>
          <w:tcPr>
            <w:cnfStyle w:val="001000000000" w:firstRow="0" w:lastRow="0" w:firstColumn="1" w:lastColumn="0" w:oddVBand="0" w:evenVBand="0" w:oddHBand="0" w:evenHBand="0" w:firstRowFirstColumn="0" w:firstRowLastColumn="0" w:lastRowFirstColumn="0" w:lastRowLastColumn="0"/>
            <w:tcW w:w="1140" w:type="dxa"/>
          </w:tcPr>
          <w:p w14:paraId="7EDF502C"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lastRenderedPageBreak/>
              <w:t>WE.3.17</w:t>
            </w:r>
          </w:p>
        </w:tc>
        <w:tc>
          <w:tcPr>
            <w:tcW w:w="8305" w:type="dxa"/>
          </w:tcPr>
          <w:p w14:paraId="5813A47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Catch a moving object.</w:t>
            </w:r>
          </w:p>
        </w:tc>
      </w:tr>
      <w:tr w:rsidR="00042CE7" w:rsidRPr="00AF2EB1" w14:paraId="46EE2DA3" w14:textId="77777777" w:rsidTr="00D91489">
        <w:tc>
          <w:tcPr>
            <w:cnfStyle w:val="001000000000" w:firstRow="0" w:lastRow="0" w:firstColumn="1" w:lastColumn="0" w:oddVBand="0" w:evenVBand="0" w:oddHBand="0" w:evenHBand="0" w:firstRowFirstColumn="0" w:firstRowLastColumn="0" w:lastRowFirstColumn="0" w:lastRowLastColumn="0"/>
            <w:tcW w:w="1140" w:type="dxa"/>
          </w:tcPr>
          <w:p w14:paraId="62813BE6"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WE.3.18</w:t>
            </w:r>
          </w:p>
        </w:tc>
        <w:tc>
          <w:tcPr>
            <w:tcW w:w="8305" w:type="dxa"/>
          </w:tcPr>
          <w:p w14:paraId="12E3C44B"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Dribble a ball with hands from a stationary and a moving position.</w:t>
            </w:r>
          </w:p>
        </w:tc>
      </w:tr>
      <w:tr w:rsidR="00042CE7" w:rsidRPr="00AF2EB1" w14:paraId="3E78C358" w14:textId="77777777" w:rsidTr="00D91489">
        <w:tc>
          <w:tcPr>
            <w:cnfStyle w:val="001000000000" w:firstRow="0" w:lastRow="0" w:firstColumn="1" w:lastColumn="0" w:oddVBand="0" w:evenVBand="0" w:oddHBand="0" w:evenHBand="0" w:firstRowFirstColumn="0" w:firstRowLastColumn="0" w:lastRowFirstColumn="0" w:lastRowLastColumn="0"/>
            <w:tcW w:w="1140" w:type="dxa"/>
          </w:tcPr>
          <w:p w14:paraId="3A59AF7D"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WE.3.19</w:t>
            </w:r>
          </w:p>
        </w:tc>
        <w:tc>
          <w:tcPr>
            <w:tcW w:w="8305" w:type="dxa"/>
          </w:tcPr>
          <w:p w14:paraId="1DAE301E"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Direct an object to a target (e.g., kick, roll, throw, and strike).</w:t>
            </w:r>
          </w:p>
        </w:tc>
      </w:tr>
      <w:tr w:rsidR="00042CE7" w:rsidRPr="00AF2EB1" w14:paraId="4DAD40B1" w14:textId="77777777" w:rsidTr="00D91489">
        <w:tc>
          <w:tcPr>
            <w:cnfStyle w:val="001000000000" w:firstRow="0" w:lastRow="0" w:firstColumn="1" w:lastColumn="0" w:oddVBand="0" w:evenVBand="0" w:oddHBand="0" w:evenHBand="0" w:firstRowFirstColumn="0" w:firstRowLastColumn="0" w:lastRowFirstColumn="0" w:lastRowLastColumn="0"/>
            <w:tcW w:w="1140" w:type="dxa"/>
          </w:tcPr>
          <w:p w14:paraId="39EAD5A5"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w:t>
            </w:r>
            <w:r w:rsidR="00120332" w:rsidRPr="00AF2EB1">
              <w:rPr>
                <w:rFonts w:eastAsia="Arial" w:cstheme="minorHAnsi"/>
                <w:b w:val="0"/>
                <w:bCs w:val="0"/>
                <w:color w:val="000000" w:themeColor="text1"/>
              </w:rPr>
              <w:t>3.20</w:t>
            </w:r>
          </w:p>
        </w:tc>
        <w:tc>
          <w:tcPr>
            <w:tcW w:w="8305" w:type="dxa"/>
          </w:tcPr>
          <w:p w14:paraId="0112EA25"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Jump to an established rhythm continuously.</w:t>
            </w:r>
          </w:p>
        </w:tc>
      </w:tr>
      <w:tr w:rsidR="00042CE7" w:rsidRPr="00AF2EB1" w14:paraId="32CAF3CC" w14:textId="77777777" w:rsidTr="00D91489">
        <w:tc>
          <w:tcPr>
            <w:cnfStyle w:val="001000000000" w:firstRow="0" w:lastRow="0" w:firstColumn="1" w:lastColumn="0" w:oddVBand="0" w:evenVBand="0" w:oddHBand="0" w:evenHBand="0" w:firstRowFirstColumn="0" w:firstRowLastColumn="0" w:lastRowFirstColumn="0" w:lastRowLastColumn="0"/>
            <w:tcW w:w="1140" w:type="dxa"/>
          </w:tcPr>
          <w:p w14:paraId="0A97A970"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WE.3.21</w:t>
            </w:r>
          </w:p>
        </w:tc>
        <w:tc>
          <w:tcPr>
            <w:tcW w:w="8305" w:type="dxa"/>
          </w:tcPr>
          <w:p w14:paraId="774BD22D" w14:textId="77777777" w:rsidR="00042CE7" w:rsidRPr="00AF2EB1" w:rsidRDefault="00042CE7" w:rsidP="00A71471">
            <w:pPr>
              <w:ind w:left="-9"/>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Perform simple sequences in time to music</w:t>
            </w:r>
            <w:r w:rsidR="009A635F">
              <w:rPr>
                <w:rFonts w:eastAsia="Arial" w:cstheme="minorHAnsi"/>
                <w:color w:val="000000" w:themeColor="text1"/>
              </w:rPr>
              <w:t xml:space="preserve">.  </w:t>
            </w:r>
          </w:p>
        </w:tc>
      </w:tr>
      <w:tr w:rsidR="00042CE7" w:rsidRPr="00AF2EB1" w14:paraId="660399F8" w14:textId="77777777" w:rsidTr="00D91489">
        <w:tc>
          <w:tcPr>
            <w:cnfStyle w:val="001000000000" w:firstRow="0" w:lastRow="0" w:firstColumn="1" w:lastColumn="0" w:oddVBand="0" w:evenVBand="0" w:oddHBand="0" w:evenHBand="0" w:firstRowFirstColumn="0" w:firstRowLastColumn="0" w:lastRowFirstColumn="0" w:lastRowLastColumn="0"/>
            <w:tcW w:w="1140" w:type="dxa"/>
          </w:tcPr>
          <w:p w14:paraId="2EF79EDE"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WE.3.22</w:t>
            </w:r>
          </w:p>
        </w:tc>
        <w:tc>
          <w:tcPr>
            <w:tcW w:w="8305" w:type="dxa"/>
          </w:tcPr>
          <w:p w14:paraId="6C96889B"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Continuously strike an object (e.g., balloon with hand, ball with foot).</w:t>
            </w:r>
          </w:p>
        </w:tc>
      </w:tr>
      <w:tr w:rsidR="00042CE7" w:rsidRPr="00AF2EB1" w14:paraId="377972EF" w14:textId="77777777" w:rsidTr="00D91489">
        <w:tc>
          <w:tcPr>
            <w:cnfStyle w:val="001000000000" w:firstRow="0" w:lastRow="0" w:firstColumn="1" w:lastColumn="0" w:oddVBand="0" w:evenVBand="0" w:oddHBand="0" w:evenHBand="0" w:firstRowFirstColumn="0" w:firstRowLastColumn="0" w:lastRowFirstColumn="0" w:lastRowLastColumn="0"/>
            <w:tcW w:w="1140" w:type="dxa"/>
          </w:tcPr>
          <w:p w14:paraId="33369C15"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WE.3.23</w:t>
            </w:r>
          </w:p>
        </w:tc>
        <w:tc>
          <w:tcPr>
            <w:tcW w:w="8305" w:type="dxa"/>
          </w:tcPr>
          <w:p w14:paraId="510E951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strategies for chasing, fleeing, and evading.</w:t>
            </w:r>
          </w:p>
        </w:tc>
      </w:tr>
    </w:tbl>
    <w:p w14:paraId="493B18C9"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275"/>
      </w:tblGrid>
      <w:tr w:rsidR="00042CE7" w:rsidRPr="00AF2EB1" w14:paraId="21FCAE13"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bottom w:val="none" w:sz="0" w:space="0" w:color="auto"/>
            </w:tcBorders>
          </w:tcPr>
          <w:p w14:paraId="7B32A850"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275" w:type="dxa"/>
            <w:tcBorders>
              <w:bottom w:val="none" w:sz="0" w:space="0" w:color="auto"/>
            </w:tcBorders>
          </w:tcPr>
          <w:p w14:paraId="61700856"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Physical Fitness</w:t>
            </w:r>
          </w:p>
        </w:tc>
      </w:tr>
      <w:tr w:rsidR="00042CE7" w:rsidRPr="00AF2EB1" w14:paraId="7929756A" w14:textId="77777777" w:rsidTr="00D91489">
        <w:tc>
          <w:tcPr>
            <w:cnfStyle w:val="001000000000" w:firstRow="0" w:lastRow="0" w:firstColumn="1" w:lastColumn="0" w:oddVBand="0" w:evenVBand="0" w:oddHBand="0" w:evenHBand="0" w:firstRowFirstColumn="0" w:firstRowLastColumn="0" w:lastRowFirstColumn="0" w:lastRowLastColumn="0"/>
            <w:tcW w:w="1170" w:type="dxa"/>
          </w:tcPr>
          <w:p w14:paraId="75AED8C7"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WE.3.24</w:t>
            </w:r>
          </w:p>
        </w:tc>
        <w:tc>
          <w:tcPr>
            <w:tcW w:w="8275" w:type="dxa"/>
          </w:tcPr>
          <w:p w14:paraId="4FBF4E3E" w14:textId="77777777" w:rsidR="00005036" w:rsidRPr="00AF2EB1" w:rsidRDefault="00005036"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Practice proper form when performing the following muscular strength and endurance exercises (e.g., curl up, sit up, plank, push up)</w:t>
            </w:r>
            <w:r w:rsidR="009A635F">
              <w:rPr>
                <w:rFonts w:eastAsia="Arial" w:cstheme="minorHAnsi"/>
                <w:color w:val="000000" w:themeColor="text1"/>
              </w:rPr>
              <w:t xml:space="preserve">.  </w:t>
            </w:r>
          </w:p>
        </w:tc>
      </w:tr>
      <w:tr w:rsidR="00005036" w:rsidRPr="00AF2EB1" w14:paraId="788F9A08" w14:textId="77777777" w:rsidTr="00D91489">
        <w:tc>
          <w:tcPr>
            <w:cnfStyle w:val="001000000000" w:firstRow="0" w:lastRow="0" w:firstColumn="1" w:lastColumn="0" w:oddVBand="0" w:evenVBand="0" w:oddHBand="0" w:evenHBand="0" w:firstRowFirstColumn="0" w:firstRowLastColumn="0" w:lastRowFirstColumn="0" w:lastRowLastColumn="0"/>
            <w:tcW w:w="1170" w:type="dxa"/>
          </w:tcPr>
          <w:p w14:paraId="468A5BFE" w14:textId="77777777" w:rsidR="00005036" w:rsidRPr="00AF2EB1" w:rsidRDefault="00005036"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w:t>
            </w:r>
            <w:r w:rsidR="00575BDD" w:rsidRPr="00AF2EB1">
              <w:rPr>
                <w:rFonts w:eastAsia="Arial" w:cstheme="minorHAnsi"/>
                <w:b w:val="0"/>
                <w:bCs w:val="0"/>
                <w:color w:val="000000" w:themeColor="text1"/>
              </w:rPr>
              <w:t>3.25</w:t>
            </w:r>
          </w:p>
        </w:tc>
        <w:tc>
          <w:tcPr>
            <w:tcW w:w="8275" w:type="dxa"/>
          </w:tcPr>
          <w:p w14:paraId="44F7FC1C" w14:textId="77777777" w:rsidR="00005036" w:rsidRPr="00AF2EB1" w:rsidRDefault="00575BDD"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Practice proper form when developing flexibility (e.g., trunk lift, sit and reach, shoulder stretch).</w:t>
            </w:r>
          </w:p>
        </w:tc>
      </w:tr>
      <w:tr w:rsidR="00575BDD" w:rsidRPr="00AF2EB1" w14:paraId="2745E102" w14:textId="77777777" w:rsidTr="00D91489">
        <w:tc>
          <w:tcPr>
            <w:cnfStyle w:val="001000000000" w:firstRow="0" w:lastRow="0" w:firstColumn="1" w:lastColumn="0" w:oddVBand="0" w:evenVBand="0" w:oddHBand="0" w:evenHBand="0" w:firstRowFirstColumn="0" w:firstRowLastColumn="0" w:lastRowFirstColumn="0" w:lastRowLastColumn="0"/>
            <w:tcW w:w="1170" w:type="dxa"/>
          </w:tcPr>
          <w:p w14:paraId="38151945" w14:textId="77777777" w:rsidR="00575BDD" w:rsidRPr="00AF2EB1" w:rsidRDefault="00575BDD"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WE.3.26</w:t>
            </w:r>
          </w:p>
        </w:tc>
        <w:tc>
          <w:tcPr>
            <w:tcW w:w="8275" w:type="dxa"/>
          </w:tcPr>
          <w:p w14:paraId="1C77495B" w14:textId="77777777" w:rsidR="00575BDD" w:rsidRPr="00AF2EB1" w:rsidRDefault="00575BDD"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Practice proper pacing technique when running for various periods of time or distance (e.g., sprint, jog, mile-run).</w:t>
            </w:r>
          </w:p>
        </w:tc>
      </w:tr>
      <w:tr w:rsidR="00042CE7" w:rsidRPr="00AF2EB1" w14:paraId="7CBB6C13" w14:textId="77777777" w:rsidTr="00D91489">
        <w:tc>
          <w:tcPr>
            <w:cnfStyle w:val="001000000000" w:firstRow="0" w:lastRow="0" w:firstColumn="1" w:lastColumn="0" w:oddVBand="0" w:evenVBand="0" w:oddHBand="0" w:evenHBand="0" w:firstRowFirstColumn="0" w:firstRowLastColumn="0" w:lastRowFirstColumn="0" w:lastRowLastColumn="0"/>
            <w:tcW w:w="1170" w:type="dxa"/>
          </w:tcPr>
          <w:p w14:paraId="3ED5BF00"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w:t>
            </w:r>
            <w:r w:rsidR="00575BDD" w:rsidRPr="00AF2EB1">
              <w:rPr>
                <w:rFonts w:eastAsia="Arial" w:cstheme="minorHAnsi"/>
                <w:b w:val="0"/>
                <w:bCs w:val="0"/>
                <w:color w:val="000000" w:themeColor="text1"/>
              </w:rPr>
              <w:t>3.27</w:t>
            </w:r>
          </w:p>
        </w:tc>
        <w:tc>
          <w:tcPr>
            <w:tcW w:w="8275" w:type="dxa"/>
          </w:tcPr>
          <w:p w14:paraId="290D4276"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a procedure for monitoring heart rate.</w:t>
            </w:r>
          </w:p>
        </w:tc>
      </w:tr>
      <w:tr w:rsidR="00042CE7" w:rsidRPr="00AF2EB1" w14:paraId="171C93E7" w14:textId="77777777" w:rsidTr="00D91489">
        <w:tc>
          <w:tcPr>
            <w:cnfStyle w:val="001000000000" w:firstRow="0" w:lastRow="0" w:firstColumn="1" w:lastColumn="0" w:oddVBand="0" w:evenVBand="0" w:oddHBand="0" w:evenHBand="0" w:firstRowFirstColumn="0" w:firstRowLastColumn="0" w:lastRowFirstColumn="0" w:lastRowLastColumn="0"/>
            <w:tcW w:w="1170" w:type="dxa"/>
          </w:tcPr>
          <w:p w14:paraId="3D2E127C" w14:textId="77777777" w:rsidR="00042CE7" w:rsidRPr="00AF2EB1" w:rsidRDefault="00120332"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w:t>
            </w:r>
            <w:r w:rsidR="00575BDD" w:rsidRPr="00AF2EB1">
              <w:rPr>
                <w:rFonts w:eastAsia="Arial" w:cstheme="minorHAnsi"/>
                <w:b w:val="0"/>
                <w:bCs w:val="0"/>
                <w:color w:val="000000" w:themeColor="text1"/>
              </w:rPr>
              <w:t>.28</w:t>
            </w:r>
          </w:p>
        </w:tc>
        <w:tc>
          <w:tcPr>
            <w:tcW w:w="8275" w:type="dxa"/>
          </w:tcPr>
          <w:p w14:paraId="2B87E30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Distinguish between physical activities that are moderate-to-vigorous in intensity.</w:t>
            </w:r>
          </w:p>
        </w:tc>
      </w:tr>
      <w:tr w:rsidR="00042CE7" w:rsidRPr="00AF2EB1" w14:paraId="25E42D47" w14:textId="77777777" w:rsidTr="00D91489">
        <w:tc>
          <w:tcPr>
            <w:cnfStyle w:val="001000000000" w:firstRow="0" w:lastRow="0" w:firstColumn="1" w:lastColumn="0" w:oddVBand="0" w:evenVBand="0" w:oddHBand="0" w:evenHBand="0" w:firstRowFirstColumn="0" w:firstRowLastColumn="0" w:lastRowFirstColumn="0" w:lastRowLastColumn="0"/>
            <w:tcW w:w="1170" w:type="dxa"/>
          </w:tcPr>
          <w:p w14:paraId="3E62C608" w14:textId="77777777" w:rsidR="00042CE7" w:rsidRPr="00AF2EB1" w:rsidRDefault="00575BDD"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WE.3.29</w:t>
            </w:r>
          </w:p>
        </w:tc>
        <w:tc>
          <w:tcPr>
            <w:tcW w:w="8275" w:type="dxa"/>
          </w:tcPr>
          <w:p w14:paraId="6E53F4D3" w14:textId="77777777" w:rsidR="00042CE7" w:rsidRPr="00AF2EB1" w:rsidRDefault="00A93F8B"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personally enjoyable physical activities</w:t>
            </w:r>
            <w:r w:rsidR="009A635F">
              <w:rPr>
                <w:rFonts w:eastAsia="Arial" w:cstheme="minorHAnsi"/>
                <w:color w:val="000000" w:themeColor="text1"/>
              </w:rPr>
              <w:t xml:space="preserve">.  </w:t>
            </w:r>
          </w:p>
        </w:tc>
      </w:tr>
      <w:tr w:rsidR="00042CE7" w:rsidRPr="00AF2EB1" w14:paraId="7ECAD15E" w14:textId="77777777" w:rsidTr="00D91489">
        <w:tc>
          <w:tcPr>
            <w:cnfStyle w:val="001000000000" w:firstRow="0" w:lastRow="0" w:firstColumn="1" w:lastColumn="0" w:oddVBand="0" w:evenVBand="0" w:oddHBand="0" w:evenHBand="0" w:firstRowFirstColumn="0" w:firstRowLastColumn="0" w:lastRowFirstColumn="0" w:lastRowLastColumn="0"/>
            <w:tcW w:w="1170" w:type="dxa"/>
          </w:tcPr>
          <w:p w14:paraId="3DA9C28D" w14:textId="77777777" w:rsidR="00042CE7" w:rsidRPr="00AF2EB1" w:rsidRDefault="00575BDD"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WE.3.30</w:t>
            </w:r>
          </w:p>
        </w:tc>
        <w:tc>
          <w:tcPr>
            <w:tcW w:w="8275" w:type="dxa"/>
          </w:tcPr>
          <w:p w14:paraId="3499792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 the benefits of different kinds of fitness (e.g., cardiovascular endurance, muscular strength and endurance, flexibility, and body composition) and demonstrate exercises/activities for each.</w:t>
            </w:r>
          </w:p>
        </w:tc>
      </w:tr>
      <w:tr w:rsidR="00042CE7" w:rsidRPr="00AF2EB1" w14:paraId="6644960E" w14:textId="77777777" w:rsidTr="00D91489">
        <w:tc>
          <w:tcPr>
            <w:cnfStyle w:val="001000000000" w:firstRow="0" w:lastRow="0" w:firstColumn="1" w:lastColumn="0" w:oddVBand="0" w:evenVBand="0" w:oddHBand="0" w:evenHBand="0" w:firstRowFirstColumn="0" w:firstRowLastColumn="0" w:lastRowFirstColumn="0" w:lastRowLastColumn="0"/>
            <w:tcW w:w="1170" w:type="dxa"/>
          </w:tcPr>
          <w:p w14:paraId="45CF066C" w14:textId="77777777" w:rsidR="00042CE7" w:rsidRPr="00AF2EB1" w:rsidRDefault="00575BDD"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WE.3.31</w:t>
            </w:r>
          </w:p>
        </w:tc>
        <w:tc>
          <w:tcPr>
            <w:tcW w:w="8275" w:type="dxa"/>
          </w:tcPr>
          <w:p w14:paraId="32364011"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Explore the com</w:t>
            </w:r>
            <w:r w:rsidR="00A93F8B" w:rsidRPr="00AF2EB1">
              <w:rPr>
                <w:rFonts w:eastAsia="Arial" w:cstheme="minorHAnsi"/>
                <w:color w:val="000000" w:themeColor="text1"/>
              </w:rPr>
              <w:t xml:space="preserve">ponents of the </w:t>
            </w:r>
            <w:r w:rsidR="00007174">
              <w:rPr>
                <w:rFonts w:eastAsia="Arial" w:cstheme="minorHAnsi"/>
                <w:color w:val="000000" w:themeColor="text1"/>
              </w:rPr>
              <w:t xml:space="preserve">F.I.T.T. </w:t>
            </w:r>
            <w:r w:rsidR="00A93F8B" w:rsidRPr="00AF2EB1">
              <w:rPr>
                <w:rFonts w:eastAsia="Arial" w:cstheme="minorHAnsi"/>
                <w:color w:val="000000" w:themeColor="text1"/>
              </w:rPr>
              <w:t>Princip</w:t>
            </w:r>
            <w:r w:rsidRPr="00AF2EB1">
              <w:rPr>
                <w:rFonts w:eastAsia="Arial" w:cstheme="minorHAnsi"/>
                <w:color w:val="000000" w:themeColor="text1"/>
              </w:rPr>
              <w:t>l</w:t>
            </w:r>
            <w:r w:rsidR="00A93F8B" w:rsidRPr="00AF2EB1">
              <w:rPr>
                <w:rFonts w:eastAsia="Arial" w:cstheme="minorHAnsi"/>
                <w:color w:val="000000" w:themeColor="text1"/>
              </w:rPr>
              <w:t>e</w:t>
            </w:r>
            <w:r w:rsidRPr="00AF2EB1">
              <w:rPr>
                <w:rFonts w:eastAsia="Arial" w:cstheme="minorHAnsi"/>
                <w:color w:val="000000" w:themeColor="text1"/>
              </w:rPr>
              <w:t>:  Frequency, Intensity, Time, and Type.</w:t>
            </w:r>
          </w:p>
        </w:tc>
      </w:tr>
    </w:tbl>
    <w:p w14:paraId="703D74AB"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8245"/>
      </w:tblGrid>
      <w:tr w:rsidR="00042CE7" w:rsidRPr="00AF2EB1" w14:paraId="5BD8425E"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tcBorders>
              <w:bottom w:val="none" w:sz="0" w:space="0" w:color="auto"/>
            </w:tcBorders>
          </w:tcPr>
          <w:p w14:paraId="00B1BF4F"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Cluster</w:t>
            </w:r>
          </w:p>
        </w:tc>
        <w:tc>
          <w:tcPr>
            <w:tcW w:w="8245" w:type="dxa"/>
            <w:tcBorders>
              <w:bottom w:val="none" w:sz="0" w:space="0" w:color="auto"/>
            </w:tcBorders>
          </w:tcPr>
          <w:p w14:paraId="3E04DE7D"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Responsible Personal and Social Behaviors</w:t>
            </w:r>
          </w:p>
        </w:tc>
      </w:tr>
      <w:tr w:rsidR="00042CE7" w:rsidRPr="00AF2EB1" w14:paraId="06D77063" w14:textId="77777777" w:rsidTr="00D91489">
        <w:tc>
          <w:tcPr>
            <w:cnfStyle w:val="001000000000" w:firstRow="0" w:lastRow="0" w:firstColumn="1" w:lastColumn="0" w:oddVBand="0" w:evenVBand="0" w:oddHBand="0" w:evenHBand="0" w:firstRowFirstColumn="0" w:firstRowLastColumn="0" w:lastRowFirstColumn="0" w:lastRowLastColumn="0"/>
            <w:tcW w:w="1200" w:type="dxa"/>
          </w:tcPr>
          <w:p w14:paraId="1276F71A" w14:textId="77777777" w:rsidR="00042CE7" w:rsidRPr="00AF2EB1" w:rsidRDefault="00EE2C02" w:rsidP="00A71471">
            <w:pPr>
              <w:contextualSpacing/>
              <w:rPr>
                <w:rFonts w:eastAsia="Arial" w:cstheme="minorHAnsi"/>
                <w:b w:val="0"/>
                <w:bCs w:val="0"/>
                <w:color w:val="000000" w:themeColor="text1"/>
              </w:rPr>
            </w:pPr>
            <w:r>
              <w:rPr>
                <w:rFonts w:eastAsia="Arial" w:cstheme="minorHAnsi"/>
                <w:b w:val="0"/>
                <w:bCs w:val="0"/>
                <w:color w:val="000000" w:themeColor="text1"/>
              </w:rPr>
              <w:t>WE.3.33</w:t>
            </w:r>
          </w:p>
        </w:tc>
        <w:tc>
          <w:tcPr>
            <w:tcW w:w="8245" w:type="dxa"/>
          </w:tcPr>
          <w:p w14:paraId="78F269F2" w14:textId="77777777" w:rsidR="00042CE7" w:rsidRPr="00AF2EB1" w:rsidRDefault="00FD274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Work cooperatively, productively, and safely with a partner or small group.</w:t>
            </w:r>
          </w:p>
        </w:tc>
      </w:tr>
      <w:tr w:rsidR="00042CE7" w:rsidRPr="00AF2EB1" w14:paraId="0E261CDC" w14:textId="77777777" w:rsidTr="00D91489">
        <w:tc>
          <w:tcPr>
            <w:cnfStyle w:val="001000000000" w:firstRow="0" w:lastRow="0" w:firstColumn="1" w:lastColumn="0" w:oddVBand="0" w:evenVBand="0" w:oddHBand="0" w:evenHBand="0" w:firstRowFirstColumn="0" w:firstRowLastColumn="0" w:lastRowFirstColumn="0" w:lastRowLastColumn="0"/>
            <w:tcW w:w="1200" w:type="dxa"/>
          </w:tcPr>
          <w:p w14:paraId="11FF4907" w14:textId="77777777" w:rsidR="00042CE7" w:rsidRPr="00AF2EB1" w:rsidRDefault="00EE2C02" w:rsidP="00A71471">
            <w:pPr>
              <w:contextualSpacing/>
              <w:rPr>
                <w:rFonts w:eastAsia="Arial" w:cstheme="minorHAnsi"/>
                <w:b w:val="0"/>
                <w:bCs w:val="0"/>
                <w:color w:val="000000" w:themeColor="text1"/>
              </w:rPr>
            </w:pPr>
            <w:r>
              <w:rPr>
                <w:rFonts w:eastAsia="Arial" w:cstheme="minorHAnsi"/>
                <w:b w:val="0"/>
                <w:bCs w:val="0"/>
                <w:color w:val="000000" w:themeColor="text1"/>
              </w:rPr>
              <w:t>WE.3.33</w:t>
            </w:r>
          </w:p>
        </w:tc>
        <w:tc>
          <w:tcPr>
            <w:tcW w:w="8245" w:type="dxa"/>
          </w:tcPr>
          <w:p w14:paraId="09A15AD4"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Use specific feedback to improve performance.</w:t>
            </w:r>
          </w:p>
        </w:tc>
      </w:tr>
      <w:tr w:rsidR="00042CE7" w:rsidRPr="00AF2EB1" w14:paraId="03B77B29" w14:textId="77777777" w:rsidTr="00D91489">
        <w:tc>
          <w:tcPr>
            <w:cnfStyle w:val="001000000000" w:firstRow="0" w:lastRow="0" w:firstColumn="1" w:lastColumn="0" w:oddVBand="0" w:evenVBand="0" w:oddHBand="0" w:evenHBand="0" w:firstRowFirstColumn="0" w:firstRowLastColumn="0" w:lastRowFirstColumn="0" w:lastRowLastColumn="0"/>
            <w:tcW w:w="1200" w:type="dxa"/>
          </w:tcPr>
          <w:p w14:paraId="672DCCFB" w14:textId="77777777" w:rsidR="00042CE7" w:rsidRPr="00AF2EB1" w:rsidRDefault="00EE2C02" w:rsidP="00A71471">
            <w:pPr>
              <w:contextualSpacing/>
              <w:rPr>
                <w:rFonts w:eastAsia="Arial" w:cstheme="minorHAnsi"/>
                <w:b w:val="0"/>
                <w:bCs w:val="0"/>
                <w:color w:val="000000" w:themeColor="text1"/>
              </w:rPr>
            </w:pPr>
            <w:r>
              <w:rPr>
                <w:rFonts w:eastAsia="Arial" w:cstheme="minorHAnsi"/>
                <w:b w:val="0"/>
                <w:bCs w:val="0"/>
                <w:color w:val="000000" w:themeColor="text1"/>
              </w:rPr>
              <w:t>WE.3.34</w:t>
            </w:r>
          </w:p>
        </w:tc>
        <w:tc>
          <w:tcPr>
            <w:tcW w:w="8245" w:type="dxa"/>
          </w:tcPr>
          <w:p w14:paraId="631DA7B3" w14:textId="77777777" w:rsidR="00042CE7" w:rsidRPr="00AF2EB1" w:rsidRDefault="00120332"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Explain</w:t>
            </w:r>
            <w:r w:rsidR="00042CE7" w:rsidRPr="00AF2EB1">
              <w:rPr>
                <w:rFonts w:eastAsia="Arial" w:cstheme="minorHAnsi"/>
                <w:color w:val="000000" w:themeColor="text1"/>
              </w:rPr>
              <w:t xml:space="preserve"> the </w:t>
            </w:r>
            <w:r w:rsidR="00A93F8B" w:rsidRPr="00AF2EB1">
              <w:rPr>
                <w:rFonts w:eastAsia="Arial" w:cstheme="minorHAnsi"/>
                <w:color w:val="000000" w:themeColor="text1"/>
              </w:rPr>
              <w:t>importance</w:t>
            </w:r>
            <w:r w:rsidR="00042CE7" w:rsidRPr="00AF2EB1">
              <w:rPr>
                <w:rFonts w:eastAsia="Arial" w:cstheme="minorHAnsi"/>
                <w:color w:val="000000" w:themeColor="text1"/>
              </w:rPr>
              <w:t xml:space="preserve"> of rules and etiquette in physical activities.</w:t>
            </w:r>
          </w:p>
        </w:tc>
      </w:tr>
    </w:tbl>
    <w:p w14:paraId="30FC9469" w14:textId="77777777" w:rsidR="00042CE7" w:rsidRPr="00AF2EB1" w:rsidRDefault="00042CE7" w:rsidP="00A71471">
      <w:pPr>
        <w:spacing w:after="0" w:line="240" w:lineRule="auto"/>
        <w:contextualSpacing/>
        <w:rPr>
          <w:rFonts w:eastAsia="Arial" w:cstheme="minorHAnsi"/>
          <w:b/>
          <w:bCs/>
          <w:color w:val="000000" w:themeColor="text1"/>
        </w:rPr>
      </w:pPr>
    </w:p>
    <w:p w14:paraId="64D642AE" w14:textId="77777777" w:rsidR="00042CE7" w:rsidRPr="00AF2EB1" w:rsidRDefault="00042CE7" w:rsidP="00A71471">
      <w:pPr>
        <w:spacing w:after="0" w:line="240" w:lineRule="auto"/>
        <w:contextualSpacing/>
        <w:rPr>
          <w:rFonts w:eastAsia="Arial" w:cstheme="minorHAnsi"/>
          <w:b/>
          <w:bCs/>
          <w:color w:val="000000" w:themeColor="text1"/>
        </w:rPr>
      </w:pPr>
    </w:p>
    <w:p w14:paraId="0AC8F271" w14:textId="77777777" w:rsidR="00042CE7" w:rsidRPr="00AF2EB1" w:rsidRDefault="00783BC4" w:rsidP="00A71471">
      <w:pPr>
        <w:spacing w:after="0" w:line="240" w:lineRule="auto"/>
        <w:contextualSpacing/>
        <w:rPr>
          <w:rFonts w:eastAsia="Arial" w:cstheme="minorHAnsi"/>
          <w:b/>
          <w:bCs/>
          <w:color w:val="000000" w:themeColor="text1"/>
        </w:rPr>
      </w:pPr>
      <w:r w:rsidRPr="00AF2EB1">
        <w:rPr>
          <w:rFonts w:eastAsia="Arial" w:cstheme="minorHAnsi"/>
          <w:b/>
          <w:bCs/>
          <w:color w:val="000000" w:themeColor="text1"/>
        </w:rPr>
        <w:t>Wellness</w:t>
      </w:r>
      <w:r w:rsidR="00042CE7" w:rsidRPr="00AF2EB1">
        <w:rPr>
          <w:rFonts w:eastAsia="Arial" w:cstheme="minorHAnsi"/>
          <w:b/>
          <w:bCs/>
          <w:color w:val="000000" w:themeColor="text1"/>
        </w:rPr>
        <w:t xml:space="preserve"> Education – Grade 4</w:t>
      </w:r>
    </w:p>
    <w:p w14:paraId="5A099BBC" w14:textId="77777777" w:rsidR="005C4DC7" w:rsidRPr="00AF2EB1" w:rsidRDefault="005C4DC7" w:rsidP="00A71471">
      <w:pPr>
        <w:spacing w:after="0" w:line="240" w:lineRule="auto"/>
        <w:contextualSpacing/>
        <w:rPr>
          <w:rFonts w:eastAsia="Arial" w:cstheme="minorHAnsi"/>
          <w:b/>
          <w:bCs/>
          <w:color w:val="000000" w:themeColor="text1"/>
        </w:rPr>
      </w:pPr>
    </w:p>
    <w:p w14:paraId="3DA86E76" w14:textId="77777777" w:rsidR="00783BC4" w:rsidRPr="00AF2EB1" w:rsidRDefault="002E2471" w:rsidP="00A71471">
      <w:pPr>
        <w:spacing w:after="0" w:line="240" w:lineRule="auto"/>
        <w:contextualSpacing/>
        <w:jc w:val="both"/>
        <w:rPr>
          <w:rFonts w:eastAsia="Arial" w:cstheme="minorHAnsi"/>
          <w:color w:val="000000" w:themeColor="text1"/>
        </w:rPr>
      </w:pPr>
      <w:r w:rsidRPr="00AF2EB1">
        <w:rPr>
          <w:rFonts w:eastAsia="Arial" w:cstheme="minorHAnsi"/>
          <w:color w:val="000000" w:themeColor="text1"/>
        </w:rPr>
        <w:t>All West Virginia teachers are responsible for classroom instruction that integrates content standards, learning skills, and technology</w:t>
      </w:r>
      <w:r w:rsidR="009A635F">
        <w:rPr>
          <w:rFonts w:eastAsia="Arial" w:cstheme="minorHAnsi"/>
          <w:color w:val="000000" w:themeColor="text1"/>
        </w:rPr>
        <w:t xml:space="preserve">.  </w:t>
      </w:r>
      <w:r w:rsidR="00042CE7" w:rsidRPr="00AF2EB1">
        <w:rPr>
          <w:rFonts w:eastAsia="Arial" w:cstheme="minorHAnsi"/>
          <w:color w:val="000000" w:themeColor="text1"/>
        </w:rPr>
        <w:t xml:space="preserve">Fourth grade health education standards focus on developing plans for wellness behaviors, practice health-enhancing skills and </w:t>
      </w:r>
      <w:r w:rsidR="00A93F8B" w:rsidRPr="00AF2EB1">
        <w:rPr>
          <w:rFonts w:eastAsia="Arial" w:cstheme="minorHAnsi"/>
          <w:color w:val="000000" w:themeColor="text1"/>
        </w:rPr>
        <w:t xml:space="preserve">become advocates for </w:t>
      </w:r>
      <w:r w:rsidR="00042CE7" w:rsidRPr="00AF2EB1">
        <w:rPr>
          <w:rFonts w:eastAsia="Arial" w:cstheme="minorHAnsi"/>
          <w:color w:val="000000" w:themeColor="text1"/>
        </w:rPr>
        <w:t>personal health</w:t>
      </w:r>
      <w:r w:rsidR="009A635F">
        <w:rPr>
          <w:rFonts w:eastAsia="Arial" w:cstheme="minorHAnsi"/>
          <w:color w:val="000000" w:themeColor="text1"/>
        </w:rPr>
        <w:t xml:space="preserve">.  </w:t>
      </w:r>
      <w:r w:rsidR="00042CE7" w:rsidRPr="00AF2EB1">
        <w:rPr>
          <w:rFonts w:eastAsia="Arial" w:cstheme="minorHAnsi"/>
          <w:color w:val="000000" w:themeColor="text1"/>
        </w:rPr>
        <w:t>Students will propose wellness strategies to develop independence, self-motivation and critical thinking skills</w:t>
      </w:r>
      <w:r w:rsidR="009A635F">
        <w:rPr>
          <w:rFonts w:eastAsia="Arial" w:cstheme="minorHAnsi"/>
          <w:color w:val="000000" w:themeColor="text1"/>
        </w:rPr>
        <w:t xml:space="preserve">.  </w:t>
      </w:r>
      <w:r w:rsidR="00783BC4" w:rsidRPr="00AF2EB1">
        <w:rPr>
          <w:rFonts w:eastAsia="Arial" w:cstheme="minorHAnsi"/>
          <w:color w:val="000000" w:themeColor="text1"/>
        </w:rPr>
        <w:t>Fourth grade physical education standards focus on continued advancements of motor skills, movement concepts, and physical fitness allowing for greater exploration of lifetime physical activities</w:t>
      </w:r>
      <w:r w:rsidR="009A635F">
        <w:rPr>
          <w:rFonts w:eastAsia="Arial" w:cstheme="minorHAnsi"/>
          <w:color w:val="000000" w:themeColor="text1"/>
        </w:rPr>
        <w:t xml:space="preserve">.  </w:t>
      </w:r>
      <w:r w:rsidR="00783BC4" w:rsidRPr="00AF2EB1">
        <w:rPr>
          <w:rFonts w:eastAsia="Arial" w:cstheme="minorHAnsi"/>
          <w:color w:val="000000" w:themeColor="text1"/>
        </w:rPr>
        <w:t>Fourth grade incorporates vigorous activity to enhance physical development, social skills, and foster participation in enjoyable physical activity outside the classroom.</w:t>
      </w:r>
    </w:p>
    <w:p w14:paraId="01A285AE" w14:textId="77777777" w:rsidR="00783BC4" w:rsidRDefault="00783BC4" w:rsidP="00A71471">
      <w:pPr>
        <w:spacing w:after="0" w:line="240" w:lineRule="auto"/>
        <w:contextualSpacing/>
        <w:rPr>
          <w:rFonts w:eastAsia="Arial" w:cstheme="minorHAnsi"/>
          <w:b/>
          <w:bCs/>
          <w:color w:val="000000" w:themeColor="text1"/>
        </w:rPr>
      </w:pPr>
    </w:p>
    <w:p w14:paraId="52EF0B66" w14:textId="77777777" w:rsidR="006C630A" w:rsidRDefault="006C630A" w:rsidP="00A71471">
      <w:pPr>
        <w:spacing w:after="0" w:line="240" w:lineRule="auto"/>
        <w:contextualSpacing/>
        <w:rPr>
          <w:rFonts w:eastAsia="Arial" w:cstheme="minorHAnsi"/>
          <w:b/>
          <w:bCs/>
          <w:color w:val="000000" w:themeColor="text1"/>
        </w:rPr>
      </w:pPr>
      <w:r>
        <w:rPr>
          <w:rFonts w:eastAsia="Arial" w:cstheme="minorHAnsi"/>
          <w:b/>
          <w:bCs/>
          <w:color w:val="000000" w:themeColor="text1"/>
        </w:rPr>
        <w:t>Health Education</w:t>
      </w:r>
    </w:p>
    <w:p w14:paraId="379521D2" w14:textId="77777777" w:rsidR="006C630A" w:rsidRPr="00AF2EB1" w:rsidRDefault="006C630A" w:rsidP="00A71471">
      <w:pPr>
        <w:spacing w:after="0" w:line="240" w:lineRule="auto"/>
        <w:contextualSpacing/>
        <w:rPr>
          <w:rFonts w:eastAsia="Arial" w:cstheme="minorHAnsi"/>
          <w:b/>
          <w:bCs/>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8350"/>
      </w:tblGrid>
      <w:tr w:rsidR="00042CE7" w:rsidRPr="00AF2EB1" w14:paraId="7F19C637"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Borders>
              <w:bottom w:val="none" w:sz="0" w:space="0" w:color="auto"/>
            </w:tcBorders>
          </w:tcPr>
          <w:p w14:paraId="6F3F4B74"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350" w:type="dxa"/>
            <w:tcBorders>
              <w:bottom w:val="none" w:sz="0" w:space="0" w:color="auto"/>
            </w:tcBorders>
          </w:tcPr>
          <w:p w14:paraId="6A3E9CFF"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color w:val="000000" w:themeColor="text1"/>
              </w:rPr>
            </w:pPr>
            <w:r w:rsidRPr="00AF2EB1">
              <w:rPr>
                <w:rFonts w:eastAsia="Arial" w:cstheme="minorHAnsi"/>
                <w:b w:val="0"/>
                <w:color w:val="000000" w:themeColor="text1"/>
              </w:rPr>
              <w:t>Wellness Promotion and Disease Prevention</w:t>
            </w:r>
          </w:p>
        </w:tc>
      </w:tr>
      <w:tr w:rsidR="00042CE7" w:rsidRPr="00AF2EB1" w14:paraId="2A3BF458" w14:textId="77777777" w:rsidTr="00D91489">
        <w:tc>
          <w:tcPr>
            <w:cnfStyle w:val="001000000000" w:firstRow="0" w:lastRow="0" w:firstColumn="1" w:lastColumn="0" w:oddVBand="0" w:evenVBand="0" w:oddHBand="0" w:evenHBand="0" w:firstRowFirstColumn="0" w:firstRowLastColumn="0" w:lastRowFirstColumn="0" w:lastRowLastColumn="0"/>
            <w:tcW w:w="1095" w:type="dxa"/>
          </w:tcPr>
          <w:p w14:paraId="1AD6152F"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w:t>
            </w:r>
          </w:p>
        </w:tc>
        <w:tc>
          <w:tcPr>
            <w:tcW w:w="8350" w:type="dxa"/>
          </w:tcPr>
          <w:p w14:paraId="21F76074"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responsible health behaviors to avoid the spread of contagious diseases.</w:t>
            </w:r>
          </w:p>
        </w:tc>
      </w:tr>
      <w:tr w:rsidR="00042CE7" w:rsidRPr="00AF2EB1" w14:paraId="2265243E" w14:textId="77777777" w:rsidTr="00D91489">
        <w:tc>
          <w:tcPr>
            <w:cnfStyle w:val="001000000000" w:firstRow="0" w:lastRow="0" w:firstColumn="1" w:lastColumn="0" w:oddVBand="0" w:evenVBand="0" w:oddHBand="0" w:evenHBand="0" w:firstRowFirstColumn="0" w:firstRowLastColumn="0" w:lastRowFirstColumn="0" w:lastRowLastColumn="0"/>
            <w:tcW w:w="1095" w:type="dxa"/>
          </w:tcPr>
          <w:p w14:paraId="5919A245"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WE.4.2</w:t>
            </w:r>
          </w:p>
        </w:tc>
        <w:tc>
          <w:tcPr>
            <w:tcW w:w="8350" w:type="dxa"/>
          </w:tcPr>
          <w:p w14:paraId="477303CA"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 the functions of the</w:t>
            </w:r>
            <w:r w:rsidRPr="00AF2EB1">
              <w:rPr>
                <w:rFonts w:eastAsia="Arial" w:cstheme="minorHAnsi"/>
                <w:color w:val="FFC000" w:themeColor="accent4"/>
              </w:rPr>
              <w:t xml:space="preserve"> </w:t>
            </w:r>
            <w:r w:rsidRPr="00AF2EB1">
              <w:rPr>
                <w:rFonts w:eastAsia="Arial" w:cstheme="minorHAnsi"/>
                <w:color w:val="000000" w:themeColor="text1"/>
              </w:rPr>
              <w:t>circulatory, respiratory, nervous, endocrine systems of the human body.</w:t>
            </w:r>
          </w:p>
        </w:tc>
      </w:tr>
      <w:tr w:rsidR="00042CE7" w:rsidRPr="00AF2EB1" w14:paraId="59F3A20C" w14:textId="77777777" w:rsidTr="00D91489">
        <w:tc>
          <w:tcPr>
            <w:cnfStyle w:val="001000000000" w:firstRow="0" w:lastRow="0" w:firstColumn="1" w:lastColumn="0" w:oddVBand="0" w:evenVBand="0" w:oddHBand="0" w:evenHBand="0" w:firstRowFirstColumn="0" w:firstRowLastColumn="0" w:lastRowFirstColumn="0" w:lastRowLastColumn="0"/>
            <w:tcW w:w="1095" w:type="dxa"/>
          </w:tcPr>
          <w:p w14:paraId="1D2C196B"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lastRenderedPageBreak/>
              <w:t>W</w:t>
            </w:r>
            <w:r w:rsidR="0067486F" w:rsidRPr="00AF2EB1">
              <w:rPr>
                <w:rFonts w:eastAsia="Arial" w:cstheme="minorHAnsi"/>
                <w:b w:val="0"/>
                <w:bCs w:val="0"/>
                <w:color w:val="000000" w:themeColor="text1"/>
              </w:rPr>
              <w:t>E.4.3</w:t>
            </w:r>
          </w:p>
        </w:tc>
        <w:tc>
          <w:tcPr>
            <w:tcW w:w="8350" w:type="dxa"/>
          </w:tcPr>
          <w:p w14:paraId="3FD7EEDE"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Describe the harmful effects of </w:t>
            </w:r>
            <w:r w:rsidR="00A93F8B" w:rsidRPr="00AF2EB1">
              <w:rPr>
                <w:rFonts w:eastAsia="Arial" w:cstheme="minorHAnsi"/>
                <w:color w:val="000000" w:themeColor="text1"/>
              </w:rPr>
              <w:t>excessive</w:t>
            </w:r>
            <w:r w:rsidRPr="00AF2EB1">
              <w:rPr>
                <w:rFonts w:eastAsia="Arial" w:cstheme="minorHAnsi"/>
                <w:color w:val="000000" w:themeColor="text1"/>
              </w:rPr>
              <w:t xml:space="preserve"> sun exposure and </w:t>
            </w:r>
            <w:r w:rsidR="00A93F8B" w:rsidRPr="00AF2EB1">
              <w:rPr>
                <w:rFonts w:eastAsia="Arial" w:cstheme="minorHAnsi"/>
                <w:color w:val="000000" w:themeColor="text1"/>
              </w:rPr>
              <w:t xml:space="preserve">identify </w:t>
            </w:r>
            <w:r w:rsidR="00796DE9" w:rsidRPr="00AF2EB1">
              <w:rPr>
                <w:rFonts w:eastAsia="Arial" w:cstheme="minorHAnsi"/>
                <w:color w:val="000000" w:themeColor="text1"/>
              </w:rPr>
              <w:t>ways to reduce overexposure.</w:t>
            </w:r>
          </w:p>
        </w:tc>
      </w:tr>
    </w:tbl>
    <w:p w14:paraId="729C99AC"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365"/>
      </w:tblGrid>
      <w:tr w:rsidR="00042CE7" w:rsidRPr="00AF2EB1" w14:paraId="46CCD95A"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bottom w:val="none" w:sz="0" w:space="0" w:color="auto"/>
            </w:tcBorders>
          </w:tcPr>
          <w:p w14:paraId="7CC04A3A"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365" w:type="dxa"/>
            <w:tcBorders>
              <w:bottom w:val="none" w:sz="0" w:space="0" w:color="auto"/>
            </w:tcBorders>
          </w:tcPr>
          <w:p w14:paraId="77EC7EE4"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Wellness Information and Services</w:t>
            </w:r>
          </w:p>
        </w:tc>
      </w:tr>
      <w:tr w:rsidR="00042CE7" w:rsidRPr="00AF2EB1" w14:paraId="3A279A93"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3BBB3A85"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WE.4.4</w:t>
            </w:r>
          </w:p>
        </w:tc>
        <w:tc>
          <w:tcPr>
            <w:tcW w:w="8365" w:type="dxa"/>
          </w:tcPr>
          <w:p w14:paraId="18C0DE94"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w:t>
            </w:r>
            <w:r w:rsidRPr="00AF2EB1">
              <w:rPr>
                <w:rFonts w:eastAsia="Arial" w:cstheme="minorHAnsi"/>
                <w:color w:val="FFC000" w:themeColor="accent4"/>
              </w:rPr>
              <w:t xml:space="preserve"> </w:t>
            </w:r>
            <w:r w:rsidRPr="00AF2EB1">
              <w:rPr>
                <w:rFonts w:eastAsia="Arial" w:cstheme="minorHAnsi"/>
                <w:color w:val="000000" w:themeColor="text1"/>
              </w:rPr>
              <w:t xml:space="preserve">specific </w:t>
            </w:r>
            <w:r w:rsidR="00796DE9" w:rsidRPr="00AF2EB1">
              <w:rPr>
                <w:rFonts w:eastAsia="Arial" w:cstheme="minorHAnsi"/>
                <w:color w:val="000000" w:themeColor="text1"/>
              </w:rPr>
              <w:t xml:space="preserve">community </w:t>
            </w:r>
            <w:r w:rsidRPr="00AF2EB1">
              <w:rPr>
                <w:rFonts w:eastAsia="Arial" w:cstheme="minorHAnsi"/>
                <w:color w:val="000000" w:themeColor="text1"/>
              </w:rPr>
              <w:t xml:space="preserve">resources </w:t>
            </w:r>
            <w:r w:rsidR="00796DE9" w:rsidRPr="00AF2EB1">
              <w:rPr>
                <w:rFonts w:eastAsia="Arial" w:cstheme="minorHAnsi"/>
                <w:color w:val="000000" w:themeColor="text1"/>
              </w:rPr>
              <w:t>providing</w:t>
            </w:r>
            <w:r w:rsidRPr="00AF2EB1">
              <w:rPr>
                <w:rFonts w:eastAsia="Arial" w:cstheme="minorHAnsi"/>
                <w:color w:val="000000" w:themeColor="text1"/>
              </w:rPr>
              <w:t xml:space="preserve"> health care, health information, and health enhancing activities.</w:t>
            </w:r>
          </w:p>
        </w:tc>
      </w:tr>
      <w:tr w:rsidR="00042CE7" w:rsidRPr="00AF2EB1" w14:paraId="0D9E2421" w14:textId="77777777" w:rsidTr="00D91489">
        <w:tc>
          <w:tcPr>
            <w:cnfStyle w:val="001000000000" w:firstRow="0" w:lastRow="0" w:firstColumn="1" w:lastColumn="0" w:oddVBand="0" w:evenVBand="0" w:oddHBand="0" w:evenHBand="0" w:firstRowFirstColumn="0" w:firstRowLastColumn="0" w:lastRowFirstColumn="0" w:lastRowLastColumn="0"/>
            <w:tcW w:w="1080" w:type="dxa"/>
          </w:tcPr>
          <w:p w14:paraId="1C61C5D5"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WE.4.5</w:t>
            </w:r>
          </w:p>
        </w:tc>
        <w:tc>
          <w:tcPr>
            <w:tcW w:w="8365" w:type="dxa"/>
          </w:tcPr>
          <w:p w14:paraId="6DEF3A58"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Explore how the media attempts to influence thoughts, feelings, and health behaviors.</w:t>
            </w:r>
          </w:p>
        </w:tc>
      </w:tr>
    </w:tbl>
    <w:p w14:paraId="06DCB7AB"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8335"/>
      </w:tblGrid>
      <w:tr w:rsidR="00042CE7" w:rsidRPr="00AF2EB1" w14:paraId="0B4F4E10" w14:textId="77777777" w:rsidTr="00D91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Borders>
              <w:bottom w:val="none" w:sz="0" w:space="0" w:color="auto"/>
            </w:tcBorders>
          </w:tcPr>
          <w:p w14:paraId="5C7EDF01"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335" w:type="dxa"/>
            <w:tcBorders>
              <w:bottom w:val="none" w:sz="0" w:space="0" w:color="auto"/>
            </w:tcBorders>
          </w:tcPr>
          <w:p w14:paraId="0A3E18EF"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Wellness Behaviors</w:t>
            </w:r>
          </w:p>
        </w:tc>
      </w:tr>
      <w:tr w:rsidR="00042CE7" w:rsidRPr="00AF2EB1" w14:paraId="52F2D14F"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7C7268FE"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WE.4.6</w:t>
            </w:r>
          </w:p>
        </w:tc>
        <w:tc>
          <w:tcPr>
            <w:tcW w:w="8335" w:type="dxa"/>
          </w:tcPr>
          <w:p w14:paraId="4C32C66B"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Develop and practice a personal hygiene plan.</w:t>
            </w:r>
          </w:p>
        </w:tc>
      </w:tr>
      <w:tr w:rsidR="00042CE7" w:rsidRPr="00AF2EB1" w14:paraId="505E00C7"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4854A6C1"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w:t>
            </w:r>
            <w:r w:rsidR="0067486F" w:rsidRPr="00AF2EB1">
              <w:rPr>
                <w:rFonts w:eastAsia="Arial" w:cstheme="minorHAnsi"/>
                <w:b w:val="0"/>
                <w:bCs w:val="0"/>
                <w:color w:val="000000" w:themeColor="text1"/>
              </w:rPr>
              <w:t>7</w:t>
            </w:r>
          </w:p>
        </w:tc>
        <w:tc>
          <w:tcPr>
            <w:tcW w:w="8335" w:type="dxa"/>
          </w:tcPr>
          <w:p w14:paraId="728E18E5"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Recognize and accept individual differences in others (e.g., skills, appearance, gender).</w:t>
            </w:r>
          </w:p>
        </w:tc>
      </w:tr>
      <w:tr w:rsidR="00042CE7" w:rsidRPr="00AF2EB1" w14:paraId="5E514B41"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4150A83C"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WE.4.8</w:t>
            </w:r>
          </w:p>
        </w:tc>
        <w:tc>
          <w:tcPr>
            <w:tcW w:w="8335" w:type="dxa"/>
          </w:tcPr>
          <w:p w14:paraId="4E52ECB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 the</w:t>
            </w:r>
            <w:r w:rsidRPr="00AF2EB1">
              <w:rPr>
                <w:rFonts w:eastAsia="Arial" w:cstheme="minorHAnsi"/>
                <w:color w:val="FFC000" w:themeColor="accent4"/>
              </w:rPr>
              <w:t xml:space="preserve"> </w:t>
            </w:r>
            <w:r w:rsidRPr="00AF2EB1">
              <w:rPr>
                <w:rFonts w:eastAsia="Arial" w:cstheme="minorHAnsi"/>
                <w:color w:val="000000" w:themeColor="text1"/>
              </w:rPr>
              <w:t>improper use and abuse of drugs.</w:t>
            </w:r>
          </w:p>
        </w:tc>
      </w:tr>
      <w:tr w:rsidR="00042CE7" w:rsidRPr="00AF2EB1" w14:paraId="7FCAB16B"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6FC0DDB8"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WE.4.9</w:t>
            </w:r>
          </w:p>
        </w:tc>
        <w:tc>
          <w:tcPr>
            <w:tcW w:w="8335" w:type="dxa"/>
          </w:tcPr>
          <w:p w14:paraId="5506C544" w14:textId="77777777" w:rsidR="00042CE7" w:rsidRPr="00AF2EB1" w:rsidRDefault="0067486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Examine food labels and nutritional value.</w:t>
            </w:r>
          </w:p>
        </w:tc>
      </w:tr>
      <w:tr w:rsidR="00042CE7" w:rsidRPr="00AF2EB1" w14:paraId="19491844"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1E054F68"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WE.4.10</w:t>
            </w:r>
          </w:p>
        </w:tc>
        <w:tc>
          <w:tcPr>
            <w:tcW w:w="8335" w:type="dxa"/>
          </w:tcPr>
          <w:p w14:paraId="4CC4143C"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Discuss examples for food advertising and </w:t>
            </w:r>
            <w:r w:rsidR="00796DE9" w:rsidRPr="00AF2EB1">
              <w:rPr>
                <w:rFonts w:eastAsia="Arial" w:cstheme="minorHAnsi"/>
                <w:color w:val="000000" w:themeColor="text1"/>
              </w:rPr>
              <w:t>influences on</w:t>
            </w:r>
            <w:r w:rsidRPr="00AF2EB1">
              <w:rPr>
                <w:rFonts w:eastAsia="Arial" w:cstheme="minorHAnsi"/>
                <w:color w:val="000000" w:themeColor="text1"/>
              </w:rPr>
              <w:t xml:space="preserve"> personal health.</w:t>
            </w:r>
          </w:p>
        </w:tc>
      </w:tr>
      <w:tr w:rsidR="00042CE7" w:rsidRPr="00AF2EB1" w14:paraId="492104A9"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2434B3B5"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WE.4.11</w:t>
            </w:r>
          </w:p>
        </w:tc>
        <w:tc>
          <w:tcPr>
            <w:tcW w:w="8335" w:type="dxa"/>
          </w:tcPr>
          <w:p w14:paraId="14DEF9C7" w14:textId="77777777" w:rsidR="00042CE7" w:rsidRPr="00AF2EB1" w:rsidRDefault="00796DE9"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and discuss TV and other media</w:t>
            </w:r>
            <w:r w:rsidR="00042CE7" w:rsidRPr="00AF2EB1">
              <w:rPr>
                <w:rFonts w:eastAsia="Arial" w:cstheme="minorHAnsi"/>
                <w:color w:val="000000" w:themeColor="text1"/>
              </w:rPr>
              <w:t xml:space="preserve"> programs exemplify</w:t>
            </w:r>
            <w:r w:rsidRPr="00AF2EB1">
              <w:rPr>
                <w:rFonts w:eastAsia="Arial" w:cstheme="minorHAnsi"/>
                <w:color w:val="000000" w:themeColor="text1"/>
              </w:rPr>
              <w:t>ing</w:t>
            </w:r>
            <w:r w:rsidR="00042CE7" w:rsidRPr="00AF2EB1">
              <w:rPr>
                <w:rFonts w:eastAsia="Arial" w:cstheme="minorHAnsi"/>
                <w:color w:val="000000" w:themeColor="text1"/>
              </w:rPr>
              <w:t xml:space="preserve"> healthy family relationships.</w:t>
            </w:r>
          </w:p>
        </w:tc>
      </w:tr>
      <w:tr w:rsidR="00042CE7" w:rsidRPr="00AF2EB1" w14:paraId="27746437"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12BC982C"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WE.4.12</w:t>
            </w:r>
          </w:p>
        </w:tc>
        <w:tc>
          <w:tcPr>
            <w:tcW w:w="8335" w:type="dxa"/>
          </w:tcPr>
          <w:p w14:paraId="68267C1D" w14:textId="77777777" w:rsidR="00042CE7" w:rsidRPr="00AF2EB1" w:rsidRDefault="00796DE9"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w:t>
            </w:r>
            <w:r w:rsidR="00042CE7" w:rsidRPr="00AF2EB1">
              <w:rPr>
                <w:rFonts w:eastAsia="Arial" w:cstheme="minorHAnsi"/>
                <w:color w:val="000000" w:themeColor="text1"/>
              </w:rPr>
              <w:t>xamine</w:t>
            </w:r>
            <w:r w:rsidRPr="00AF2EB1">
              <w:rPr>
                <w:rFonts w:eastAsia="Arial" w:cstheme="minorHAnsi"/>
                <w:color w:val="000000" w:themeColor="text1"/>
              </w:rPr>
              <w:t xml:space="preserve"> the consequences of not using</w:t>
            </w:r>
            <w:r w:rsidR="00042CE7" w:rsidRPr="00AF2EB1">
              <w:rPr>
                <w:rFonts w:eastAsia="Arial" w:cstheme="minorHAnsi"/>
                <w:color w:val="000000" w:themeColor="text1"/>
              </w:rPr>
              <w:t xml:space="preserve"> appropriate safety skills and equipment</w:t>
            </w:r>
            <w:r w:rsidRPr="00AF2EB1">
              <w:rPr>
                <w:rFonts w:eastAsia="Arial" w:cstheme="minorHAnsi"/>
                <w:color w:val="000000" w:themeColor="text1"/>
              </w:rPr>
              <w:t xml:space="preserve"> </w:t>
            </w:r>
            <w:r w:rsidR="00042CE7" w:rsidRPr="00AF2EB1">
              <w:rPr>
                <w:rFonts w:eastAsia="Arial" w:cstheme="minorHAnsi"/>
                <w:color w:val="000000" w:themeColor="text1"/>
              </w:rPr>
              <w:t>for recreational purposes.</w:t>
            </w:r>
          </w:p>
        </w:tc>
      </w:tr>
      <w:tr w:rsidR="00042CE7" w:rsidRPr="00AF2EB1" w14:paraId="56D7A9DF"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3735593D"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WE.4.13</w:t>
            </w:r>
          </w:p>
        </w:tc>
        <w:tc>
          <w:tcPr>
            <w:tcW w:w="8335" w:type="dxa"/>
          </w:tcPr>
          <w:p w14:paraId="14AD4909"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Plan a balanced meal using proper nutrition guides.</w:t>
            </w:r>
          </w:p>
        </w:tc>
      </w:tr>
      <w:tr w:rsidR="00042CE7" w:rsidRPr="00AF2EB1" w14:paraId="2CAA2D9F" w14:textId="77777777" w:rsidTr="00D91489">
        <w:tc>
          <w:tcPr>
            <w:cnfStyle w:val="001000000000" w:firstRow="0" w:lastRow="0" w:firstColumn="1" w:lastColumn="0" w:oddVBand="0" w:evenVBand="0" w:oddHBand="0" w:evenHBand="0" w:firstRowFirstColumn="0" w:firstRowLastColumn="0" w:lastRowFirstColumn="0" w:lastRowLastColumn="0"/>
            <w:tcW w:w="1110" w:type="dxa"/>
          </w:tcPr>
          <w:p w14:paraId="2A9CB46B"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WE.4.14</w:t>
            </w:r>
          </w:p>
        </w:tc>
        <w:tc>
          <w:tcPr>
            <w:tcW w:w="8335" w:type="dxa"/>
          </w:tcPr>
          <w:p w14:paraId="58C22FA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Define risk-taking behaviors and </w:t>
            </w:r>
            <w:r w:rsidR="00DB0557" w:rsidRPr="00AF2EB1">
              <w:rPr>
                <w:rFonts w:eastAsia="Arial" w:cstheme="minorHAnsi"/>
                <w:color w:val="000000" w:themeColor="text1"/>
              </w:rPr>
              <w:t>resulting</w:t>
            </w:r>
            <w:r w:rsidRPr="00AF2EB1">
              <w:rPr>
                <w:rFonts w:eastAsia="Arial" w:cstheme="minorHAnsi"/>
                <w:color w:val="000000" w:themeColor="text1"/>
              </w:rPr>
              <w:t xml:space="preserve"> consequences.</w:t>
            </w:r>
          </w:p>
        </w:tc>
      </w:tr>
      <w:tr w:rsidR="0085217C" w:rsidRPr="00AF2EB1" w14:paraId="2F1BB474" w14:textId="77777777" w:rsidTr="006F58EF">
        <w:tc>
          <w:tcPr>
            <w:cnfStyle w:val="001000000000" w:firstRow="0" w:lastRow="0" w:firstColumn="1" w:lastColumn="0" w:oddVBand="0" w:evenVBand="0" w:oddHBand="0" w:evenHBand="0" w:firstRowFirstColumn="0" w:firstRowLastColumn="0" w:lastRowFirstColumn="0" w:lastRowLastColumn="0"/>
            <w:tcW w:w="1110" w:type="dxa"/>
          </w:tcPr>
          <w:p w14:paraId="6897D3BB" w14:textId="77777777" w:rsidR="0085217C" w:rsidRPr="00E17989" w:rsidRDefault="0085217C" w:rsidP="006F58EF">
            <w:pPr>
              <w:contextualSpacing/>
              <w:rPr>
                <w:rFonts w:eastAsia="Arial" w:cstheme="minorHAnsi"/>
                <w:b w:val="0"/>
                <w:color w:val="000000" w:themeColor="text1"/>
                <w:u w:val="single"/>
              </w:rPr>
            </w:pPr>
            <w:r w:rsidRPr="00E17989">
              <w:rPr>
                <w:rFonts w:eastAsia="Arial" w:cstheme="minorHAnsi"/>
                <w:b w:val="0"/>
                <w:color w:val="000000" w:themeColor="text1"/>
                <w:u w:val="single"/>
              </w:rPr>
              <w:t>WE.4.15</w:t>
            </w:r>
          </w:p>
        </w:tc>
        <w:tc>
          <w:tcPr>
            <w:tcW w:w="8335" w:type="dxa"/>
          </w:tcPr>
          <w:p w14:paraId="23A29430" w14:textId="0B4EF1D5" w:rsidR="0085217C" w:rsidRPr="00E17989" w:rsidRDefault="0085217C" w:rsidP="006F58EF">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u w:val="single"/>
              </w:rPr>
            </w:pPr>
            <w:r w:rsidRPr="00E17989">
              <w:rPr>
                <w:u w:val="single"/>
              </w:rPr>
              <w:t>Explain the physical, social</w:t>
            </w:r>
            <w:r w:rsidR="00F15E88">
              <w:rPr>
                <w:u w:val="single"/>
              </w:rPr>
              <w:t>,</w:t>
            </w:r>
            <w:r w:rsidRPr="00E17989">
              <w:rPr>
                <w:u w:val="single"/>
              </w:rPr>
              <w:t xml:space="preserve"> and emotional changes that occur during puberty and adolescence</w:t>
            </w:r>
            <w:r w:rsidR="00F15E88">
              <w:rPr>
                <w:u w:val="single"/>
              </w:rPr>
              <w:t>.</w:t>
            </w:r>
          </w:p>
        </w:tc>
      </w:tr>
    </w:tbl>
    <w:p w14:paraId="5FD09450" w14:textId="77777777" w:rsidR="00042CE7" w:rsidRPr="00AF2EB1" w:rsidRDefault="00042CE7" w:rsidP="00A71471">
      <w:pPr>
        <w:spacing w:after="0" w:line="240" w:lineRule="auto"/>
        <w:contextualSpacing/>
        <w:rPr>
          <w:rFonts w:eastAsia="Arial" w:cstheme="minorHAnsi"/>
          <w:color w:val="000000" w:themeColor="text1"/>
        </w:rPr>
      </w:pPr>
    </w:p>
    <w:p w14:paraId="5FD6A072" w14:textId="77777777" w:rsidR="00042CE7" w:rsidRPr="00AF2EB1" w:rsidRDefault="006C630A" w:rsidP="00A71471">
      <w:pPr>
        <w:spacing w:after="0" w:line="240" w:lineRule="auto"/>
        <w:rPr>
          <w:rFonts w:eastAsia="Arial" w:cstheme="minorHAnsi"/>
          <w:b/>
          <w:bCs/>
          <w:color w:val="000000" w:themeColor="text1"/>
        </w:rPr>
      </w:pPr>
      <w:r>
        <w:rPr>
          <w:rFonts w:eastAsia="Arial" w:cstheme="minorHAnsi"/>
          <w:b/>
          <w:bCs/>
          <w:color w:val="000000" w:themeColor="text1"/>
        </w:rPr>
        <w:t>Physical Education</w:t>
      </w:r>
    </w:p>
    <w:p w14:paraId="47D61805" w14:textId="77777777" w:rsidR="00042CE7" w:rsidRPr="006C630A" w:rsidRDefault="00042CE7" w:rsidP="00A71471">
      <w:pPr>
        <w:spacing w:after="0" w:line="240" w:lineRule="auto"/>
        <w:contextualSpacing/>
        <w:rPr>
          <w:rFonts w:eastAsia="Arial" w:cstheme="minorHAnsi"/>
          <w:b/>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8320"/>
      </w:tblGrid>
      <w:tr w:rsidR="00042CE7" w:rsidRPr="00AF2EB1" w14:paraId="19B9F7BF" w14:textId="77777777" w:rsidTr="000F4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Borders>
              <w:bottom w:val="none" w:sz="0" w:space="0" w:color="auto"/>
            </w:tcBorders>
          </w:tcPr>
          <w:p w14:paraId="7B645327" w14:textId="77777777" w:rsidR="00042CE7" w:rsidRPr="00AF2EB1" w:rsidRDefault="00042CE7" w:rsidP="00A71471">
            <w:pPr>
              <w:contextualSpacing/>
              <w:rPr>
                <w:rFonts w:eastAsia="Arial" w:cstheme="minorHAnsi"/>
                <w:bCs w:val="0"/>
                <w:color w:val="000000" w:themeColor="text1"/>
              </w:rPr>
            </w:pPr>
            <w:r w:rsidRPr="00AF2EB1">
              <w:rPr>
                <w:rFonts w:eastAsia="Arial" w:cstheme="minorHAnsi"/>
                <w:bCs w:val="0"/>
                <w:color w:val="000000" w:themeColor="text1"/>
              </w:rPr>
              <w:t>Cluster</w:t>
            </w:r>
          </w:p>
        </w:tc>
        <w:tc>
          <w:tcPr>
            <w:tcW w:w="8320" w:type="dxa"/>
            <w:tcBorders>
              <w:bottom w:val="none" w:sz="0" w:space="0" w:color="auto"/>
            </w:tcBorders>
          </w:tcPr>
          <w:p w14:paraId="52D6E91E"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color w:val="000000" w:themeColor="text1"/>
              </w:rPr>
            </w:pPr>
            <w:r w:rsidRPr="00AF2EB1">
              <w:rPr>
                <w:rFonts w:eastAsia="Arial" w:cstheme="minorHAnsi"/>
                <w:b w:val="0"/>
                <w:color w:val="000000" w:themeColor="text1"/>
              </w:rPr>
              <w:t>Development of Motor Skills/Movement Forms</w:t>
            </w:r>
          </w:p>
        </w:tc>
      </w:tr>
      <w:tr w:rsidR="00042CE7" w:rsidRPr="00AF2EB1" w14:paraId="1BF8C813"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0E6217AE" w14:textId="77777777" w:rsidR="00042CE7" w:rsidRPr="00AF2EB1" w:rsidRDefault="00693559"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WE.4.16</w:t>
            </w:r>
          </w:p>
        </w:tc>
        <w:tc>
          <w:tcPr>
            <w:tcW w:w="8320" w:type="dxa"/>
          </w:tcPr>
          <w:p w14:paraId="64333803" w14:textId="77777777" w:rsidR="00042CE7" w:rsidRPr="00AF2EB1" w:rsidRDefault="0067486F" w:rsidP="00A71471">
            <w:pPr>
              <w:ind w:left="-9"/>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critical elements or components for the kick, catch, throw, dribble with hands and feet, and jump/land.</w:t>
            </w:r>
          </w:p>
        </w:tc>
      </w:tr>
      <w:tr w:rsidR="00042CE7" w:rsidRPr="00AF2EB1" w14:paraId="45DB5359"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3220337B"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w:t>
            </w:r>
            <w:r w:rsidR="00693559" w:rsidRPr="00AF2EB1">
              <w:rPr>
                <w:rFonts w:eastAsia="Arial" w:cstheme="minorHAnsi"/>
                <w:b w:val="0"/>
                <w:bCs w:val="0"/>
                <w:color w:val="000000" w:themeColor="text1"/>
              </w:rPr>
              <w:t>.17</w:t>
            </w:r>
          </w:p>
        </w:tc>
        <w:tc>
          <w:tcPr>
            <w:tcW w:w="8320" w:type="dxa"/>
          </w:tcPr>
          <w:p w14:paraId="1863C077" w14:textId="77777777" w:rsidR="00042CE7" w:rsidRPr="00AF2EB1" w:rsidRDefault="00042CE7" w:rsidP="00A71471">
            <w:pPr>
              <w:ind w:left="-9"/>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Strike, toss, </w:t>
            </w:r>
            <w:r w:rsidR="00DB0557" w:rsidRPr="00AF2EB1">
              <w:rPr>
                <w:rFonts w:eastAsia="Arial" w:cstheme="minorHAnsi"/>
                <w:color w:val="000000" w:themeColor="text1"/>
              </w:rPr>
              <w:t xml:space="preserve">and </w:t>
            </w:r>
            <w:r w:rsidRPr="00AF2EB1">
              <w:rPr>
                <w:rFonts w:eastAsia="Arial" w:cstheme="minorHAnsi"/>
                <w:color w:val="000000" w:themeColor="text1"/>
              </w:rPr>
              <w:t>catch objects using short and long-handled implements.</w:t>
            </w:r>
          </w:p>
        </w:tc>
      </w:tr>
      <w:tr w:rsidR="00042CE7" w:rsidRPr="00AF2EB1" w14:paraId="41C68BEE"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0A194711" w14:textId="77777777" w:rsidR="00042CE7" w:rsidRPr="00AF2EB1" w:rsidRDefault="00693559"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WE.4.18</w:t>
            </w:r>
          </w:p>
        </w:tc>
        <w:tc>
          <w:tcPr>
            <w:tcW w:w="8320" w:type="dxa"/>
          </w:tcPr>
          <w:p w14:paraId="06C80077" w14:textId="77777777" w:rsidR="00042CE7" w:rsidRPr="00AF2EB1" w:rsidRDefault="00042CE7" w:rsidP="00A71471">
            <w:pPr>
              <w:ind w:left="-9"/>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Volley an object to self.</w:t>
            </w:r>
          </w:p>
        </w:tc>
      </w:tr>
      <w:tr w:rsidR="00042CE7" w:rsidRPr="00AF2EB1" w14:paraId="70DBC7DA"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78F2F3DD" w14:textId="77777777" w:rsidR="00042CE7" w:rsidRPr="00AF2EB1" w:rsidRDefault="00693559"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WE.4.19</w:t>
            </w:r>
          </w:p>
        </w:tc>
        <w:tc>
          <w:tcPr>
            <w:tcW w:w="8320" w:type="dxa"/>
          </w:tcPr>
          <w:p w14:paraId="1B824D4A" w14:textId="77777777" w:rsidR="00042CE7" w:rsidRPr="00AF2EB1" w:rsidRDefault="00042CE7" w:rsidP="00A71471">
            <w:pPr>
              <w:ind w:left="-9"/>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Jump a single rope continuously using a variety of jump skills.</w:t>
            </w:r>
          </w:p>
        </w:tc>
      </w:tr>
      <w:tr w:rsidR="00042CE7" w:rsidRPr="00AF2EB1" w14:paraId="55D4784E"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3A8EEA56"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w:t>
            </w:r>
            <w:r w:rsidR="00693559" w:rsidRPr="00AF2EB1">
              <w:rPr>
                <w:rFonts w:eastAsia="Arial" w:cstheme="minorHAnsi"/>
                <w:b w:val="0"/>
                <w:bCs w:val="0"/>
                <w:color w:val="000000" w:themeColor="text1"/>
              </w:rPr>
              <w:t>20</w:t>
            </w:r>
          </w:p>
        </w:tc>
        <w:tc>
          <w:tcPr>
            <w:tcW w:w="8320" w:type="dxa"/>
          </w:tcPr>
          <w:p w14:paraId="17C0ADB3" w14:textId="77777777" w:rsidR="00042CE7" w:rsidRPr="00AF2EB1" w:rsidRDefault="00042CE7" w:rsidP="00A71471">
            <w:pPr>
              <w:ind w:left="-9"/>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Apply strategies for chasing, fleeing, and evading in a variety of activities.</w:t>
            </w:r>
          </w:p>
        </w:tc>
      </w:tr>
      <w:tr w:rsidR="00042CE7" w:rsidRPr="00AF2EB1" w14:paraId="74EE943C"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53181EBA" w14:textId="77777777" w:rsidR="00042CE7" w:rsidRPr="00AF2EB1" w:rsidRDefault="00693559"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WE.4.21</w:t>
            </w:r>
          </w:p>
        </w:tc>
        <w:tc>
          <w:tcPr>
            <w:tcW w:w="8320" w:type="dxa"/>
          </w:tcPr>
          <w:p w14:paraId="5F5FAFF8"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Perform rhythmic sequences using equipment.</w:t>
            </w:r>
          </w:p>
        </w:tc>
      </w:tr>
      <w:tr w:rsidR="00042CE7" w:rsidRPr="00AF2EB1" w14:paraId="29085EC9"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7FB9A526" w14:textId="77777777" w:rsidR="00042CE7" w:rsidRPr="00AF2EB1" w:rsidRDefault="00693559"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WE.4.22</w:t>
            </w:r>
          </w:p>
        </w:tc>
        <w:tc>
          <w:tcPr>
            <w:tcW w:w="8320" w:type="dxa"/>
          </w:tcPr>
          <w:p w14:paraId="10019D9E" w14:textId="77777777" w:rsidR="00042CE7" w:rsidRPr="00AF2EB1" w:rsidRDefault="0067486F" w:rsidP="00A71471">
            <w:pPr>
              <w:ind w:left="-9"/>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Dribble and kick an object while moving.</w:t>
            </w:r>
          </w:p>
        </w:tc>
      </w:tr>
    </w:tbl>
    <w:p w14:paraId="41291B30"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8290"/>
      </w:tblGrid>
      <w:tr w:rsidR="00042CE7" w:rsidRPr="00AF2EB1" w14:paraId="59CF5BF6" w14:textId="77777777" w:rsidTr="000F4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bottom w:val="none" w:sz="0" w:space="0" w:color="auto"/>
            </w:tcBorders>
          </w:tcPr>
          <w:p w14:paraId="6104D5EE"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290" w:type="dxa"/>
            <w:tcBorders>
              <w:bottom w:val="none" w:sz="0" w:space="0" w:color="auto"/>
            </w:tcBorders>
          </w:tcPr>
          <w:p w14:paraId="118FEEF8"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Physical Fitness</w:t>
            </w:r>
          </w:p>
        </w:tc>
      </w:tr>
      <w:tr w:rsidR="00042CE7" w:rsidRPr="00AF2EB1" w14:paraId="3B3D042A"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0307CB3B" w14:textId="77777777" w:rsidR="00042CE7" w:rsidRPr="00AF2EB1" w:rsidRDefault="00693559"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WE.4.23</w:t>
            </w:r>
          </w:p>
        </w:tc>
        <w:tc>
          <w:tcPr>
            <w:tcW w:w="8290" w:type="dxa"/>
          </w:tcPr>
          <w:p w14:paraId="5D0C4842" w14:textId="77777777" w:rsidR="00042CE7" w:rsidRPr="00AF2EB1" w:rsidRDefault="0067486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proper form when performing the following muscular strength and endurance exercises (e.g., curl up, sit up, plank, push up).</w:t>
            </w:r>
          </w:p>
        </w:tc>
      </w:tr>
      <w:tr w:rsidR="00042CE7" w:rsidRPr="00AF2EB1" w14:paraId="3F57DF3D"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2ED5973A" w14:textId="77777777" w:rsidR="00042CE7" w:rsidRPr="00AF2EB1" w:rsidRDefault="00693559" w:rsidP="00A71471">
            <w:pPr>
              <w:contextualSpacing/>
              <w:rPr>
                <w:rFonts w:eastAsia="Arial" w:cstheme="minorHAnsi"/>
                <w:b w:val="0"/>
                <w:bCs w:val="0"/>
                <w:color w:val="000000" w:themeColor="text1"/>
                <w:highlight w:val="green"/>
              </w:rPr>
            </w:pPr>
            <w:r w:rsidRPr="00AF2EB1">
              <w:rPr>
                <w:rFonts w:eastAsia="Arial" w:cstheme="minorHAnsi"/>
                <w:b w:val="0"/>
                <w:bCs w:val="0"/>
                <w:color w:val="000000" w:themeColor="text1"/>
              </w:rPr>
              <w:t>WE.4.24</w:t>
            </w:r>
          </w:p>
        </w:tc>
        <w:tc>
          <w:tcPr>
            <w:tcW w:w="8290" w:type="dxa"/>
          </w:tcPr>
          <w:p w14:paraId="531748FC" w14:textId="77777777" w:rsidR="00211E32" w:rsidRPr="00AF2EB1" w:rsidRDefault="0067486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highlight w:val="green"/>
              </w:rPr>
            </w:pPr>
            <w:r w:rsidRPr="00AF2EB1">
              <w:rPr>
                <w:rFonts w:eastAsia="Arial" w:cstheme="minorHAnsi"/>
                <w:color w:val="000000" w:themeColor="text1"/>
              </w:rPr>
              <w:t>Demonstrate proper form when developing flexibility (e.g., trunk lift, sit and reach, shoulder stretch).</w:t>
            </w:r>
          </w:p>
        </w:tc>
      </w:tr>
      <w:tr w:rsidR="00042CE7" w:rsidRPr="00AF2EB1" w14:paraId="6B8A847C"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291BEC05" w14:textId="77777777" w:rsidR="00042CE7" w:rsidRPr="00AF2EB1" w:rsidRDefault="00693559" w:rsidP="00A71471">
            <w:pPr>
              <w:contextualSpacing/>
              <w:rPr>
                <w:rFonts w:eastAsia="Arial" w:cstheme="minorHAnsi"/>
                <w:b w:val="0"/>
                <w:bCs w:val="0"/>
                <w:color w:val="000000" w:themeColor="text1"/>
                <w:highlight w:val="yellow"/>
              </w:rPr>
            </w:pPr>
            <w:r w:rsidRPr="00AF2EB1">
              <w:rPr>
                <w:rFonts w:eastAsia="Arial" w:cstheme="minorHAnsi"/>
                <w:b w:val="0"/>
                <w:bCs w:val="0"/>
                <w:color w:val="000000" w:themeColor="text1"/>
              </w:rPr>
              <w:t>WE.4.25</w:t>
            </w:r>
          </w:p>
        </w:tc>
        <w:tc>
          <w:tcPr>
            <w:tcW w:w="8290" w:type="dxa"/>
          </w:tcPr>
          <w:p w14:paraId="2F3A52E2" w14:textId="77777777" w:rsidR="00042CE7" w:rsidRPr="00AF2EB1" w:rsidRDefault="0067486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highlight w:val="yellow"/>
              </w:rPr>
            </w:pPr>
            <w:r w:rsidRPr="00AF2EB1">
              <w:rPr>
                <w:rFonts w:eastAsia="Arial" w:cstheme="minorHAnsi"/>
                <w:color w:val="000000" w:themeColor="text1"/>
              </w:rPr>
              <w:t>Demonstrate proper pacing technique when running for various periods of time or distance (e.g., sprint, jog, mile-run).</w:t>
            </w:r>
          </w:p>
        </w:tc>
      </w:tr>
      <w:tr w:rsidR="0067486F" w:rsidRPr="00AF2EB1" w14:paraId="7B2BB433"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3C0987D3" w14:textId="77777777" w:rsidR="0067486F"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WE.4.26</w:t>
            </w:r>
          </w:p>
        </w:tc>
        <w:tc>
          <w:tcPr>
            <w:tcW w:w="8290" w:type="dxa"/>
          </w:tcPr>
          <w:p w14:paraId="54AC9061" w14:textId="77777777" w:rsidR="0067486F" w:rsidRPr="00AF2EB1" w:rsidRDefault="0067486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Use fitness assessment results to identify personal strengths and weaknesses and plan for personal improvement</w:t>
            </w:r>
            <w:r w:rsidR="009A635F">
              <w:rPr>
                <w:rFonts w:eastAsia="Arial" w:cstheme="minorHAnsi"/>
                <w:color w:val="000000" w:themeColor="text1"/>
              </w:rPr>
              <w:t xml:space="preserve">.  </w:t>
            </w:r>
          </w:p>
        </w:tc>
      </w:tr>
      <w:tr w:rsidR="0067486F" w:rsidRPr="00AF2EB1" w14:paraId="1CE6EDE8"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56ACF5FF" w14:textId="77777777" w:rsidR="0067486F"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WE.4.27</w:t>
            </w:r>
          </w:p>
        </w:tc>
        <w:tc>
          <w:tcPr>
            <w:tcW w:w="8290" w:type="dxa"/>
          </w:tcPr>
          <w:p w14:paraId="44662003" w14:textId="77777777" w:rsidR="0067486F" w:rsidRPr="00AF2EB1" w:rsidRDefault="0067486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Match various exercises to the appropriate fitness components (e.g., push-up to upper body strength, curl up to abdominal strength).</w:t>
            </w:r>
          </w:p>
        </w:tc>
      </w:tr>
      <w:tr w:rsidR="00042CE7" w:rsidRPr="00AF2EB1" w14:paraId="6AD3DEE2"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62419673"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lastRenderedPageBreak/>
              <w:t>WE.4</w:t>
            </w:r>
            <w:r w:rsidR="0067486F" w:rsidRPr="00AF2EB1">
              <w:rPr>
                <w:rFonts w:eastAsia="Arial" w:cstheme="minorHAnsi"/>
                <w:b w:val="0"/>
                <w:bCs w:val="0"/>
                <w:color w:val="000000" w:themeColor="text1"/>
              </w:rPr>
              <w:t>.28</w:t>
            </w:r>
          </w:p>
        </w:tc>
        <w:tc>
          <w:tcPr>
            <w:tcW w:w="8290" w:type="dxa"/>
          </w:tcPr>
          <w:p w14:paraId="0935AA53"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Identify the components of the </w:t>
            </w:r>
            <w:r w:rsidR="00007174">
              <w:rPr>
                <w:rFonts w:eastAsia="Arial" w:cstheme="minorHAnsi"/>
                <w:color w:val="000000" w:themeColor="text1"/>
              </w:rPr>
              <w:t xml:space="preserve">F.I.T.T. </w:t>
            </w:r>
            <w:r w:rsidRPr="00AF2EB1">
              <w:rPr>
                <w:rFonts w:eastAsia="Arial" w:cstheme="minorHAnsi"/>
                <w:color w:val="000000" w:themeColor="text1"/>
              </w:rPr>
              <w:t>principle of exercise:  frequency, intensity, time, and type.</w:t>
            </w:r>
          </w:p>
        </w:tc>
      </w:tr>
      <w:tr w:rsidR="00042CE7" w:rsidRPr="00AF2EB1" w14:paraId="1E954D80"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5D1A6ECC"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WE.4.29</w:t>
            </w:r>
          </w:p>
        </w:tc>
        <w:tc>
          <w:tcPr>
            <w:tcW w:w="8290" w:type="dxa"/>
          </w:tcPr>
          <w:p w14:paraId="5A197B1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the characteristics of activities needed to maintain health-related fitness.</w:t>
            </w:r>
          </w:p>
        </w:tc>
      </w:tr>
    </w:tbl>
    <w:p w14:paraId="60CAD6EE"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8308"/>
      </w:tblGrid>
      <w:tr w:rsidR="00042CE7" w:rsidRPr="00AF2EB1" w14:paraId="372BE789" w14:textId="77777777" w:rsidTr="000F4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bottom w:val="none" w:sz="0" w:space="0" w:color="auto"/>
            </w:tcBorders>
          </w:tcPr>
          <w:p w14:paraId="60A44179" w14:textId="77777777" w:rsidR="00042CE7" w:rsidRPr="00AF2EB1" w:rsidRDefault="00042CE7" w:rsidP="00A71471">
            <w:pPr>
              <w:contextualSpacing/>
              <w:rPr>
                <w:rFonts w:eastAsia="Arial" w:cstheme="minorHAnsi"/>
                <w:b w:val="0"/>
                <w:bCs w:val="0"/>
                <w:color w:val="000000" w:themeColor="text1"/>
              </w:rPr>
            </w:pPr>
            <w:r w:rsidRPr="00AF2EB1">
              <w:rPr>
                <w:rFonts w:eastAsia="Arial" w:cstheme="minorHAnsi"/>
                <w:color w:val="000000" w:themeColor="text1"/>
              </w:rPr>
              <w:t>Cluster</w:t>
            </w:r>
          </w:p>
        </w:tc>
        <w:tc>
          <w:tcPr>
            <w:tcW w:w="8308" w:type="dxa"/>
            <w:tcBorders>
              <w:bottom w:val="none" w:sz="0" w:space="0" w:color="auto"/>
            </w:tcBorders>
          </w:tcPr>
          <w:p w14:paraId="1870B712"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Responsible Personal and Social Behaviors</w:t>
            </w:r>
          </w:p>
        </w:tc>
      </w:tr>
      <w:tr w:rsidR="00042CE7" w:rsidRPr="00AF2EB1" w14:paraId="770F0251"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2A5E3CE0" w14:textId="77777777" w:rsidR="00042CE7" w:rsidRPr="00AF2EB1" w:rsidRDefault="003D3CD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WE.4.30</w:t>
            </w:r>
          </w:p>
        </w:tc>
        <w:tc>
          <w:tcPr>
            <w:tcW w:w="8308" w:type="dxa"/>
          </w:tcPr>
          <w:p w14:paraId="7C52298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Work cooperatively, productively</w:t>
            </w:r>
            <w:r w:rsidR="00086F6C" w:rsidRPr="00AF2EB1">
              <w:rPr>
                <w:rFonts w:eastAsia="Arial" w:cstheme="minorHAnsi"/>
                <w:color w:val="000000" w:themeColor="text1"/>
              </w:rPr>
              <w:t>,</w:t>
            </w:r>
            <w:r w:rsidRPr="00AF2EB1">
              <w:rPr>
                <w:rFonts w:eastAsia="Arial" w:cstheme="minorHAnsi"/>
                <w:color w:val="000000" w:themeColor="text1"/>
              </w:rPr>
              <w:t xml:space="preserve"> and safely with a partner or small group.</w:t>
            </w:r>
          </w:p>
        </w:tc>
      </w:tr>
      <w:tr w:rsidR="00042CE7" w:rsidRPr="00AF2EB1" w14:paraId="0F59D8D7"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15D8D025" w14:textId="77777777" w:rsidR="00042CE7" w:rsidRPr="00AF2EB1" w:rsidRDefault="0067486F"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WE.4.3</w:t>
            </w:r>
            <w:r w:rsidR="003D3CDF" w:rsidRPr="00AF2EB1">
              <w:rPr>
                <w:rFonts w:eastAsia="Arial" w:cstheme="minorHAnsi"/>
                <w:b w:val="0"/>
                <w:bCs w:val="0"/>
                <w:color w:val="000000" w:themeColor="text1"/>
              </w:rPr>
              <w:t>1</w:t>
            </w:r>
          </w:p>
        </w:tc>
        <w:tc>
          <w:tcPr>
            <w:tcW w:w="8308" w:type="dxa"/>
          </w:tcPr>
          <w:p w14:paraId="39B5D284"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Demonstrates the </w:t>
            </w:r>
            <w:r w:rsidR="00086F6C" w:rsidRPr="00AF2EB1">
              <w:rPr>
                <w:rFonts w:eastAsia="Arial" w:cstheme="minorHAnsi"/>
                <w:color w:val="000000" w:themeColor="text1"/>
              </w:rPr>
              <w:t>importance</w:t>
            </w:r>
            <w:r w:rsidRPr="00AF2EB1">
              <w:rPr>
                <w:rFonts w:eastAsia="Arial" w:cstheme="minorHAnsi"/>
                <w:color w:val="000000" w:themeColor="text1"/>
              </w:rPr>
              <w:t xml:space="preserve"> of rules and etiquette in physical activities.</w:t>
            </w:r>
          </w:p>
        </w:tc>
      </w:tr>
      <w:tr w:rsidR="00563A37" w:rsidRPr="00AF2EB1" w14:paraId="7D0B2B43"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04E05D24" w14:textId="77777777" w:rsidR="00563A37" w:rsidRPr="00AF2EB1" w:rsidRDefault="00563A3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WE.4.32</w:t>
            </w:r>
          </w:p>
        </w:tc>
        <w:tc>
          <w:tcPr>
            <w:tcW w:w="8308" w:type="dxa"/>
          </w:tcPr>
          <w:p w14:paraId="2E61E7ED" w14:textId="77777777" w:rsidR="00563A37" w:rsidRPr="00AF2EB1" w:rsidRDefault="00563A3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Define fair play and provide examples of fair play in a variety of activities.</w:t>
            </w:r>
          </w:p>
        </w:tc>
      </w:tr>
      <w:tr w:rsidR="00563A37" w:rsidRPr="00AF2EB1" w14:paraId="5C2AD7BB"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3087A413" w14:textId="77777777" w:rsidR="00563A37" w:rsidRPr="00AF2EB1" w:rsidRDefault="00563A37" w:rsidP="00A71471">
            <w:pPr>
              <w:contextualSpacing/>
              <w:rPr>
                <w:rFonts w:eastAsia="Arial" w:cstheme="minorHAnsi"/>
                <w:b w:val="0"/>
                <w:bCs w:val="0"/>
                <w:color w:val="000000" w:themeColor="text1"/>
              </w:rPr>
            </w:pPr>
            <w:r w:rsidRPr="00AF2EB1">
              <w:rPr>
                <w:rFonts w:eastAsia="Arial" w:cstheme="minorHAnsi"/>
                <w:b w:val="0"/>
                <w:bCs w:val="0"/>
                <w:color w:val="000000" w:themeColor="text1"/>
              </w:rPr>
              <w:t>WE.4.33</w:t>
            </w:r>
          </w:p>
        </w:tc>
        <w:tc>
          <w:tcPr>
            <w:tcW w:w="8308" w:type="dxa"/>
          </w:tcPr>
          <w:p w14:paraId="5EAE34C2" w14:textId="77777777" w:rsidR="00563A37" w:rsidRPr="00AF2EB1" w:rsidRDefault="00563A3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examples of appropriate feedback</w:t>
            </w:r>
            <w:r w:rsidR="009A635F">
              <w:rPr>
                <w:rFonts w:eastAsia="Arial" w:cstheme="minorHAnsi"/>
                <w:color w:val="000000" w:themeColor="text1"/>
              </w:rPr>
              <w:t xml:space="preserve">.  </w:t>
            </w:r>
          </w:p>
        </w:tc>
      </w:tr>
    </w:tbl>
    <w:p w14:paraId="72A3184B" w14:textId="77777777" w:rsidR="00042CE7" w:rsidRPr="00AF2EB1" w:rsidRDefault="00042CE7" w:rsidP="00A71471">
      <w:pPr>
        <w:spacing w:after="0" w:line="240" w:lineRule="auto"/>
        <w:contextualSpacing/>
        <w:rPr>
          <w:rFonts w:eastAsia="Arial" w:cstheme="minorHAnsi"/>
          <w:b/>
          <w:bCs/>
          <w:color w:val="000000" w:themeColor="text1"/>
        </w:rPr>
      </w:pPr>
    </w:p>
    <w:p w14:paraId="75E7DCA5" w14:textId="77777777" w:rsidR="00042CE7" w:rsidRPr="00AF2EB1" w:rsidRDefault="00042CE7" w:rsidP="00A71471">
      <w:pPr>
        <w:spacing w:after="0" w:line="240" w:lineRule="auto"/>
        <w:contextualSpacing/>
        <w:rPr>
          <w:rFonts w:eastAsia="Arial" w:cstheme="minorHAnsi"/>
          <w:b/>
          <w:bCs/>
          <w:color w:val="000000" w:themeColor="text1"/>
        </w:rPr>
      </w:pPr>
    </w:p>
    <w:p w14:paraId="5B089941" w14:textId="77777777" w:rsidR="00042CE7" w:rsidRPr="00AF2EB1" w:rsidRDefault="00176B46" w:rsidP="00A71471">
      <w:pPr>
        <w:spacing w:after="0" w:line="240" w:lineRule="auto"/>
        <w:contextualSpacing/>
        <w:rPr>
          <w:rFonts w:eastAsia="Arial" w:cstheme="minorHAnsi"/>
          <w:b/>
          <w:bCs/>
          <w:color w:val="000000" w:themeColor="text1"/>
        </w:rPr>
      </w:pPr>
      <w:r w:rsidRPr="00AF2EB1">
        <w:rPr>
          <w:rFonts w:eastAsia="Arial" w:cstheme="minorHAnsi"/>
          <w:b/>
          <w:bCs/>
          <w:color w:val="000000" w:themeColor="text1"/>
        </w:rPr>
        <w:t>Wellness</w:t>
      </w:r>
      <w:r w:rsidR="00042CE7" w:rsidRPr="00AF2EB1">
        <w:rPr>
          <w:rFonts w:eastAsia="Arial" w:cstheme="minorHAnsi"/>
          <w:b/>
          <w:bCs/>
          <w:color w:val="000000" w:themeColor="text1"/>
        </w:rPr>
        <w:t xml:space="preserve"> Education – Grade 5</w:t>
      </w:r>
    </w:p>
    <w:p w14:paraId="73EC416E" w14:textId="77777777" w:rsidR="005C4DC7" w:rsidRPr="00AF2EB1" w:rsidRDefault="005C4DC7" w:rsidP="00A71471">
      <w:pPr>
        <w:spacing w:after="0" w:line="240" w:lineRule="auto"/>
        <w:contextualSpacing/>
        <w:rPr>
          <w:rFonts w:eastAsia="Arial" w:cstheme="minorHAnsi"/>
          <w:color w:val="000000" w:themeColor="text1"/>
        </w:rPr>
      </w:pPr>
    </w:p>
    <w:p w14:paraId="49970B9A" w14:textId="77777777" w:rsidR="00176B46" w:rsidRPr="00AF2EB1" w:rsidRDefault="002E2471" w:rsidP="00A71471">
      <w:pPr>
        <w:spacing w:after="0" w:line="240" w:lineRule="auto"/>
        <w:contextualSpacing/>
        <w:jc w:val="both"/>
        <w:rPr>
          <w:rFonts w:eastAsia="Arial" w:cstheme="minorHAnsi"/>
          <w:color w:val="000000" w:themeColor="text1"/>
        </w:rPr>
      </w:pPr>
      <w:r w:rsidRPr="00AF2EB1">
        <w:rPr>
          <w:rFonts w:eastAsia="Arial" w:cstheme="minorHAnsi"/>
          <w:color w:val="000000" w:themeColor="text1"/>
        </w:rPr>
        <w:t>All West Virginia teachers are responsible for classroom instruction that integrates content standards, learning skills, and technology</w:t>
      </w:r>
      <w:r w:rsidR="009A635F">
        <w:rPr>
          <w:rFonts w:eastAsia="Arial" w:cstheme="minorHAnsi"/>
          <w:color w:val="000000" w:themeColor="text1"/>
        </w:rPr>
        <w:t xml:space="preserve">.  </w:t>
      </w:r>
      <w:r w:rsidR="00042CE7" w:rsidRPr="00AF2EB1">
        <w:rPr>
          <w:rFonts w:eastAsia="Arial" w:cstheme="minorHAnsi"/>
          <w:color w:val="000000" w:themeColor="text1"/>
        </w:rPr>
        <w:t>Fifth grade health education standards focus on promoting positive behaviors as societal norms, critically examining the influence of media, peers</w:t>
      </w:r>
      <w:r w:rsidR="00086F6C" w:rsidRPr="00AF2EB1">
        <w:rPr>
          <w:rFonts w:eastAsia="Arial" w:cstheme="minorHAnsi"/>
          <w:color w:val="000000" w:themeColor="text1"/>
        </w:rPr>
        <w:t>,</w:t>
      </w:r>
      <w:r w:rsidR="00042CE7" w:rsidRPr="00AF2EB1">
        <w:rPr>
          <w:rFonts w:eastAsia="Arial" w:cstheme="minorHAnsi"/>
          <w:color w:val="000000" w:themeColor="text1"/>
        </w:rPr>
        <w:t xml:space="preserve"> and society on individual decisions and actions</w:t>
      </w:r>
      <w:r w:rsidR="009A635F">
        <w:rPr>
          <w:rFonts w:eastAsia="Arial" w:cstheme="minorHAnsi"/>
          <w:color w:val="000000" w:themeColor="text1"/>
        </w:rPr>
        <w:t xml:space="preserve">.  </w:t>
      </w:r>
      <w:r w:rsidR="00042CE7" w:rsidRPr="00AF2EB1">
        <w:rPr>
          <w:rFonts w:eastAsia="Arial" w:cstheme="minorHAnsi"/>
          <w:color w:val="000000" w:themeColor="text1"/>
        </w:rPr>
        <w:t>Students will explore the relationship of varying growth and development patterns, self-acceptance, and the effects of physical activity and nutrition on personal health, growth</w:t>
      </w:r>
      <w:r w:rsidR="00086F6C" w:rsidRPr="00AF2EB1">
        <w:rPr>
          <w:rFonts w:eastAsia="Arial" w:cstheme="minorHAnsi"/>
          <w:color w:val="000000" w:themeColor="text1"/>
        </w:rPr>
        <w:t>,</w:t>
      </w:r>
      <w:r w:rsidR="00042CE7" w:rsidRPr="00AF2EB1">
        <w:rPr>
          <w:rFonts w:eastAsia="Arial" w:cstheme="minorHAnsi"/>
          <w:color w:val="000000" w:themeColor="text1"/>
        </w:rPr>
        <w:t xml:space="preserve"> and self-concept</w:t>
      </w:r>
      <w:r w:rsidR="009A635F">
        <w:rPr>
          <w:rFonts w:eastAsia="Arial" w:cstheme="minorHAnsi"/>
          <w:color w:val="000000" w:themeColor="text1"/>
        </w:rPr>
        <w:t xml:space="preserve">.  </w:t>
      </w:r>
      <w:r w:rsidR="00042CE7" w:rsidRPr="00AF2EB1">
        <w:rPr>
          <w:rFonts w:eastAsia="Arial" w:cstheme="minorHAnsi"/>
          <w:color w:val="000000" w:themeColor="text1"/>
        </w:rPr>
        <w:t>Students will examine non-use attitudes toward tobacco, alcohol and other drugs</w:t>
      </w:r>
      <w:r w:rsidR="009A635F">
        <w:rPr>
          <w:rFonts w:eastAsia="Arial" w:cstheme="minorHAnsi"/>
          <w:color w:val="000000" w:themeColor="text1"/>
        </w:rPr>
        <w:t xml:space="preserve">.  </w:t>
      </w:r>
      <w:r w:rsidR="00176B46" w:rsidRPr="00AF2EB1">
        <w:rPr>
          <w:rFonts w:eastAsia="Arial" w:cstheme="minorHAnsi"/>
          <w:color w:val="000000" w:themeColor="text1"/>
        </w:rPr>
        <w:t xml:space="preserve">Fifth grade physical education standards encourage life-long wellness habits and include the components of the </w:t>
      </w:r>
      <w:r w:rsidR="00007174">
        <w:rPr>
          <w:rFonts w:eastAsia="Arial" w:cstheme="minorHAnsi"/>
          <w:color w:val="000000" w:themeColor="text1"/>
        </w:rPr>
        <w:t xml:space="preserve">F.I.T.T. </w:t>
      </w:r>
      <w:r w:rsidR="00176B46" w:rsidRPr="00AF2EB1">
        <w:rPr>
          <w:rFonts w:eastAsia="Arial" w:cstheme="minorHAnsi"/>
          <w:color w:val="000000" w:themeColor="text1"/>
        </w:rPr>
        <w:t>principle, as well as health and skill related fitness</w:t>
      </w:r>
      <w:r w:rsidR="009A635F">
        <w:rPr>
          <w:rFonts w:eastAsia="Arial" w:cstheme="minorHAnsi"/>
          <w:color w:val="000000" w:themeColor="text1"/>
        </w:rPr>
        <w:t xml:space="preserve">.  </w:t>
      </w:r>
    </w:p>
    <w:p w14:paraId="42A4E97D" w14:textId="77777777" w:rsidR="00042CE7" w:rsidRDefault="00042CE7" w:rsidP="00A71471">
      <w:pPr>
        <w:spacing w:after="0" w:line="240" w:lineRule="auto"/>
        <w:contextualSpacing/>
        <w:rPr>
          <w:rFonts w:eastAsia="Arial" w:cstheme="minorHAnsi"/>
          <w:color w:val="000000" w:themeColor="text1"/>
        </w:rPr>
      </w:pPr>
    </w:p>
    <w:p w14:paraId="4B9E3262" w14:textId="77777777" w:rsidR="006C630A" w:rsidRPr="006C630A" w:rsidRDefault="006C630A" w:rsidP="00A71471">
      <w:pPr>
        <w:spacing w:after="0" w:line="240" w:lineRule="auto"/>
        <w:contextualSpacing/>
        <w:rPr>
          <w:rFonts w:eastAsia="Arial" w:cstheme="minorHAnsi"/>
          <w:b/>
          <w:color w:val="000000" w:themeColor="text1"/>
        </w:rPr>
      </w:pPr>
      <w:r w:rsidRPr="006C630A">
        <w:rPr>
          <w:rFonts w:eastAsia="Arial" w:cstheme="minorHAnsi"/>
          <w:b/>
          <w:color w:val="000000" w:themeColor="text1"/>
        </w:rPr>
        <w:t>Hea</w:t>
      </w:r>
      <w:r>
        <w:rPr>
          <w:rFonts w:eastAsia="Arial" w:cstheme="minorHAnsi"/>
          <w:b/>
          <w:color w:val="000000" w:themeColor="text1"/>
        </w:rPr>
        <w:t>lth Education</w:t>
      </w:r>
    </w:p>
    <w:p w14:paraId="0EFFA881" w14:textId="77777777" w:rsidR="006C630A" w:rsidRPr="00AF2EB1" w:rsidRDefault="006C630A" w:rsidP="00A71471">
      <w:pPr>
        <w:spacing w:after="0" w:line="240" w:lineRule="auto"/>
        <w:contextualSpacing/>
        <w:rPr>
          <w:rFonts w:eastAsia="Arial" w:cstheme="minorHAnsi"/>
          <w:b/>
          <w:bCs/>
          <w:color w:val="000000" w:themeColor="text1"/>
        </w:rPr>
      </w:pPr>
    </w:p>
    <w:tbl>
      <w:tblPr>
        <w:tblStyle w:val="TableGrid"/>
        <w:tblW w:w="9445" w:type="dxa"/>
        <w:tblLayout w:type="fixed"/>
        <w:tblLook w:val="04A0" w:firstRow="1" w:lastRow="0" w:firstColumn="1" w:lastColumn="0" w:noHBand="0" w:noVBand="1"/>
      </w:tblPr>
      <w:tblGrid>
        <w:gridCol w:w="1185"/>
        <w:gridCol w:w="8260"/>
      </w:tblGrid>
      <w:tr w:rsidR="00042CE7" w:rsidRPr="00AF2EB1" w14:paraId="35F94735" w14:textId="77777777" w:rsidTr="000F4C62">
        <w:tc>
          <w:tcPr>
            <w:tcW w:w="1185" w:type="dxa"/>
            <w:shd w:val="clear" w:color="auto" w:fill="FFFFFF" w:themeFill="background1"/>
          </w:tcPr>
          <w:p w14:paraId="00F01A9C" w14:textId="77777777" w:rsidR="00042CE7" w:rsidRPr="00AF2EB1" w:rsidRDefault="00042CE7" w:rsidP="00A71471">
            <w:pPr>
              <w:contextualSpacing/>
              <w:rPr>
                <w:rFonts w:eastAsia="Arial" w:cstheme="minorHAnsi"/>
                <w:b/>
                <w:color w:val="000000" w:themeColor="text1"/>
              </w:rPr>
            </w:pPr>
            <w:r w:rsidRPr="00AF2EB1">
              <w:rPr>
                <w:rFonts w:eastAsia="Arial" w:cstheme="minorHAnsi"/>
                <w:b/>
                <w:color w:val="000000" w:themeColor="text1"/>
              </w:rPr>
              <w:t>Cluster</w:t>
            </w:r>
          </w:p>
        </w:tc>
        <w:tc>
          <w:tcPr>
            <w:tcW w:w="8260" w:type="dxa"/>
          </w:tcPr>
          <w:p w14:paraId="16397990" w14:textId="77777777" w:rsidR="00042CE7" w:rsidRPr="00AF2EB1" w:rsidRDefault="00042CE7" w:rsidP="00A71471">
            <w:pPr>
              <w:ind w:left="-44"/>
              <w:contextualSpacing/>
              <w:rPr>
                <w:rFonts w:eastAsia="Arial" w:cstheme="minorHAnsi"/>
                <w:b/>
                <w:bCs/>
                <w:color w:val="000000" w:themeColor="text1"/>
              </w:rPr>
            </w:pPr>
            <w:r w:rsidRPr="00AF2EB1">
              <w:rPr>
                <w:rFonts w:eastAsia="Arial" w:cstheme="minorHAnsi"/>
                <w:b/>
                <w:color w:val="000000" w:themeColor="text1"/>
              </w:rPr>
              <w:t>Wellness Promotion and Disease Prevention</w:t>
            </w:r>
          </w:p>
        </w:tc>
      </w:tr>
      <w:tr w:rsidR="00042CE7" w:rsidRPr="00AF2EB1" w14:paraId="17B0B5E3" w14:textId="77777777" w:rsidTr="000F4C62">
        <w:tc>
          <w:tcPr>
            <w:tcW w:w="1185" w:type="dxa"/>
          </w:tcPr>
          <w:p w14:paraId="372D7C95"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bCs/>
                <w:color w:val="000000" w:themeColor="text1"/>
              </w:rPr>
              <w:t>WE.5.1</w:t>
            </w:r>
          </w:p>
        </w:tc>
        <w:tc>
          <w:tcPr>
            <w:tcW w:w="8260" w:type="dxa"/>
          </w:tcPr>
          <w:p w14:paraId="67112476" w14:textId="77777777" w:rsidR="00042CE7" w:rsidRPr="00AF2EB1" w:rsidRDefault="00042CE7" w:rsidP="00A71471">
            <w:pPr>
              <w:ind w:left="-44"/>
              <w:contextualSpacing/>
              <w:rPr>
                <w:rFonts w:eastAsia="Arial" w:cstheme="minorHAnsi"/>
                <w:color w:val="000000" w:themeColor="text1"/>
              </w:rPr>
            </w:pPr>
            <w:r w:rsidRPr="00AF2EB1">
              <w:rPr>
                <w:rFonts w:eastAsia="Arial" w:cstheme="minorHAnsi"/>
                <w:color w:val="000000" w:themeColor="text1"/>
              </w:rPr>
              <w:t>I</w:t>
            </w:r>
            <w:r w:rsidR="0047278C" w:rsidRPr="00AF2EB1">
              <w:rPr>
                <w:rFonts w:eastAsia="Arial" w:cstheme="minorHAnsi"/>
                <w:color w:val="000000" w:themeColor="text1"/>
              </w:rPr>
              <w:t>dentify seven</w:t>
            </w:r>
            <w:r w:rsidRPr="00AF2EB1">
              <w:rPr>
                <w:rFonts w:eastAsia="Arial" w:cstheme="minorHAnsi"/>
                <w:color w:val="000000" w:themeColor="text1"/>
              </w:rPr>
              <w:t xml:space="preserve"> dimensions of total wellness (e.g., physical, emotional, social, </w:t>
            </w:r>
            <w:r w:rsidR="00FA71F7" w:rsidRPr="00AF2EB1">
              <w:rPr>
                <w:rFonts w:eastAsia="Arial" w:cstheme="minorHAnsi"/>
                <w:color w:val="000000" w:themeColor="text1"/>
              </w:rPr>
              <w:t>intellectual, spiritual</w:t>
            </w:r>
            <w:r w:rsidR="0047278C" w:rsidRPr="00AF2EB1">
              <w:rPr>
                <w:rFonts w:eastAsia="Arial" w:cstheme="minorHAnsi"/>
                <w:color w:val="000000" w:themeColor="text1"/>
              </w:rPr>
              <w:t>, environmental, and occupational</w:t>
            </w:r>
            <w:r w:rsidRPr="00AF2EB1">
              <w:rPr>
                <w:rFonts w:eastAsia="Arial" w:cstheme="minorHAnsi"/>
                <w:color w:val="000000" w:themeColor="text1"/>
              </w:rPr>
              <w:t>).</w:t>
            </w:r>
          </w:p>
        </w:tc>
      </w:tr>
      <w:tr w:rsidR="00042CE7" w:rsidRPr="00AF2EB1" w14:paraId="4065F757" w14:textId="77777777" w:rsidTr="000F4C62">
        <w:tc>
          <w:tcPr>
            <w:tcW w:w="1185" w:type="dxa"/>
          </w:tcPr>
          <w:p w14:paraId="713E71F8"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bCs/>
                <w:color w:val="000000" w:themeColor="text1"/>
              </w:rPr>
              <w:t>WE.5.2</w:t>
            </w:r>
          </w:p>
        </w:tc>
        <w:tc>
          <w:tcPr>
            <w:tcW w:w="8260" w:type="dxa"/>
          </w:tcPr>
          <w:p w14:paraId="03A73341" w14:textId="77777777" w:rsidR="00042CE7" w:rsidRPr="00AF2EB1" w:rsidRDefault="00042CE7" w:rsidP="00A71471">
            <w:pPr>
              <w:ind w:left="-44"/>
              <w:contextualSpacing/>
              <w:rPr>
                <w:rFonts w:eastAsia="Arial" w:cstheme="minorHAnsi"/>
                <w:color w:val="000000" w:themeColor="text1"/>
              </w:rPr>
            </w:pPr>
            <w:r w:rsidRPr="00AF2EB1">
              <w:rPr>
                <w:rFonts w:eastAsia="Arial" w:cstheme="minorHAnsi"/>
                <w:color w:val="000000" w:themeColor="text1"/>
              </w:rPr>
              <w:t>Describe the importance of proper nutrition and appropriate food choice</w:t>
            </w:r>
            <w:r w:rsidR="009A635F">
              <w:rPr>
                <w:rFonts w:eastAsia="Arial" w:cstheme="minorHAnsi"/>
                <w:color w:val="000000" w:themeColor="text1"/>
              </w:rPr>
              <w:t xml:space="preserve">.  </w:t>
            </w:r>
          </w:p>
        </w:tc>
      </w:tr>
      <w:tr w:rsidR="00042CE7" w:rsidRPr="00AF2EB1" w14:paraId="2FF6EA06" w14:textId="77777777" w:rsidTr="000F4C62">
        <w:tc>
          <w:tcPr>
            <w:tcW w:w="1185" w:type="dxa"/>
          </w:tcPr>
          <w:p w14:paraId="22CE9D53"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bCs/>
                <w:color w:val="000000" w:themeColor="text1"/>
              </w:rPr>
              <w:t>WE.5.3</w:t>
            </w:r>
          </w:p>
        </w:tc>
        <w:tc>
          <w:tcPr>
            <w:tcW w:w="8260" w:type="dxa"/>
          </w:tcPr>
          <w:p w14:paraId="6B762F06" w14:textId="77777777" w:rsidR="00042CE7" w:rsidRPr="00AF2EB1" w:rsidRDefault="00042CE7" w:rsidP="00A71471">
            <w:pPr>
              <w:ind w:left="-44"/>
              <w:contextualSpacing/>
              <w:rPr>
                <w:rFonts w:eastAsia="Arial" w:cstheme="minorHAnsi"/>
                <w:color w:val="000000" w:themeColor="text1"/>
              </w:rPr>
            </w:pPr>
            <w:r w:rsidRPr="00AF2EB1">
              <w:rPr>
                <w:rFonts w:eastAsia="Arial" w:cstheme="minorHAnsi"/>
                <w:color w:val="000000" w:themeColor="text1"/>
              </w:rPr>
              <w:t>Recognize potentially dangerous situations (e.g., bullying, harassment, drug use, criminal activities) and know how to obtain help.</w:t>
            </w:r>
          </w:p>
        </w:tc>
      </w:tr>
      <w:tr w:rsidR="00042CE7" w:rsidRPr="00AF2EB1" w14:paraId="150B44BB" w14:textId="77777777" w:rsidTr="000F4C62">
        <w:tc>
          <w:tcPr>
            <w:tcW w:w="1185" w:type="dxa"/>
          </w:tcPr>
          <w:p w14:paraId="2E7CB0F0"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bCs/>
                <w:color w:val="000000" w:themeColor="text1"/>
              </w:rPr>
              <w:t>WE.5.4</w:t>
            </w:r>
          </w:p>
        </w:tc>
        <w:tc>
          <w:tcPr>
            <w:tcW w:w="8260" w:type="dxa"/>
          </w:tcPr>
          <w:p w14:paraId="009CA8FB" w14:textId="77777777" w:rsidR="00042CE7" w:rsidRPr="00AF2EB1" w:rsidRDefault="00042CE7" w:rsidP="00A71471">
            <w:pPr>
              <w:ind w:left="-44"/>
              <w:contextualSpacing/>
              <w:rPr>
                <w:rFonts w:eastAsia="Arial" w:cstheme="minorHAnsi"/>
                <w:color w:val="000000" w:themeColor="text1"/>
              </w:rPr>
            </w:pPr>
            <w:r w:rsidRPr="00AF2EB1">
              <w:rPr>
                <w:rFonts w:eastAsia="Arial" w:cstheme="minorHAnsi"/>
                <w:color w:val="000000" w:themeColor="text1"/>
              </w:rPr>
              <w:t>Identify environmental hazards (e.g., poisonous plants, insect bites/stings, pollution</w:t>
            </w:r>
            <w:r w:rsidR="00FA71F7" w:rsidRPr="00AF2EB1">
              <w:rPr>
                <w:rFonts w:eastAsia="Arial" w:cstheme="minorHAnsi"/>
                <w:color w:val="000000" w:themeColor="text1"/>
              </w:rPr>
              <w:t>)</w:t>
            </w:r>
            <w:r w:rsidRPr="00AF2EB1">
              <w:rPr>
                <w:rFonts w:eastAsia="Arial" w:cstheme="minorHAnsi"/>
                <w:color w:val="000000" w:themeColor="text1"/>
              </w:rPr>
              <w:t>.</w:t>
            </w:r>
          </w:p>
        </w:tc>
      </w:tr>
      <w:tr w:rsidR="00042CE7" w:rsidRPr="00AF2EB1" w14:paraId="3062E53A" w14:textId="77777777" w:rsidTr="000F4C62">
        <w:tc>
          <w:tcPr>
            <w:tcW w:w="1185" w:type="dxa"/>
          </w:tcPr>
          <w:p w14:paraId="6C587F77"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bCs/>
                <w:color w:val="000000" w:themeColor="text1"/>
              </w:rPr>
              <w:t>WE.5.5</w:t>
            </w:r>
          </w:p>
        </w:tc>
        <w:tc>
          <w:tcPr>
            <w:tcW w:w="8260" w:type="dxa"/>
          </w:tcPr>
          <w:p w14:paraId="1A1EF327" w14:textId="77777777" w:rsidR="00042CE7" w:rsidRPr="00AF2EB1" w:rsidRDefault="00FA71F7" w:rsidP="00A71471">
            <w:pPr>
              <w:ind w:left="-44"/>
              <w:contextualSpacing/>
              <w:rPr>
                <w:rFonts w:eastAsia="Arial" w:cstheme="minorHAnsi"/>
                <w:color w:val="000000" w:themeColor="text1"/>
              </w:rPr>
            </w:pPr>
            <w:r w:rsidRPr="00AF2EB1">
              <w:rPr>
                <w:rFonts w:eastAsia="Arial" w:cstheme="minorHAnsi"/>
                <w:color w:val="000000" w:themeColor="text1"/>
              </w:rPr>
              <w:t xml:space="preserve">Describe precautions and </w:t>
            </w:r>
            <w:r w:rsidR="00462E70" w:rsidRPr="00AF2EB1">
              <w:rPr>
                <w:rFonts w:eastAsia="Arial" w:cstheme="minorHAnsi"/>
                <w:color w:val="000000" w:themeColor="text1"/>
              </w:rPr>
              <w:t>reactions to</w:t>
            </w:r>
            <w:r w:rsidRPr="00AF2EB1">
              <w:rPr>
                <w:rFonts w:eastAsia="Arial" w:cstheme="minorHAnsi"/>
                <w:color w:val="000000" w:themeColor="text1"/>
              </w:rPr>
              <w:t xml:space="preserve"> </w:t>
            </w:r>
            <w:r w:rsidR="00462E70" w:rsidRPr="00AF2EB1">
              <w:rPr>
                <w:rFonts w:eastAsia="Arial" w:cstheme="minorHAnsi"/>
                <w:color w:val="000000" w:themeColor="text1"/>
              </w:rPr>
              <w:t>extreme weather conditions.</w:t>
            </w:r>
          </w:p>
        </w:tc>
      </w:tr>
    </w:tbl>
    <w:p w14:paraId="5D00B58A"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8290"/>
      </w:tblGrid>
      <w:tr w:rsidR="00042CE7" w:rsidRPr="00AF2EB1" w14:paraId="6EB34DEA" w14:textId="77777777" w:rsidTr="000F4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bottom w:val="none" w:sz="0" w:space="0" w:color="auto"/>
            </w:tcBorders>
          </w:tcPr>
          <w:p w14:paraId="7F41564E"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color w:val="000000" w:themeColor="text1"/>
              </w:rPr>
              <w:t>Cluster</w:t>
            </w:r>
          </w:p>
        </w:tc>
        <w:tc>
          <w:tcPr>
            <w:tcW w:w="8290" w:type="dxa"/>
            <w:tcBorders>
              <w:bottom w:val="none" w:sz="0" w:space="0" w:color="auto"/>
            </w:tcBorders>
          </w:tcPr>
          <w:p w14:paraId="0898F31D" w14:textId="77777777" w:rsidR="00042CE7" w:rsidRPr="00AF2EB1" w:rsidRDefault="00042CE7" w:rsidP="00A71471">
            <w:pPr>
              <w:ind w:left="-14"/>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bCs w:val="0"/>
                <w:color w:val="000000" w:themeColor="text1"/>
              </w:rPr>
            </w:pPr>
            <w:r w:rsidRPr="00AF2EB1">
              <w:rPr>
                <w:rFonts w:eastAsia="Arial" w:cstheme="minorHAnsi"/>
                <w:color w:val="000000" w:themeColor="text1"/>
              </w:rPr>
              <w:t>Wellness Information and Service</w:t>
            </w:r>
          </w:p>
        </w:tc>
      </w:tr>
      <w:tr w:rsidR="00042CE7" w:rsidRPr="00AF2EB1" w14:paraId="47C1A4B0"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6FC0F48E"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b w:val="0"/>
                <w:bCs w:val="0"/>
                <w:color w:val="000000" w:themeColor="text1"/>
              </w:rPr>
              <w:t>WE.5.6</w:t>
            </w:r>
          </w:p>
        </w:tc>
        <w:tc>
          <w:tcPr>
            <w:tcW w:w="8290" w:type="dxa"/>
          </w:tcPr>
          <w:p w14:paraId="5872D0D0" w14:textId="77777777" w:rsidR="00042CE7" w:rsidRPr="00AF2EB1" w:rsidRDefault="003D3CDF" w:rsidP="00A71471">
            <w:pPr>
              <w:ind w:left="-14"/>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 how family</w:t>
            </w:r>
            <w:r w:rsidR="00042CE7" w:rsidRPr="00AF2EB1">
              <w:rPr>
                <w:rFonts w:eastAsia="Arial" w:cstheme="minorHAnsi"/>
                <w:color w:val="000000" w:themeColor="text1"/>
              </w:rPr>
              <w:t xml:space="preserve">, peers, </w:t>
            </w:r>
            <w:r w:rsidRPr="00AF2EB1">
              <w:rPr>
                <w:rFonts w:eastAsia="Arial" w:cstheme="minorHAnsi"/>
                <w:color w:val="000000" w:themeColor="text1"/>
              </w:rPr>
              <w:t>community, and culture</w:t>
            </w:r>
            <w:r w:rsidR="00042CE7" w:rsidRPr="00AF2EB1">
              <w:rPr>
                <w:rFonts w:eastAsia="Arial" w:cstheme="minorHAnsi"/>
                <w:color w:val="000000" w:themeColor="text1"/>
              </w:rPr>
              <w:t xml:space="preserve"> influence and support personal health practices and behaviors.</w:t>
            </w:r>
          </w:p>
        </w:tc>
      </w:tr>
      <w:tr w:rsidR="00042CE7" w:rsidRPr="00AF2EB1" w14:paraId="1262880E"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6AD7C7B4"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b w:val="0"/>
                <w:bCs w:val="0"/>
                <w:color w:val="000000" w:themeColor="text1"/>
              </w:rPr>
              <w:t>WE.5.7</w:t>
            </w:r>
          </w:p>
        </w:tc>
        <w:tc>
          <w:tcPr>
            <w:tcW w:w="8290" w:type="dxa"/>
          </w:tcPr>
          <w:p w14:paraId="73154770" w14:textId="77777777" w:rsidR="00042CE7" w:rsidRPr="00AF2EB1" w:rsidRDefault="00042CE7" w:rsidP="00A71471">
            <w:pPr>
              <w:ind w:left="-14"/>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Identify legal and illegal drugs.</w:t>
            </w:r>
          </w:p>
        </w:tc>
      </w:tr>
      <w:tr w:rsidR="00042CE7" w:rsidRPr="00AF2EB1" w14:paraId="2FBD28E8"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690A3802" w14:textId="77777777" w:rsidR="00042CE7" w:rsidRPr="00AF2EB1" w:rsidRDefault="003D3CDF" w:rsidP="00A71471">
            <w:pPr>
              <w:ind w:left="-25"/>
              <w:contextualSpacing/>
              <w:rPr>
                <w:rFonts w:eastAsia="Arial" w:cstheme="minorHAnsi"/>
                <w:color w:val="000000" w:themeColor="text1"/>
              </w:rPr>
            </w:pPr>
            <w:r w:rsidRPr="00AF2EB1">
              <w:rPr>
                <w:rFonts w:eastAsia="Arial" w:cstheme="minorHAnsi"/>
                <w:b w:val="0"/>
                <w:bCs w:val="0"/>
                <w:color w:val="000000" w:themeColor="text1"/>
              </w:rPr>
              <w:t>WE.5.8</w:t>
            </w:r>
          </w:p>
        </w:tc>
        <w:tc>
          <w:tcPr>
            <w:tcW w:w="8290" w:type="dxa"/>
          </w:tcPr>
          <w:p w14:paraId="48138409" w14:textId="77777777" w:rsidR="00042CE7" w:rsidRPr="00AF2EB1" w:rsidRDefault="00042CE7" w:rsidP="00A71471">
            <w:pPr>
              <w:ind w:left="-14"/>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 ways that technology can have a positive and negative influence on personal health.</w:t>
            </w:r>
          </w:p>
        </w:tc>
      </w:tr>
      <w:tr w:rsidR="00042CE7" w:rsidRPr="00AF2EB1" w14:paraId="66A86403" w14:textId="77777777" w:rsidTr="000F4C62">
        <w:tc>
          <w:tcPr>
            <w:cnfStyle w:val="001000000000" w:firstRow="0" w:lastRow="0" w:firstColumn="1" w:lastColumn="0" w:oddVBand="0" w:evenVBand="0" w:oddHBand="0" w:evenHBand="0" w:firstRowFirstColumn="0" w:firstRowLastColumn="0" w:lastRowFirstColumn="0" w:lastRowLastColumn="0"/>
            <w:tcW w:w="1155" w:type="dxa"/>
          </w:tcPr>
          <w:p w14:paraId="06D72BBE" w14:textId="77777777" w:rsidR="00042CE7" w:rsidRPr="00AF2EB1" w:rsidRDefault="003D3CDF" w:rsidP="00A71471">
            <w:pPr>
              <w:ind w:left="-25"/>
              <w:contextualSpacing/>
              <w:rPr>
                <w:rFonts w:eastAsia="Arial" w:cstheme="minorHAnsi"/>
                <w:color w:val="000000" w:themeColor="text1"/>
              </w:rPr>
            </w:pPr>
            <w:r w:rsidRPr="00AF2EB1">
              <w:rPr>
                <w:rFonts w:eastAsia="Arial" w:cstheme="minorHAnsi"/>
                <w:b w:val="0"/>
                <w:bCs w:val="0"/>
                <w:color w:val="000000" w:themeColor="text1"/>
              </w:rPr>
              <w:t>WE.5.9</w:t>
            </w:r>
          </w:p>
        </w:tc>
        <w:tc>
          <w:tcPr>
            <w:tcW w:w="8290" w:type="dxa"/>
          </w:tcPr>
          <w:p w14:paraId="07B5DB3D" w14:textId="77777777" w:rsidR="00042CE7" w:rsidRPr="00AF2EB1" w:rsidRDefault="00042CE7" w:rsidP="00A71471">
            <w:pPr>
              <w:ind w:left="-14"/>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Discuss how media may influence future behaviors (e.g., tobacco and alcohol use, violence, relationships).</w:t>
            </w:r>
          </w:p>
        </w:tc>
      </w:tr>
    </w:tbl>
    <w:p w14:paraId="6511B169" w14:textId="77777777" w:rsidR="00042CE7" w:rsidRPr="00AF2EB1" w:rsidRDefault="00042CE7" w:rsidP="00A71471">
      <w:pPr>
        <w:spacing w:after="0" w:line="240" w:lineRule="auto"/>
        <w:contextualSpacing/>
        <w:rPr>
          <w:rFonts w:eastAsia="Arial" w:cstheme="minorHAnsi"/>
          <w:color w:val="000000" w:themeColor="text1"/>
        </w:rPr>
      </w:pPr>
    </w:p>
    <w:tbl>
      <w:tblPr>
        <w:tblStyle w:val="TableGrid"/>
        <w:tblW w:w="9445" w:type="dxa"/>
        <w:tblLayout w:type="fixed"/>
        <w:tblLook w:val="04A0" w:firstRow="1" w:lastRow="0" w:firstColumn="1" w:lastColumn="0" w:noHBand="0" w:noVBand="1"/>
      </w:tblPr>
      <w:tblGrid>
        <w:gridCol w:w="1140"/>
        <w:gridCol w:w="8305"/>
      </w:tblGrid>
      <w:tr w:rsidR="00042CE7" w:rsidRPr="00AF2EB1" w14:paraId="36FE3CEF" w14:textId="77777777" w:rsidTr="000F4C62">
        <w:tc>
          <w:tcPr>
            <w:tcW w:w="1140" w:type="dxa"/>
          </w:tcPr>
          <w:p w14:paraId="72CFFFAE" w14:textId="77777777" w:rsidR="00042CE7" w:rsidRPr="00AF2EB1" w:rsidRDefault="00042CE7" w:rsidP="00A71471">
            <w:pPr>
              <w:ind w:left="-25"/>
              <w:contextualSpacing/>
              <w:rPr>
                <w:rFonts w:eastAsia="Arial" w:cstheme="minorHAnsi"/>
                <w:b/>
                <w:color w:val="000000" w:themeColor="text1"/>
              </w:rPr>
            </w:pPr>
            <w:r w:rsidRPr="00AF2EB1">
              <w:rPr>
                <w:rFonts w:eastAsia="Arial" w:cstheme="minorHAnsi"/>
                <w:b/>
                <w:color w:val="000000" w:themeColor="text1"/>
              </w:rPr>
              <w:t>Cluster</w:t>
            </w:r>
          </w:p>
        </w:tc>
        <w:tc>
          <w:tcPr>
            <w:tcW w:w="8305" w:type="dxa"/>
          </w:tcPr>
          <w:p w14:paraId="30909DB0" w14:textId="77777777" w:rsidR="00042CE7" w:rsidRPr="00AF2EB1" w:rsidRDefault="00042CE7" w:rsidP="00A71471">
            <w:pPr>
              <w:contextualSpacing/>
              <w:rPr>
                <w:rFonts w:eastAsia="Arial" w:cstheme="minorHAnsi"/>
                <w:b/>
                <w:bCs/>
                <w:color w:val="000000" w:themeColor="text1"/>
              </w:rPr>
            </w:pPr>
            <w:r w:rsidRPr="00AF2EB1">
              <w:rPr>
                <w:rFonts w:eastAsia="Arial" w:cstheme="minorHAnsi"/>
                <w:b/>
                <w:color w:val="000000" w:themeColor="text1"/>
              </w:rPr>
              <w:t>Wellness Behaviors</w:t>
            </w:r>
          </w:p>
        </w:tc>
      </w:tr>
      <w:tr w:rsidR="003D3CDF" w:rsidRPr="00AF2EB1" w14:paraId="6A1491AB" w14:textId="77777777" w:rsidTr="000F4C62">
        <w:tc>
          <w:tcPr>
            <w:tcW w:w="1140" w:type="dxa"/>
          </w:tcPr>
          <w:p w14:paraId="5274680D" w14:textId="77777777" w:rsidR="003D3CDF" w:rsidRPr="00AF2EB1" w:rsidRDefault="003D3CDF" w:rsidP="00A71471">
            <w:pPr>
              <w:ind w:left="-25"/>
              <w:contextualSpacing/>
              <w:rPr>
                <w:rFonts w:eastAsia="Arial" w:cstheme="minorHAnsi"/>
                <w:color w:val="000000" w:themeColor="text1"/>
              </w:rPr>
            </w:pPr>
            <w:r w:rsidRPr="00AF2EB1">
              <w:rPr>
                <w:rFonts w:eastAsia="Arial" w:cstheme="minorHAnsi"/>
                <w:bCs/>
                <w:color w:val="000000" w:themeColor="text1"/>
              </w:rPr>
              <w:t>WE.5.10</w:t>
            </w:r>
          </w:p>
        </w:tc>
        <w:tc>
          <w:tcPr>
            <w:tcW w:w="8305" w:type="dxa"/>
          </w:tcPr>
          <w:p w14:paraId="56C8A2A6" w14:textId="77777777" w:rsidR="003D3CDF" w:rsidRPr="00AF2EB1" w:rsidRDefault="003D3CDF" w:rsidP="00A71471">
            <w:pPr>
              <w:contextualSpacing/>
              <w:rPr>
                <w:rFonts w:eastAsia="Arial" w:cstheme="minorHAnsi"/>
                <w:color w:val="000000" w:themeColor="text1"/>
              </w:rPr>
            </w:pPr>
            <w:r w:rsidRPr="00AF2EB1">
              <w:rPr>
                <w:rFonts w:eastAsia="Arial" w:cstheme="minorHAnsi"/>
                <w:color w:val="000000" w:themeColor="text1"/>
              </w:rPr>
              <w:t>Analyze and interpret nutritional value food labels</w:t>
            </w:r>
            <w:r w:rsidR="009A635F">
              <w:rPr>
                <w:rFonts w:eastAsia="Arial" w:cstheme="minorHAnsi"/>
                <w:color w:val="000000" w:themeColor="text1"/>
              </w:rPr>
              <w:t xml:space="preserve">.  </w:t>
            </w:r>
          </w:p>
        </w:tc>
      </w:tr>
      <w:tr w:rsidR="00042CE7" w:rsidRPr="00AF2EB1" w14:paraId="65F9B1A1" w14:textId="77777777" w:rsidTr="000F4C62">
        <w:tc>
          <w:tcPr>
            <w:tcW w:w="1140" w:type="dxa"/>
          </w:tcPr>
          <w:p w14:paraId="32254562" w14:textId="77777777" w:rsidR="00042CE7" w:rsidRPr="00AF2EB1" w:rsidRDefault="003D3CDF" w:rsidP="00A71471">
            <w:pPr>
              <w:ind w:left="-25"/>
              <w:contextualSpacing/>
              <w:rPr>
                <w:rFonts w:eastAsia="Arial" w:cstheme="minorHAnsi"/>
                <w:color w:val="000000" w:themeColor="text1"/>
              </w:rPr>
            </w:pPr>
            <w:r w:rsidRPr="00AF2EB1">
              <w:rPr>
                <w:rFonts w:eastAsia="Arial" w:cstheme="minorHAnsi"/>
                <w:color w:val="000000" w:themeColor="text1"/>
              </w:rPr>
              <w:t>WE.5.11</w:t>
            </w:r>
          </w:p>
        </w:tc>
        <w:tc>
          <w:tcPr>
            <w:tcW w:w="8305" w:type="dxa"/>
          </w:tcPr>
          <w:p w14:paraId="5AE38888"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Identify effective verbal and non-verbal communication skills (e.g., body language, restating, listening).</w:t>
            </w:r>
          </w:p>
        </w:tc>
      </w:tr>
      <w:tr w:rsidR="00042CE7" w:rsidRPr="00AF2EB1" w14:paraId="55BFCAC3" w14:textId="77777777" w:rsidTr="000F4C62">
        <w:tc>
          <w:tcPr>
            <w:tcW w:w="1140" w:type="dxa"/>
          </w:tcPr>
          <w:p w14:paraId="372060BB" w14:textId="77777777" w:rsidR="00042CE7" w:rsidRPr="00AF2EB1" w:rsidRDefault="003D3CDF" w:rsidP="00A71471">
            <w:pPr>
              <w:ind w:left="-25"/>
              <w:contextualSpacing/>
              <w:rPr>
                <w:rFonts w:eastAsia="Arial" w:cstheme="minorHAnsi"/>
                <w:color w:val="000000" w:themeColor="text1"/>
              </w:rPr>
            </w:pPr>
            <w:r w:rsidRPr="00AF2EB1">
              <w:rPr>
                <w:rFonts w:eastAsia="Arial" w:cstheme="minorHAnsi"/>
                <w:color w:val="000000" w:themeColor="text1"/>
              </w:rPr>
              <w:lastRenderedPageBreak/>
              <w:t>WE.5.12</w:t>
            </w:r>
          </w:p>
        </w:tc>
        <w:tc>
          <w:tcPr>
            <w:tcW w:w="8305" w:type="dxa"/>
          </w:tcPr>
          <w:p w14:paraId="702BA758"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 xml:space="preserve">Demonstrate refusal skills to avoid risky behaviors or situations (e.g., drug use, criminal activity, being alone with a stranger, </w:t>
            </w:r>
            <w:r w:rsidR="00462E70" w:rsidRPr="00AF2EB1">
              <w:rPr>
                <w:rFonts w:eastAsia="Arial" w:cstheme="minorHAnsi"/>
                <w:color w:val="000000" w:themeColor="text1"/>
              </w:rPr>
              <w:t>inappropriate digital</w:t>
            </w:r>
            <w:r w:rsidRPr="00AF2EB1">
              <w:rPr>
                <w:rFonts w:eastAsia="Arial" w:cstheme="minorHAnsi"/>
                <w:color w:val="000000" w:themeColor="text1"/>
              </w:rPr>
              <w:t xml:space="preserve"> communication).</w:t>
            </w:r>
          </w:p>
        </w:tc>
      </w:tr>
      <w:tr w:rsidR="00042CE7" w:rsidRPr="00AF2EB1" w14:paraId="4922470E" w14:textId="77777777" w:rsidTr="000F4C62">
        <w:tc>
          <w:tcPr>
            <w:tcW w:w="1140" w:type="dxa"/>
          </w:tcPr>
          <w:p w14:paraId="39D274FB" w14:textId="77777777" w:rsidR="00042CE7" w:rsidRPr="00AF2EB1" w:rsidRDefault="00042CE7" w:rsidP="00A71471">
            <w:pPr>
              <w:ind w:left="-25"/>
              <w:contextualSpacing/>
              <w:rPr>
                <w:rFonts w:eastAsia="Arial" w:cstheme="minorHAnsi"/>
                <w:color w:val="000000" w:themeColor="text1"/>
              </w:rPr>
            </w:pPr>
            <w:r w:rsidRPr="00AF2EB1">
              <w:rPr>
                <w:rFonts w:eastAsia="Arial" w:cstheme="minorHAnsi"/>
                <w:color w:val="000000" w:themeColor="text1"/>
              </w:rPr>
              <w:t>WE.5.1</w:t>
            </w:r>
            <w:r w:rsidR="003D3CDF" w:rsidRPr="00AF2EB1">
              <w:rPr>
                <w:rFonts w:eastAsia="Arial" w:cstheme="minorHAnsi"/>
                <w:color w:val="000000" w:themeColor="text1"/>
              </w:rPr>
              <w:t>3</w:t>
            </w:r>
          </w:p>
        </w:tc>
        <w:tc>
          <w:tcPr>
            <w:tcW w:w="8305" w:type="dxa"/>
          </w:tcPr>
          <w:p w14:paraId="59DE885D"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 xml:space="preserve">Demonstrate assertive </w:t>
            </w:r>
            <w:r w:rsidR="00462E70" w:rsidRPr="00AF2EB1">
              <w:rPr>
                <w:rFonts w:eastAsia="Arial" w:cstheme="minorHAnsi"/>
                <w:color w:val="000000" w:themeColor="text1"/>
              </w:rPr>
              <w:t>responses</w:t>
            </w:r>
            <w:r w:rsidRPr="00AF2EB1">
              <w:rPr>
                <w:rFonts w:eastAsia="Arial" w:cstheme="minorHAnsi"/>
                <w:color w:val="000000" w:themeColor="text1"/>
              </w:rPr>
              <w:t xml:space="preserve"> when asking for help in an emergency.</w:t>
            </w:r>
          </w:p>
        </w:tc>
      </w:tr>
      <w:tr w:rsidR="00042CE7" w:rsidRPr="00AF2EB1" w14:paraId="10BECDB8" w14:textId="77777777" w:rsidTr="000F4C62">
        <w:tc>
          <w:tcPr>
            <w:tcW w:w="1140" w:type="dxa"/>
          </w:tcPr>
          <w:p w14:paraId="430CB3CF" w14:textId="77777777" w:rsidR="00042CE7" w:rsidRPr="00AF2EB1" w:rsidRDefault="003D3CDF" w:rsidP="00A71471">
            <w:pPr>
              <w:ind w:left="-25"/>
              <w:contextualSpacing/>
              <w:rPr>
                <w:rFonts w:eastAsia="Arial" w:cstheme="minorHAnsi"/>
                <w:color w:val="000000" w:themeColor="text1"/>
              </w:rPr>
            </w:pPr>
            <w:r w:rsidRPr="00AF2EB1">
              <w:rPr>
                <w:rFonts w:eastAsia="Arial" w:cstheme="minorHAnsi"/>
                <w:color w:val="000000" w:themeColor="text1"/>
              </w:rPr>
              <w:t>WE.5.14</w:t>
            </w:r>
          </w:p>
        </w:tc>
        <w:tc>
          <w:tcPr>
            <w:tcW w:w="8305" w:type="dxa"/>
          </w:tcPr>
          <w:p w14:paraId="595AF03A"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Set a personal health goal, identify resources to assist in achieving the goal, and track progress toward its achievement.</w:t>
            </w:r>
          </w:p>
        </w:tc>
      </w:tr>
      <w:tr w:rsidR="00042CE7" w:rsidRPr="00AF2EB1" w14:paraId="61CA8D0C" w14:textId="77777777" w:rsidTr="000F4C62">
        <w:tc>
          <w:tcPr>
            <w:tcW w:w="1140" w:type="dxa"/>
          </w:tcPr>
          <w:p w14:paraId="02E6CDDC" w14:textId="77777777" w:rsidR="00042CE7" w:rsidRPr="00AF2EB1" w:rsidRDefault="003D3CDF" w:rsidP="00A71471">
            <w:pPr>
              <w:ind w:left="-25"/>
              <w:contextualSpacing/>
              <w:rPr>
                <w:rFonts w:eastAsia="Arial" w:cstheme="minorHAnsi"/>
                <w:color w:val="000000" w:themeColor="text1"/>
              </w:rPr>
            </w:pPr>
            <w:r w:rsidRPr="00AF2EB1">
              <w:rPr>
                <w:rFonts w:eastAsia="Arial" w:cstheme="minorHAnsi"/>
                <w:color w:val="000000" w:themeColor="text1"/>
              </w:rPr>
              <w:t>WE.5.15</w:t>
            </w:r>
          </w:p>
        </w:tc>
        <w:tc>
          <w:tcPr>
            <w:tcW w:w="8305" w:type="dxa"/>
          </w:tcPr>
          <w:p w14:paraId="6B74255F"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 xml:space="preserve">Distinguish between safe, risky, or harmful relationships and list strategies to reduce threatening situations (e.g., anger management, </w:t>
            </w:r>
            <w:r w:rsidR="00462E70" w:rsidRPr="00AF2EB1">
              <w:rPr>
                <w:rFonts w:eastAsia="Arial" w:cstheme="minorHAnsi"/>
                <w:color w:val="000000" w:themeColor="text1"/>
              </w:rPr>
              <w:t>positive peer-</w:t>
            </w:r>
            <w:r w:rsidRPr="00AF2EB1">
              <w:rPr>
                <w:rFonts w:eastAsia="Arial" w:cstheme="minorHAnsi"/>
                <w:color w:val="000000" w:themeColor="text1"/>
              </w:rPr>
              <w:t>pressure</w:t>
            </w:r>
            <w:r w:rsidR="00462E70" w:rsidRPr="00AF2EB1">
              <w:rPr>
                <w:rFonts w:eastAsia="Arial" w:cstheme="minorHAnsi"/>
                <w:color w:val="000000" w:themeColor="text1"/>
              </w:rPr>
              <w:t>).</w:t>
            </w:r>
          </w:p>
        </w:tc>
      </w:tr>
      <w:tr w:rsidR="00042CE7" w:rsidRPr="00AF2EB1" w14:paraId="7926FC33" w14:textId="77777777" w:rsidTr="000F4C62">
        <w:tc>
          <w:tcPr>
            <w:tcW w:w="1140" w:type="dxa"/>
          </w:tcPr>
          <w:p w14:paraId="3291E68B" w14:textId="77777777" w:rsidR="00042CE7" w:rsidRPr="00AF2EB1" w:rsidRDefault="003D3CDF" w:rsidP="00A71471">
            <w:pPr>
              <w:ind w:left="-25"/>
              <w:contextualSpacing/>
              <w:rPr>
                <w:rFonts w:eastAsia="Arial" w:cstheme="minorHAnsi"/>
                <w:color w:val="000000" w:themeColor="text1"/>
              </w:rPr>
            </w:pPr>
            <w:r w:rsidRPr="00AF2EB1">
              <w:rPr>
                <w:rFonts w:eastAsia="Arial" w:cstheme="minorHAnsi"/>
                <w:color w:val="000000" w:themeColor="text1"/>
              </w:rPr>
              <w:t>WE.5.16</w:t>
            </w:r>
          </w:p>
        </w:tc>
        <w:tc>
          <w:tcPr>
            <w:tcW w:w="8305" w:type="dxa"/>
          </w:tcPr>
          <w:p w14:paraId="22462C87"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Demonstrate techniques for managing stress (e.g., exercising, meditation).</w:t>
            </w:r>
          </w:p>
        </w:tc>
      </w:tr>
      <w:tr w:rsidR="00042CE7" w:rsidRPr="00AF2EB1" w14:paraId="2D2667CB" w14:textId="77777777" w:rsidTr="000F4C62">
        <w:tc>
          <w:tcPr>
            <w:tcW w:w="1140" w:type="dxa"/>
          </w:tcPr>
          <w:p w14:paraId="67A62377" w14:textId="77777777" w:rsidR="00042CE7" w:rsidRPr="00AF2EB1" w:rsidRDefault="003D3CDF" w:rsidP="00A71471">
            <w:pPr>
              <w:ind w:left="-115"/>
              <w:contextualSpacing/>
              <w:rPr>
                <w:rFonts w:eastAsia="Arial" w:cstheme="minorHAnsi"/>
                <w:color w:val="000000" w:themeColor="text1"/>
              </w:rPr>
            </w:pPr>
            <w:r w:rsidRPr="00AF2EB1">
              <w:rPr>
                <w:rFonts w:eastAsia="Arial" w:cstheme="minorHAnsi"/>
                <w:color w:val="000000" w:themeColor="text1"/>
              </w:rPr>
              <w:t>WE.5.17</w:t>
            </w:r>
          </w:p>
        </w:tc>
        <w:tc>
          <w:tcPr>
            <w:tcW w:w="8305" w:type="dxa"/>
          </w:tcPr>
          <w:p w14:paraId="6BAB7EA5" w14:textId="77777777" w:rsidR="00042CE7" w:rsidRPr="00AF2EB1" w:rsidRDefault="00462E70" w:rsidP="00A71471">
            <w:pPr>
              <w:contextualSpacing/>
              <w:rPr>
                <w:rFonts w:eastAsia="Arial" w:cstheme="minorHAnsi"/>
                <w:color w:val="000000" w:themeColor="text1"/>
              </w:rPr>
            </w:pPr>
            <w:r w:rsidRPr="00AF2EB1">
              <w:rPr>
                <w:rFonts w:eastAsia="Arial" w:cstheme="minorHAnsi"/>
                <w:color w:val="000000" w:themeColor="text1"/>
              </w:rPr>
              <w:t>Identify</w:t>
            </w:r>
            <w:r w:rsidR="00042CE7" w:rsidRPr="00AF2EB1">
              <w:rPr>
                <w:rFonts w:eastAsia="Arial" w:cstheme="minorHAnsi"/>
                <w:color w:val="000000" w:themeColor="text1"/>
              </w:rPr>
              <w:t xml:space="preserve"> strategies to change unhealthy behaviors.</w:t>
            </w:r>
          </w:p>
        </w:tc>
      </w:tr>
    </w:tbl>
    <w:p w14:paraId="3568A74C" w14:textId="77777777" w:rsidR="00462E70" w:rsidRPr="00AF2EB1" w:rsidRDefault="00462E70" w:rsidP="00A71471">
      <w:pPr>
        <w:spacing w:after="0" w:line="240" w:lineRule="auto"/>
        <w:contextualSpacing/>
        <w:rPr>
          <w:rFonts w:eastAsia="Arial" w:cstheme="minorHAnsi"/>
          <w:b/>
          <w:bCs/>
          <w:color w:val="000000" w:themeColor="text1"/>
        </w:rPr>
      </w:pPr>
    </w:p>
    <w:p w14:paraId="0AE6CC34" w14:textId="77777777" w:rsidR="00462E70" w:rsidRPr="00AF2EB1" w:rsidRDefault="006C630A" w:rsidP="00A71471">
      <w:pPr>
        <w:spacing w:after="0" w:line="240" w:lineRule="auto"/>
        <w:contextualSpacing/>
        <w:rPr>
          <w:rFonts w:eastAsia="Arial" w:cstheme="minorHAnsi"/>
          <w:b/>
          <w:bCs/>
          <w:color w:val="000000" w:themeColor="text1"/>
        </w:rPr>
      </w:pPr>
      <w:r>
        <w:rPr>
          <w:rFonts w:eastAsia="Arial" w:cstheme="minorHAnsi"/>
          <w:b/>
          <w:bCs/>
          <w:color w:val="000000" w:themeColor="text1"/>
        </w:rPr>
        <w:t>Physical Education</w:t>
      </w:r>
    </w:p>
    <w:p w14:paraId="5334A634" w14:textId="77777777" w:rsidR="00042CE7" w:rsidRPr="00AF2EB1" w:rsidRDefault="00042CE7" w:rsidP="00A71471">
      <w:pPr>
        <w:spacing w:after="0" w:line="240" w:lineRule="auto"/>
        <w:contextualSpacing/>
        <w:rPr>
          <w:rFonts w:eastAsia="Arial" w:cstheme="minorHAnsi"/>
          <w:b/>
          <w:bCs/>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8335"/>
      </w:tblGrid>
      <w:tr w:rsidR="00042CE7" w:rsidRPr="00AF2EB1" w14:paraId="3B612F79" w14:textId="77777777" w:rsidTr="000F4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Borders>
              <w:bottom w:val="none" w:sz="0" w:space="0" w:color="auto"/>
            </w:tcBorders>
          </w:tcPr>
          <w:p w14:paraId="25D90564"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Cluster</w:t>
            </w:r>
          </w:p>
        </w:tc>
        <w:tc>
          <w:tcPr>
            <w:tcW w:w="8335" w:type="dxa"/>
            <w:tcBorders>
              <w:bottom w:val="none" w:sz="0" w:space="0" w:color="auto"/>
            </w:tcBorders>
          </w:tcPr>
          <w:p w14:paraId="11B08168"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bCs w:val="0"/>
                <w:color w:val="000000" w:themeColor="text1"/>
              </w:rPr>
            </w:pPr>
            <w:r w:rsidRPr="00AF2EB1">
              <w:rPr>
                <w:rFonts w:eastAsia="Arial" w:cstheme="minorHAnsi"/>
                <w:b w:val="0"/>
                <w:color w:val="000000" w:themeColor="text1"/>
              </w:rPr>
              <w:t>Development of Movement Forms / Motor Skills</w:t>
            </w:r>
          </w:p>
        </w:tc>
      </w:tr>
      <w:tr w:rsidR="00042CE7" w:rsidRPr="00AF2EB1" w14:paraId="1B0713D5" w14:textId="77777777" w:rsidTr="000F4C62">
        <w:tc>
          <w:tcPr>
            <w:cnfStyle w:val="001000000000" w:firstRow="0" w:lastRow="0" w:firstColumn="1" w:lastColumn="0" w:oddVBand="0" w:evenVBand="0" w:oddHBand="0" w:evenHBand="0" w:firstRowFirstColumn="0" w:firstRowLastColumn="0" w:lastRowFirstColumn="0" w:lastRowLastColumn="0"/>
            <w:tcW w:w="1110" w:type="dxa"/>
          </w:tcPr>
          <w:p w14:paraId="1A6713BE"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WE.5.18</w:t>
            </w:r>
          </w:p>
        </w:tc>
        <w:tc>
          <w:tcPr>
            <w:tcW w:w="8335" w:type="dxa"/>
          </w:tcPr>
          <w:p w14:paraId="7F6D313E"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Perform various motor skill techniques to independently develop/improve coordination.</w:t>
            </w:r>
          </w:p>
        </w:tc>
      </w:tr>
      <w:tr w:rsidR="00042CE7" w:rsidRPr="00AF2EB1" w14:paraId="70EE21BA" w14:textId="77777777" w:rsidTr="000F4C62">
        <w:tc>
          <w:tcPr>
            <w:cnfStyle w:val="001000000000" w:firstRow="0" w:lastRow="0" w:firstColumn="1" w:lastColumn="0" w:oddVBand="0" w:evenVBand="0" w:oddHBand="0" w:evenHBand="0" w:firstRowFirstColumn="0" w:firstRowLastColumn="0" w:lastRowFirstColumn="0" w:lastRowLastColumn="0"/>
            <w:tcW w:w="1110" w:type="dxa"/>
          </w:tcPr>
          <w:p w14:paraId="7990930A"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WE.5.19</w:t>
            </w:r>
          </w:p>
        </w:tc>
        <w:tc>
          <w:tcPr>
            <w:tcW w:w="8335" w:type="dxa"/>
          </w:tcPr>
          <w:p w14:paraId="3A65DD78"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Perform simple dance sequences using smooth transitions in speed, level, and direction in time to music.</w:t>
            </w:r>
          </w:p>
        </w:tc>
      </w:tr>
      <w:tr w:rsidR="00042CE7" w:rsidRPr="00AF2EB1" w14:paraId="6D3B1481" w14:textId="77777777" w:rsidTr="000F4C62">
        <w:tc>
          <w:tcPr>
            <w:cnfStyle w:val="001000000000" w:firstRow="0" w:lastRow="0" w:firstColumn="1" w:lastColumn="0" w:oddVBand="0" w:evenVBand="0" w:oddHBand="0" w:evenHBand="0" w:firstRowFirstColumn="0" w:firstRowLastColumn="0" w:lastRowFirstColumn="0" w:lastRowLastColumn="0"/>
            <w:tcW w:w="1110" w:type="dxa"/>
          </w:tcPr>
          <w:p w14:paraId="7A90D44D"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WE.5.20</w:t>
            </w:r>
          </w:p>
        </w:tc>
        <w:tc>
          <w:tcPr>
            <w:tcW w:w="8335" w:type="dxa"/>
          </w:tcPr>
          <w:p w14:paraId="212D985E"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Perform jump sequences with partner(s) using equipment.</w:t>
            </w:r>
          </w:p>
        </w:tc>
      </w:tr>
      <w:tr w:rsidR="00042CE7" w:rsidRPr="00AF2EB1" w14:paraId="279DF691" w14:textId="77777777" w:rsidTr="000F4C62">
        <w:tc>
          <w:tcPr>
            <w:cnfStyle w:val="001000000000" w:firstRow="0" w:lastRow="0" w:firstColumn="1" w:lastColumn="0" w:oddVBand="0" w:evenVBand="0" w:oddHBand="0" w:evenHBand="0" w:firstRowFirstColumn="0" w:firstRowLastColumn="0" w:lastRowFirstColumn="0" w:lastRowLastColumn="0"/>
            <w:tcW w:w="1110" w:type="dxa"/>
          </w:tcPr>
          <w:p w14:paraId="0E8E8836"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WE.5.21</w:t>
            </w:r>
          </w:p>
        </w:tc>
        <w:tc>
          <w:tcPr>
            <w:tcW w:w="8335" w:type="dxa"/>
          </w:tcPr>
          <w:p w14:paraId="0D0C3019"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Throw overhand with force and accuracy.</w:t>
            </w:r>
          </w:p>
        </w:tc>
      </w:tr>
      <w:tr w:rsidR="00042CE7" w:rsidRPr="00AF2EB1" w14:paraId="55B70688" w14:textId="77777777" w:rsidTr="000F4C62">
        <w:tc>
          <w:tcPr>
            <w:cnfStyle w:val="001000000000" w:firstRow="0" w:lastRow="0" w:firstColumn="1" w:lastColumn="0" w:oddVBand="0" w:evenVBand="0" w:oddHBand="0" w:evenHBand="0" w:firstRowFirstColumn="0" w:firstRowLastColumn="0" w:lastRowFirstColumn="0" w:lastRowLastColumn="0"/>
            <w:tcW w:w="1110" w:type="dxa"/>
          </w:tcPr>
          <w:p w14:paraId="7208D717"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WE.5.22</w:t>
            </w:r>
          </w:p>
        </w:tc>
        <w:tc>
          <w:tcPr>
            <w:tcW w:w="8335" w:type="dxa"/>
          </w:tcPr>
          <w:p w14:paraId="583072F5"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Dribble with hands or feet while evading an opponent.</w:t>
            </w:r>
          </w:p>
        </w:tc>
      </w:tr>
      <w:tr w:rsidR="00042CE7" w:rsidRPr="00AF2EB1" w14:paraId="5941C173" w14:textId="77777777" w:rsidTr="000F4C62">
        <w:tc>
          <w:tcPr>
            <w:cnfStyle w:val="001000000000" w:firstRow="0" w:lastRow="0" w:firstColumn="1" w:lastColumn="0" w:oddVBand="0" w:evenVBand="0" w:oddHBand="0" w:evenHBand="0" w:firstRowFirstColumn="0" w:firstRowLastColumn="0" w:lastRowFirstColumn="0" w:lastRowLastColumn="0"/>
            <w:tcW w:w="1110" w:type="dxa"/>
          </w:tcPr>
          <w:p w14:paraId="69826DF7"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WE.5.23</w:t>
            </w:r>
          </w:p>
        </w:tc>
        <w:tc>
          <w:tcPr>
            <w:tcW w:w="8335" w:type="dxa"/>
          </w:tcPr>
          <w:p w14:paraId="4BC17F69"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Utilize critical elements or components for dribbling with feet and hands and striking with short and long-handled implements to improve performance in a game setting.</w:t>
            </w:r>
          </w:p>
        </w:tc>
      </w:tr>
      <w:tr w:rsidR="00042CE7" w:rsidRPr="00AF2EB1" w14:paraId="295E1F70" w14:textId="77777777" w:rsidTr="000F4C62">
        <w:tc>
          <w:tcPr>
            <w:cnfStyle w:val="001000000000" w:firstRow="0" w:lastRow="0" w:firstColumn="1" w:lastColumn="0" w:oddVBand="0" w:evenVBand="0" w:oddHBand="0" w:evenHBand="0" w:firstRowFirstColumn="0" w:firstRowLastColumn="0" w:lastRowFirstColumn="0" w:lastRowLastColumn="0"/>
            <w:tcW w:w="1110" w:type="dxa"/>
          </w:tcPr>
          <w:p w14:paraId="4AA73E9B"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WE.5.24</w:t>
            </w:r>
          </w:p>
        </w:tc>
        <w:tc>
          <w:tcPr>
            <w:tcW w:w="8335" w:type="dxa"/>
          </w:tcPr>
          <w:p w14:paraId="0D199462" w14:textId="77777777" w:rsidR="00042CE7" w:rsidRPr="00AF2EB1" w:rsidRDefault="00D62E52"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Use an implement to s</w:t>
            </w:r>
            <w:r w:rsidR="00042CE7" w:rsidRPr="00AF2EB1">
              <w:rPr>
                <w:rFonts w:eastAsia="Arial" w:cstheme="minorHAnsi"/>
                <w:color w:val="000000" w:themeColor="text1"/>
              </w:rPr>
              <w:t xml:space="preserve">trike </w:t>
            </w:r>
            <w:r w:rsidRPr="00AF2EB1">
              <w:rPr>
                <w:rFonts w:eastAsia="Arial" w:cstheme="minorHAnsi"/>
                <w:color w:val="000000" w:themeColor="text1"/>
              </w:rPr>
              <w:t>an object with</w:t>
            </w:r>
            <w:r w:rsidR="00042CE7" w:rsidRPr="00AF2EB1">
              <w:rPr>
                <w:rFonts w:eastAsia="Arial" w:cstheme="minorHAnsi"/>
                <w:color w:val="000000" w:themeColor="text1"/>
              </w:rPr>
              <w:t xml:space="preserve"> force and accuracy</w:t>
            </w:r>
            <w:r w:rsidR="009A635F">
              <w:rPr>
                <w:rFonts w:eastAsia="Arial" w:cstheme="minorHAnsi"/>
                <w:color w:val="000000" w:themeColor="text1"/>
              </w:rPr>
              <w:t xml:space="preserve">.  </w:t>
            </w:r>
          </w:p>
        </w:tc>
      </w:tr>
    </w:tbl>
    <w:p w14:paraId="1AE8C922"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8320"/>
      </w:tblGrid>
      <w:tr w:rsidR="00042CE7" w:rsidRPr="00AF2EB1" w14:paraId="70557289" w14:textId="77777777" w:rsidTr="000F4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Borders>
              <w:bottom w:val="none" w:sz="0" w:space="0" w:color="auto"/>
            </w:tcBorders>
          </w:tcPr>
          <w:p w14:paraId="6F78CEBA"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Cluster</w:t>
            </w:r>
          </w:p>
        </w:tc>
        <w:tc>
          <w:tcPr>
            <w:tcW w:w="8320" w:type="dxa"/>
            <w:tcBorders>
              <w:bottom w:val="none" w:sz="0" w:space="0" w:color="auto"/>
            </w:tcBorders>
          </w:tcPr>
          <w:p w14:paraId="089FAA50"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bCs w:val="0"/>
                <w:color w:val="000000" w:themeColor="text1"/>
              </w:rPr>
            </w:pPr>
            <w:r w:rsidRPr="00AF2EB1">
              <w:rPr>
                <w:rFonts w:eastAsia="Arial" w:cstheme="minorHAnsi"/>
                <w:color w:val="000000" w:themeColor="text1"/>
              </w:rPr>
              <w:t>Physical Fitness</w:t>
            </w:r>
          </w:p>
        </w:tc>
      </w:tr>
      <w:tr w:rsidR="003D3CDF" w:rsidRPr="00AF2EB1" w14:paraId="2918080A"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1917E9CF" w14:textId="77777777" w:rsidR="003D3CDF" w:rsidRPr="00AF2EB1" w:rsidRDefault="00EE2C02" w:rsidP="00A71471">
            <w:pPr>
              <w:contextualSpacing/>
              <w:rPr>
                <w:rFonts w:eastAsia="Arial" w:cstheme="minorHAnsi"/>
                <w:b w:val="0"/>
                <w:bCs w:val="0"/>
                <w:color w:val="000000" w:themeColor="text1"/>
              </w:rPr>
            </w:pPr>
            <w:r>
              <w:rPr>
                <w:rFonts w:eastAsia="Arial" w:cstheme="minorHAnsi"/>
                <w:b w:val="0"/>
                <w:bCs w:val="0"/>
                <w:color w:val="000000" w:themeColor="text1"/>
              </w:rPr>
              <w:t>WE.5.25</w:t>
            </w:r>
          </w:p>
        </w:tc>
        <w:tc>
          <w:tcPr>
            <w:tcW w:w="8320" w:type="dxa"/>
          </w:tcPr>
          <w:p w14:paraId="45715D60" w14:textId="77777777" w:rsidR="003D3CDF" w:rsidRPr="00AF2EB1" w:rsidRDefault="003D3CD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proper form when performing the following muscular strength and endurance exercises (e.g., curl up, sit up, plank, push up).</w:t>
            </w:r>
          </w:p>
        </w:tc>
      </w:tr>
      <w:tr w:rsidR="003D3CDF" w:rsidRPr="00AF2EB1" w14:paraId="182F0676"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19F92B25" w14:textId="77777777" w:rsidR="003D3CDF" w:rsidRPr="00AF2EB1" w:rsidRDefault="00EE2C02" w:rsidP="00A71471">
            <w:pPr>
              <w:contextualSpacing/>
              <w:rPr>
                <w:rFonts w:eastAsia="Arial" w:cstheme="minorHAnsi"/>
                <w:b w:val="0"/>
                <w:bCs w:val="0"/>
                <w:color w:val="000000" w:themeColor="text1"/>
              </w:rPr>
            </w:pPr>
            <w:r>
              <w:rPr>
                <w:rFonts w:eastAsia="Arial" w:cstheme="minorHAnsi"/>
                <w:b w:val="0"/>
                <w:bCs w:val="0"/>
                <w:color w:val="000000" w:themeColor="text1"/>
              </w:rPr>
              <w:t>WE.5.26</w:t>
            </w:r>
          </w:p>
        </w:tc>
        <w:tc>
          <w:tcPr>
            <w:tcW w:w="8320" w:type="dxa"/>
          </w:tcPr>
          <w:p w14:paraId="06F8F72C" w14:textId="77777777" w:rsidR="003D3CDF" w:rsidRPr="00AF2EB1" w:rsidRDefault="003D3CD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proper form when developing flexibility (e.g., trunk lift, sit and reach, shoulder stretch).</w:t>
            </w:r>
          </w:p>
        </w:tc>
      </w:tr>
      <w:tr w:rsidR="003D3CDF" w:rsidRPr="00AF2EB1" w14:paraId="67668BE7"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5F17AE8A" w14:textId="77777777" w:rsidR="003D3CDF" w:rsidRPr="00AF2EB1" w:rsidRDefault="00EE2C02" w:rsidP="00A71471">
            <w:pPr>
              <w:contextualSpacing/>
              <w:rPr>
                <w:rFonts w:eastAsia="Arial" w:cstheme="minorHAnsi"/>
                <w:b w:val="0"/>
                <w:bCs w:val="0"/>
                <w:color w:val="000000" w:themeColor="text1"/>
              </w:rPr>
            </w:pPr>
            <w:r>
              <w:rPr>
                <w:rFonts w:eastAsia="Arial" w:cstheme="minorHAnsi"/>
                <w:b w:val="0"/>
                <w:bCs w:val="0"/>
                <w:color w:val="000000" w:themeColor="text1"/>
              </w:rPr>
              <w:t>WE.5.27</w:t>
            </w:r>
          </w:p>
        </w:tc>
        <w:tc>
          <w:tcPr>
            <w:tcW w:w="8320" w:type="dxa"/>
          </w:tcPr>
          <w:p w14:paraId="2A8FBD86" w14:textId="77777777" w:rsidR="003D3CDF" w:rsidRPr="00AF2EB1" w:rsidRDefault="003D3CD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proper pacing technique when running for various periods of time or distance (e.g., sprint, jog, mile-run).</w:t>
            </w:r>
          </w:p>
        </w:tc>
      </w:tr>
      <w:tr w:rsidR="003D3CDF" w:rsidRPr="00AF2EB1" w14:paraId="20F889C5"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64120F08" w14:textId="77777777" w:rsidR="003D3CDF" w:rsidRPr="00AF2EB1" w:rsidRDefault="00EE2C02" w:rsidP="00A71471">
            <w:pPr>
              <w:contextualSpacing/>
              <w:rPr>
                <w:rFonts w:eastAsia="Arial" w:cstheme="minorHAnsi"/>
                <w:b w:val="0"/>
                <w:bCs w:val="0"/>
                <w:color w:val="000000" w:themeColor="text1"/>
              </w:rPr>
            </w:pPr>
            <w:r>
              <w:rPr>
                <w:rFonts w:eastAsia="Arial" w:cstheme="minorHAnsi"/>
                <w:b w:val="0"/>
                <w:bCs w:val="0"/>
                <w:color w:val="000000" w:themeColor="text1"/>
              </w:rPr>
              <w:t>WE.5.28</w:t>
            </w:r>
          </w:p>
        </w:tc>
        <w:tc>
          <w:tcPr>
            <w:tcW w:w="8320" w:type="dxa"/>
          </w:tcPr>
          <w:p w14:paraId="23D79840" w14:textId="77777777" w:rsidR="003D3CDF" w:rsidRPr="00AF2EB1" w:rsidRDefault="003D3CD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Use fitness assessment results to identify personal strengths and weaknesses and plan for personal improvement.</w:t>
            </w:r>
          </w:p>
        </w:tc>
      </w:tr>
      <w:tr w:rsidR="00042CE7" w:rsidRPr="00AF2EB1" w14:paraId="4E7C8C5E"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79CA1F15"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WE.5.29</w:t>
            </w:r>
          </w:p>
        </w:tc>
        <w:tc>
          <w:tcPr>
            <w:tcW w:w="8320" w:type="dxa"/>
          </w:tcPr>
          <w:p w14:paraId="5A1764A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Participate in warm-up and cool-down procedures before and after vigorous activities.</w:t>
            </w:r>
          </w:p>
        </w:tc>
      </w:tr>
      <w:tr w:rsidR="00042CE7" w:rsidRPr="00AF2EB1" w14:paraId="25DBCB22"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1B21D31C"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WE.5.30</w:t>
            </w:r>
          </w:p>
        </w:tc>
        <w:tc>
          <w:tcPr>
            <w:tcW w:w="8320" w:type="dxa"/>
          </w:tcPr>
          <w:p w14:paraId="7BAC8E4B" w14:textId="77777777" w:rsidR="00042CE7" w:rsidRPr="00AF2EB1" w:rsidRDefault="003D3CDF"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Describe the health benefits of</w:t>
            </w:r>
            <w:r w:rsidR="00042CE7" w:rsidRPr="00AF2EB1">
              <w:rPr>
                <w:rFonts w:eastAsia="Arial" w:cstheme="minorHAnsi"/>
                <w:color w:val="000000" w:themeColor="text1"/>
              </w:rPr>
              <w:t xml:space="preserve"> regular participation in physical activity.</w:t>
            </w:r>
          </w:p>
        </w:tc>
      </w:tr>
      <w:tr w:rsidR="00042CE7" w:rsidRPr="00AF2EB1" w14:paraId="0E5C6E7E"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7C0CA2CD"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WE.5.31</w:t>
            </w:r>
          </w:p>
        </w:tc>
        <w:tc>
          <w:tcPr>
            <w:tcW w:w="8320" w:type="dxa"/>
          </w:tcPr>
          <w:p w14:paraId="0BCE8F4F"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Define the components of the </w:t>
            </w:r>
            <w:r w:rsidR="00007174">
              <w:rPr>
                <w:rFonts w:eastAsia="Arial" w:cstheme="minorHAnsi"/>
                <w:color w:val="000000" w:themeColor="text1"/>
              </w:rPr>
              <w:t xml:space="preserve">F.I.T.T. </w:t>
            </w:r>
            <w:r w:rsidRPr="00AF2EB1">
              <w:rPr>
                <w:rFonts w:eastAsia="Arial" w:cstheme="minorHAnsi"/>
                <w:color w:val="000000" w:themeColor="text1"/>
              </w:rPr>
              <w:t>principle of exercise (e.g., frequency, intensity, time, and type).</w:t>
            </w:r>
          </w:p>
        </w:tc>
      </w:tr>
      <w:tr w:rsidR="00042CE7" w:rsidRPr="00AF2EB1" w14:paraId="21706DBD"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0B07925F" w14:textId="77777777" w:rsidR="00042CE7" w:rsidRPr="00AF2EB1" w:rsidRDefault="00042CE7" w:rsidP="00A71471">
            <w:pPr>
              <w:contextualSpacing/>
              <w:rPr>
                <w:rFonts w:eastAsia="Arial" w:cstheme="minorHAnsi"/>
                <w:color w:val="000000" w:themeColor="text1"/>
              </w:rPr>
            </w:pPr>
            <w:r w:rsidRPr="00AF2EB1">
              <w:rPr>
                <w:rFonts w:eastAsia="Arial" w:cstheme="minorHAnsi"/>
                <w:b w:val="0"/>
                <w:bCs w:val="0"/>
                <w:color w:val="000000" w:themeColor="text1"/>
              </w:rPr>
              <w:t>WE.5</w:t>
            </w:r>
            <w:r w:rsidR="00EE2C02">
              <w:rPr>
                <w:rFonts w:eastAsia="Arial" w:cstheme="minorHAnsi"/>
                <w:b w:val="0"/>
                <w:bCs w:val="0"/>
                <w:color w:val="000000" w:themeColor="text1"/>
              </w:rPr>
              <w:t>.32</w:t>
            </w:r>
          </w:p>
        </w:tc>
        <w:tc>
          <w:tcPr>
            <w:tcW w:w="8320" w:type="dxa"/>
          </w:tcPr>
          <w:p w14:paraId="3C86FBA3"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 knowledge of the five health related fitness components (e.g., cardiovascular fitness, muscular strength, muscular endurance, body composition, flexibility).</w:t>
            </w:r>
          </w:p>
        </w:tc>
      </w:tr>
      <w:tr w:rsidR="00042CE7" w:rsidRPr="00AF2EB1" w14:paraId="610DB384"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712EB71C"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WE.5.33</w:t>
            </w:r>
          </w:p>
        </w:tc>
        <w:tc>
          <w:tcPr>
            <w:tcW w:w="8320" w:type="dxa"/>
          </w:tcPr>
          <w:p w14:paraId="2833AA01"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w:t>
            </w:r>
            <w:r w:rsidR="00D62E52" w:rsidRPr="00AF2EB1">
              <w:rPr>
                <w:rFonts w:eastAsia="Arial" w:cstheme="minorHAnsi"/>
                <w:color w:val="000000" w:themeColor="text1"/>
              </w:rPr>
              <w:t>ate knowledge of skill related f</w:t>
            </w:r>
            <w:r w:rsidRPr="00AF2EB1">
              <w:rPr>
                <w:rFonts w:eastAsia="Arial" w:cstheme="minorHAnsi"/>
                <w:color w:val="000000" w:themeColor="text1"/>
              </w:rPr>
              <w:t>itness (e.g., speed, agility, balance, reaction time, power, coordination).</w:t>
            </w:r>
          </w:p>
        </w:tc>
      </w:tr>
      <w:tr w:rsidR="00042CE7" w:rsidRPr="00AF2EB1" w14:paraId="75993EDF"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65ACAFE9"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WE.5.34</w:t>
            </w:r>
          </w:p>
        </w:tc>
        <w:tc>
          <w:tcPr>
            <w:tcW w:w="8320" w:type="dxa"/>
          </w:tcPr>
          <w:p w14:paraId="2CE55922"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 xml:space="preserve">Identify school and community programs </w:t>
            </w:r>
            <w:r w:rsidR="00D62E52" w:rsidRPr="00AF2EB1">
              <w:rPr>
                <w:rFonts w:eastAsia="Arial" w:cstheme="minorHAnsi"/>
                <w:color w:val="000000" w:themeColor="text1"/>
              </w:rPr>
              <w:t>promoting</w:t>
            </w:r>
            <w:r w:rsidRPr="00AF2EB1">
              <w:rPr>
                <w:rFonts w:eastAsia="Arial" w:cstheme="minorHAnsi"/>
                <w:color w:val="000000" w:themeColor="text1"/>
              </w:rPr>
              <w:t xml:space="preserve"> lifelong physical activity.</w:t>
            </w:r>
          </w:p>
        </w:tc>
      </w:tr>
      <w:tr w:rsidR="00042CE7" w:rsidRPr="00AF2EB1" w14:paraId="6D1900EB"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130DE2D5"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WE.5.35</w:t>
            </w:r>
          </w:p>
        </w:tc>
        <w:tc>
          <w:tcPr>
            <w:tcW w:w="8320" w:type="dxa"/>
          </w:tcPr>
          <w:p w14:paraId="16C3B590" w14:textId="77777777" w:rsidR="00042CE7" w:rsidRPr="00AF2EB1" w:rsidRDefault="00042CE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Engage in lifestyle behaviors to increase physical activity outside of the physical education setting</w:t>
            </w:r>
            <w:r w:rsidR="009A635F">
              <w:rPr>
                <w:rFonts w:eastAsia="Arial" w:cstheme="minorHAnsi"/>
                <w:color w:val="000000" w:themeColor="text1"/>
              </w:rPr>
              <w:t xml:space="preserve">.  </w:t>
            </w:r>
          </w:p>
        </w:tc>
      </w:tr>
      <w:tr w:rsidR="00042CE7" w:rsidRPr="00AF2EB1" w14:paraId="62BC3233" w14:textId="77777777" w:rsidTr="000F4C62">
        <w:tc>
          <w:tcPr>
            <w:cnfStyle w:val="001000000000" w:firstRow="0" w:lastRow="0" w:firstColumn="1" w:lastColumn="0" w:oddVBand="0" w:evenVBand="0" w:oddHBand="0" w:evenHBand="0" w:firstRowFirstColumn="0" w:firstRowLastColumn="0" w:lastRowFirstColumn="0" w:lastRowLastColumn="0"/>
            <w:tcW w:w="1125" w:type="dxa"/>
          </w:tcPr>
          <w:p w14:paraId="73452CA2"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WE.5.36</w:t>
            </w:r>
          </w:p>
        </w:tc>
        <w:tc>
          <w:tcPr>
            <w:tcW w:w="8320" w:type="dxa"/>
          </w:tcPr>
          <w:p w14:paraId="3FCE2708" w14:textId="77777777" w:rsidR="00042CE7" w:rsidRPr="00AF2EB1" w:rsidRDefault="00D62E52"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Record</w:t>
            </w:r>
            <w:r w:rsidR="00042CE7" w:rsidRPr="00AF2EB1">
              <w:rPr>
                <w:rFonts w:eastAsia="Arial" w:cstheme="minorHAnsi"/>
                <w:color w:val="000000" w:themeColor="text1"/>
              </w:rPr>
              <w:t xml:space="preserve"> physical activity participation (e.g., in and outside physical education).</w:t>
            </w:r>
          </w:p>
        </w:tc>
      </w:tr>
    </w:tbl>
    <w:p w14:paraId="68DEB5A0" w14:textId="77777777" w:rsidR="00042CE7" w:rsidRPr="00AF2EB1" w:rsidRDefault="00042CE7" w:rsidP="00A71471">
      <w:pPr>
        <w:spacing w:after="0" w:line="240" w:lineRule="auto"/>
        <w:contextualSpacing/>
        <w:rPr>
          <w:rFonts w:eastAsia="Arial" w:cstheme="minorHAnsi"/>
          <w:color w:val="000000" w:themeColor="text1"/>
        </w:rPr>
      </w:pPr>
    </w:p>
    <w:tbl>
      <w:tblPr>
        <w:tblStyle w:val="GridTable1Light-Accent1"/>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8358"/>
      </w:tblGrid>
      <w:tr w:rsidR="00042CE7" w:rsidRPr="00AF2EB1" w14:paraId="4B4D6953" w14:textId="77777777" w:rsidTr="000F4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Borders>
              <w:bottom w:val="none" w:sz="0" w:space="0" w:color="auto"/>
            </w:tcBorders>
          </w:tcPr>
          <w:p w14:paraId="42EAB8EE" w14:textId="77777777" w:rsidR="00042CE7" w:rsidRPr="00AF2EB1" w:rsidRDefault="00042CE7" w:rsidP="00A71471">
            <w:pPr>
              <w:contextualSpacing/>
              <w:rPr>
                <w:rFonts w:eastAsia="Arial" w:cstheme="minorHAnsi"/>
                <w:color w:val="000000" w:themeColor="text1"/>
              </w:rPr>
            </w:pPr>
            <w:r w:rsidRPr="00AF2EB1">
              <w:rPr>
                <w:rFonts w:eastAsia="Arial" w:cstheme="minorHAnsi"/>
                <w:color w:val="000000" w:themeColor="text1"/>
              </w:rPr>
              <w:t>Cluster</w:t>
            </w:r>
          </w:p>
        </w:tc>
        <w:tc>
          <w:tcPr>
            <w:tcW w:w="8358" w:type="dxa"/>
            <w:tcBorders>
              <w:bottom w:val="none" w:sz="0" w:space="0" w:color="auto"/>
            </w:tcBorders>
          </w:tcPr>
          <w:p w14:paraId="41C55B53" w14:textId="77777777" w:rsidR="00042CE7" w:rsidRPr="00AF2EB1" w:rsidRDefault="00042CE7" w:rsidP="00A71471">
            <w:pPr>
              <w:contextualSpacing/>
              <w:cnfStyle w:val="100000000000" w:firstRow="1" w:lastRow="0" w:firstColumn="0" w:lastColumn="0" w:oddVBand="0" w:evenVBand="0" w:oddHBand="0" w:evenHBand="0" w:firstRowFirstColumn="0" w:firstRowLastColumn="0" w:lastRowFirstColumn="0" w:lastRowLastColumn="0"/>
              <w:rPr>
                <w:rFonts w:eastAsia="Arial" w:cstheme="minorHAnsi"/>
                <w:b w:val="0"/>
                <w:bCs w:val="0"/>
                <w:color w:val="000000" w:themeColor="text1"/>
              </w:rPr>
            </w:pPr>
            <w:r w:rsidRPr="00AF2EB1">
              <w:rPr>
                <w:rFonts w:eastAsia="Arial" w:cstheme="minorHAnsi"/>
                <w:color w:val="000000" w:themeColor="text1"/>
              </w:rPr>
              <w:t>Responsible Personal and Social Behavior</w:t>
            </w:r>
          </w:p>
        </w:tc>
      </w:tr>
      <w:tr w:rsidR="00042CE7" w:rsidRPr="00AF2EB1" w14:paraId="4C8CB4D7" w14:textId="77777777" w:rsidTr="000F4C62">
        <w:tc>
          <w:tcPr>
            <w:cnfStyle w:val="001000000000" w:firstRow="0" w:lastRow="0" w:firstColumn="1" w:lastColumn="0" w:oddVBand="0" w:evenVBand="0" w:oddHBand="0" w:evenHBand="0" w:firstRowFirstColumn="0" w:firstRowLastColumn="0" w:lastRowFirstColumn="0" w:lastRowLastColumn="0"/>
            <w:tcW w:w="1105" w:type="dxa"/>
          </w:tcPr>
          <w:p w14:paraId="73CE7DC0"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lastRenderedPageBreak/>
              <w:t>WE.5.37</w:t>
            </w:r>
          </w:p>
        </w:tc>
        <w:tc>
          <w:tcPr>
            <w:tcW w:w="8358" w:type="dxa"/>
          </w:tcPr>
          <w:p w14:paraId="53BB1E78" w14:textId="77777777" w:rsidR="00042CE7" w:rsidRPr="00AF2EB1" w:rsidRDefault="00563A3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Work collaboratively, productively, and safely with a partner or small group.</w:t>
            </w:r>
          </w:p>
        </w:tc>
      </w:tr>
      <w:tr w:rsidR="00042CE7" w:rsidRPr="00AF2EB1" w14:paraId="559D0AEC" w14:textId="77777777" w:rsidTr="000F4C62">
        <w:tc>
          <w:tcPr>
            <w:cnfStyle w:val="001000000000" w:firstRow="0" w:lastRow="0" w:firstColumn="1" w:lastColumn="0" w:oddVBand="0" w:evenVBand="0" w:oddHBand="0" w:evenHBand="0" w:firstRowFirstColumn="0" w:firstRowLastColumn="0" w:lastRowFirstColumn="0" w:lastRowLastColumn="0"/>
            <w:tcW w:w="1105" w:type="dxa"/>
          </w:tcPr>
          <w:p w14:paraId="4D026E60"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WE.5.38</w:t>
            </w:r>
          </w:p>
        </w:tc>
        <w:tc>
          <w:tcPr>
            <w:tcW w:w="8358" w:type="dxa"/>
          </w:tcPr>
          <w:p w14:paraId="715143A5" w14:textId="77777777" w:rsidR="00042CE7" w:rsidRPr="00AF2EB1" w:rsidRDefault="00563A37"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Participate</w:t>
            </w:r>
            <w:r w:rsidR="00042CE7" w:rsidRPr="00AF2EB1">
              <w:rPr>
                <w:rFonts w:eastAsia="Arial" w:cstheme="minorHAnsi"/>
                <w:color w:val="000000" w:themeColor="text1"/>
              </w:rPr>
              <w:t xml:space="preserve"> appropriately with those having different skills and abilities.</w:t>
            </w:r>
          </w:p>
        </w:tc>
      </w:tr>
      <w:tr w:rsidR="00042CE7" w:rsidRPr="00AF2EB1" w14:paraId="0364787F" w14:textId="77777777" w:rsidTr="000F4C62">
        <w:tc>
          <w:tcPr>
            <w:cnfStyle w:val="001000000000" w:firstRow="0" w:lastRow="0" w:firstColumn="1" w:lastColumn="0" w:oddVBand="0" w:evenVBand="0" w:oddHBand="0" w:evenHBand="0" w:firstRowFirstColumn="0" w:firstRowLastColumn="0" w:lastRowFirstColumn="0" w:lastRowLastColumn="0"/>
            <w:tcW w:w="1105" w:type="dxa"/>
          </w:tcPr>
          <w:p w14:paraId="04B8F4DA"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WE.5.39</w:t>
            </w:r>
          </w:p>
        </w:tc>
        <w:tc>
          <w:tcPr>
            <w:tcW w:w="8358" w:type="dxa"/>
          </w:tcPr>
          <w:p w14:paraId="4695FF00" w14:textId="77777777" w:rsidR="00042CE7" w:rsidRPr="00AF2EB1" w:rsidRDefault="008056F9"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Demonstrate</w:t>
            </w:r>
            <w:r w:rsidR="00042CE7" w:rsidRPr="00AF2EB1">
              <w:rPr>
                <w:rFonts w:eastAsia="Arial" w:cstheme="minorHAnsi"/>
                <w:color w:val="000000" w:themeColor="text1"/>
              </w:rPr>
              <w:t xml:space="preserve"> fair play in competitive settings regardless of the outcome.</w:t>
            </w:r>
          </w:p>
        </w:tc>
      </w:tr>
      <w:tr w:rsidR="00042CE7" w:rsidRPr="00AF2EB1" w14:paraId="2296780B" w14:textId="77777777" w:rsidTr="000F4C62">
        <w:tc>
          <w:tcPr>
            <w:cnfStyle w:val="001000000000" w:firstRow="0" w:lastRow="0" w:firstColumn="1" w:lastColumn="0" w:oddVBand="0" w:evenVBand="0" w:oddHBand="0" w:evenHBand="0" w:firstRowFirstColumn="0" w:firstRowLastColumn="0" w:lastRowFirstColumn="0" w:lastRowLastColumn="0"/>
            <w:tcW w:w="1105" w:type="dxa"/>
          </w:tcPr>
          <w:p w14:paraId="406F5D47" w14:textId="77777777" w:rsidR="00042CE7" w:rsidRPr="00AF2EB1" w:rsidRDefault="00EE2C02" w:rsidP="00A71471">
            <w:pPr>
              <w:contextualSpacing/>
              <w:rPr>
                <w:rFonts w:eastAsia="Arial" w:cstheme="minorHAnsi"/>
                <w:color w:val="000000" w:themeColor="text1"/>
              </w:rPr>
            </w:pPr>
            <w:r>
              <w:rPr>
                <w:rFonts w:eastAsia="Arial" w:cstheme="minorHAnsi"/>
                <w:b w:val="0"/>
                <w:bCs w:val="0"/>
                <w:color w:val="000000" w:themeColor="text1"/>
              </w:rPr>
              <w:t>WE.5.40</w:t>
            </w:r>
          </w:p>
        </w:tc>
        <w:tc>
          <w:tcPr>
            <w:tcW w:w="8358" w:type="dxa"/>
          </w:tcPr>
          <w:p w14:paraId="0B5A4F07" w14:textId="77777777" w:rsidR="00042CE7" w:rsidRPr="00AF2EB1" w:rsidRDefault="008056F9" w:rsidP="00A71471">
            <w:pPr>
              <w:contextualSpacing/>
              <w:cnfStyle w:val="000000000000" w:firstRow="0" w:lastRow="0" w:firstColumn="0" w:lastColumn="0" w:oddVBand="0" w:evenVBand="0" w:oddHBand="0" w:evenHBand="0" w:firstRowFirstColumn="0" w:firstRowLastColumn="0" w:lastRowFirstColumn="0" w:lastRowLastColumn="0"/>
              <w:rPr>
                <w:rFonts w:eastAsia="Arial" w:cstheme="minorHAnsi"/>
                <w:color w:val="000000" w:themeColor="text1"/>
              </w:rPr>
            </w:pPr>
            <w:r w:rsidRPr="00AF2EB1">
              <w:rPr>
                <w:rFonts w:eastAsia="Arial" w:cstheme="minorHAnsi"/>
                <w:color w:val="000000" w:themeColor="text1"/>
              </w:rPr>
              <w:t>Respectfully provide</w:t>
            </w:r>
            <w:r w:rsidR="00042CE7" w:rsidRPr="00AF2EB1">
              <w:rPr>
                <w:rFonts w:eastAsia="Arial" w:cstheme="minorHAnsi"/>
                <w:color w:val="000000" w:themeColor="text1"/>
              </w:rPr>
              <w:t xml:space="preserve"> appropriate feedback to others.</w:t>
            </w:r>
          </w:p>
        </w:tc>
      </w:tr>
    </w:tbl>
    <w:p w14:paraId="0187EFD4" w14:textId="77777777" w:rsidR="008D20B5" w:rsidRPr="00AF2EB1" w:rsidRDefault="008D20B5" w:rsidP="00A71471">
      <w:pPr>
        <w:spacing w:after="0" w:line="240" w:lineRule="auto"/>
        <w:rPr>
          <w:rFonts w:eastAsia="Arial" w:cstheme="minorHAnsi"/>
          <w:b/>
          <w:color w:val="000000"/>
        </w:rPr>
      </w:pPr>
      <w:r w:rsidRPr="00AF2EB1">
        <w:rPr>
          <w:rFonts w:cstheme="minorHAnsi"/>
          <w:b/>
        </w:rPr>
        <w:br w:type="page"/>
      </w:r>
    </w:p>
    <w:p w14:paraId="57084379" w14:textId="77777777" w:rsidR="00042CE7" w:rsidRPr="00AF2EB1" w:rsidRDefault="00042CE7" w:rsidP="00A71471">
      <w:pPr>
        <w:pStyle w:val="Normal1"/>
        <w:rPr>
          <w:rFonts w:asciiTheme="minorHAnsi" w:hAnsiTheme="minorHAnsi" w:cstheme="minorHAnsi"/>
          <w:b/>
          <w:sz w:val="22"/>
          <w:szCs w:val="22"/>
        </w:rPr>
      </w:pPr>
      <w:r w:rsidRPr="00AF2EB1">
        <w:rPr>
          <w:rFonts w:asciiTheme="minorHAnsi" w:hAnsiTheme="minorHAnsi" w:cstheme="minorHAnsi"/>
          <w:b/>
          <w:sz w:val="22"/>
          <w:szCs w:val="22"/>
        </w:rPr>
        <w:lastRenderedPageBreak/>
        <w:t xml:space="preserve">Wellness Education </w:t>
      </w:r>
      <w:r w:rsidR="006C630A">
        <w:rPr>
          <w:rFonts w:asciiTheme="minorHAnsi" w:hAnsiTheme="minorHAnsi" w:cstheme="minorHAnsi"/>
          <w:b/>
          <w:sz w:val="22"/>
          <w:szCs w:val="22"/>
        </w:rPr>
        <w:t>Grades 6-8</w:t>
      </w:r>
      <w:r w:rsidR="0049676A" w:rsidRPr="00AF2EB1">
        <w:rPr>
          <w:rFonts w:asciiTheme="minorHAnsi" w:hAnsiTheme="minorHAnsi" w:cstheme="minorHAnsi"/>
          <w:b/>
          <w:sz w:val="22"/>
          <w:szCs w:val="22"/>
        </w:rPr>
        <w:t xml:space="preserve"> </w:t>
      </w:r>
    </w:p>
    <w:p w14:paraId="73116048" w14:textId="77777777" w:rsidR="0049676A" w:rsidRPr="00AF2EB1" w:rsidRDefault="0049676A" w:rsidP="00A71471">
      <w:pPr>
        <w:pStyle w:val="Normal1"/>
        <w:rPr>
          <w:rFonts w:asciiTheme="minorHAnsi" w:hAnsiTheme="minorHAnsi" w:cstheme="minorHAnsi"/>
          <w:b/>
          <w:sz w:val="22"/>
          <w:szCs w:val="22"/>
        </w:rPr>
      </w:pPr>
    </w:p>
    <w:p w14:paraId="7CA7A1F7" w14:textId="77777777" w:rsidR="00042CE7" w:rsidRPr="00AF2EB1" w:rsidRDefault="002E2471" w:rsidP="00A71471">
      <w:pPr>
        <w:pStyle w:val="Normal1"/>
        <w:jc w:val="both"/>
        <w:rPr>
          <w:rFonts w:asciiTheme="minorHAnsi" w:hAnsiTheme="minorHAnsi" w:cstheme="minorHAnsi"/>
          <w:sz w:val="22"/>
          <w:szCs w:val="22"/>
        </w:rPr>
      </w:pPr>
      <w:r w:rsidRPr="00AF2EB1">
        <w:rPr>
          <w:rFonts w:asciiTheme="minorHAnsi" w:hAnsiTheme="minorHAnsi" w:cstheme="minorHAnsi"/>
          <w:color w:val="000000" w:themeColor="text1"/>
          <w:sz w:val="22"/>
          <w:szCs w:val="22"/>
        </w:rPr>
        <w:t>All West Virginia teachers are responsible for classroom instruction that integrates content standards, learning skills, and technology</w:t>
      </w:r>
      <w:r w:rsidR="009A635F">
        <w:rPr>
          <w:rFonts w:asciiTheme="minorHAnsi" w:hAnsiTheme="minorHAnsi" w:cstheme="minorHAnsi"/>
          <w:color w:val="000000" w:themeColor="text1"/>
          <w:sz w:val="22"/>
          <w:szCs w:val="22"/>
        </w:rPr>
        <w:t xml:space="preserve">.  </w:t>
      </w:r>
      <w:r w:rsidR="00042CE7" w:rsidRPr="00AF2EB1">
        <w:rPr>
          <w:rFonts w:asciiTheme="minorHAnsi" w:hAnsiTheme="minorHAnsi" w:cstheme="minorHAnsi"/>
          <w:sz w:val="22"/>
          <w:szCs w:val="22"/>
        </w:rPr>
        <w:t>Students in grades sixth through eighth continue to develop wellness concepts which build upon the foundation for health literacy and an appreciation for lifelong physical fitness</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 xml:space="preserve">It is critical that </w:t>
      </w:r>
      <w:r w:rsidR="004105A7" w:rsidRPr="00AF2EB1">
        <w:rPr>
          <w:rFonts w:asciiTheme="minorHAnsi" w:hAnsiTheme="minorHAnsi" w:cstheme="minorHAnsi"/>
          <w:sz w:val="22"/>
          <w:szCs w:val="22"/>
        </w:rPr>
        <w:t>students</w:t>
      </w:r>
      <w:r w:rsidR="00042CE7" w:rsidRPr="00AF2EB1">
        <w:rPr>
          <w:rFonts w:asciiTheme="minorHAnsi" w:hAnsiTheme="minorHAnsi" w:cstheme="minorHAnsi"/>
          <w:sz w:val="22"/>
          <w:szCs w:val="22"/>
        </w:rPr>
        <w:t xml:space="preserve"> continue to understand and practice healthy</w:t>
      </w:r>
      <w:r w:rsidR="004105A7"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active lifestyle behaviors before being faced with health concerns later in life</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This is a life-long process of enhancing the components of health education (physical, intellectual, emotional, social, spiritual, and environmental), physical education (movement forms, motor skill development and fitness) and physical activity</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The 6-8 wellness content standards identify what students should know, understand</w:t>
      </w:r>
      <w:r w:rsidR="004105A7"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be able to do in practicing skills and behaviors that apply to healthy lifestyles</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The goal of these wellness content standards is to promote self-responsibility, motivation</w:t>
      </w:r>
      <w:r w:rsidR="004105A7"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excellence in learning as well as life-long commitment to wellness</w:t>
      </w:r>
      <w:r w:rsidR="009A635F">
        <w:rPr>
          <w:rFonts w:asciiTheme="minorHAnsi" w:hAnsiTheme="minorHAnsi" w:cstheme="minorHAnsi"/>
          <w:sz w:val="22"/>
          <w:szCs w:val="22"/>
        </w:rPr>
        <w:t xml:space="preserve">.  </w:t>
      </w:r>
      <w:r w:rsidR="004B3A0D" w:rsidRPr="00AF2EB1">
        <w:rPr>
          <w:rFonts w:asciiTheme="minorHAnsi" w:hAnsiTheme="minorHAnsi" w:cstheme="minorHAnsi"/>
          <w:sz w:val="22"/>
          <w:szCs w:val="22"/>
        </w:rPr>
        <w:t>The following chart represents the components of health and physical education</w:t>
      </w:r>
      <w:r w:rsidR="009751DA" w:rsidRPr="00AF2EB1">
        <w:rPr>
          <w:rFonts w:asciiTheme="minorHAnsi" w:hAnsiTheme="minorHAnsi" w:cstheme="minorHAnsi"/>
          <w:sz w:val="22"/>
          <w:szCs w:val="22"/>
        </w:rPr>
        <w:t xml:space="preserve"> -</w:t>
      </w:r>
      <w:r w:rsidR="004B3A0D" w:rsidRPr="00AF2EB1">
        <w:rPr>
          <w:rFonts w:asciiTheme="minorHAnsi" w:hAnsiTheme="minorHAnsi" w:cstheme="minorHAnsi"/>
          <w:sz w:val="22"/>
          <w:szCs w:val="22"/>
        </w:rPr>
        <w:t xml:space="preserve"> </w:t>
      </w:r>
      <w:r w:rsidR="009751DA" w:rsidRPr="00AF2EB1">
        <w:rPr>
          <w:rFonts w:asciiTheme="minorHAnsi" w:hAnsiTheme="minorHAnsi" w:cstheme="minorHAnsi"/>
          <w:sz w:val="22"/>
          <w:szCs w:val="22"/>
        </w:rPr>
        <w:t>based on the skill progressions from K-5 - that</w:t>
      </w:r>
      <w:r w:rsidR="004B3A0D" w:rsidRPr="00AF2EB1">
        <w:rPr>
          <w:rFonts w:asciiTheme="minorHAnsi" w:hAnsiTheme="minorHAnsi" w:cstheme="minorHAnsi"/>
          <w:sz w:val="22"/>
          <w:szCs w:val="22"/>
        </w:rPr>
        <w:t xml:space="preserve"> will be developed throughout grades 6-8</w:t>
      </w:r>
      <w:r w:rsidR="00C66D95" w:rsidRPr="00AF2EB1">
        <w:rPr>
          <w:rFonts w:asciiTheme="minorHAnsi" w:hAnsiTheme="minorHAnsi" w:cstheme="minorHAnsi"/>
          <w:sz w:val="22"/>
          <w:szCs w:val="22"/>
        </w:rPr>
        <w:t>:</w:t>
      </w:r>
    </w:p>
    <w:p w14:paraId="45FD6BA7" w14:textId="77777777" w:rsidR="00343C1E" w:rsidRDefault="00343C1E" w:rsidP="00A71471">
      <w:pPr>
        <w:spacing w:after="0" w:line="240" w:lineRule="auto"/>
        <w:rPr>
          <w:rFonts w:eastAsia="Arial" w:cstheme="minorHAnsi"/>
          <w:color w:val="000000"/>
        </w:rPr>
      </w:pPr>
    </w:p>
    <w:tbl>
      <w:tblPr>
        <w:tblStyle w:val="TableGrid"/>
        <w:tblW w:w="9445" w:type="dxa"/>
        <w:tblLook w:val="04A0" w:firstRow="1" w:lastRow="0" w:firstColumn="1" w:lastColumn="0" w:noHBand="0" w:noVBand="1"/>
      </w:tblPr>
      <w:tblGrid>
        <w:gridCol w:w="4722"/>
        <w:gridCol w:w="4723"/>
      </w:tblGrid>
      <w:tr w:rsidR="00516026" w:rsidRPr="00516026" w14:paraId="7F75E892" w14:textId="77777777" w:rsidTr="00D91489">
        <w:tc>
          <w:tcPr>
            <w:tcW w:w="4722" w:type="dxa"/>
            <w:shd w:val="clear" w:color="auto" w:fill="000000" w:themeFill="text1"/>
          </w:tcPr>
          <w:p w14:paraId="2617C74D" w14:textId="77777777" w:rsidR="00516026" w:rsidRPr="00516026" w:rsidRDefault="00516026" w:rsidP="00A71471">
            <w:pPr>
              <w:rPr>
                <w:rFonts w:eastAsia="Arial" w:cstheme="minorHAnsi"/>
                <w:b/>
                <w:color w:val="FFFFFF" w:themeColor="background1"/>
              </w:rPr>
            </w:pPr>
            <w:r w:rsidRPr="00516026">
              <w:rPr>
                <w:rFonts w:eastAsia="Arial" w:cstheme="minorHAnsi"/>
                <w:b/>
                <w:color w:val="FFFFFF" w:themeColor="background1"/>
              </w:rPr>
              <w:t>Heal</w:t>
            </w:r>
            <w:r>
              <w:rPr>
                <w:rFonts w:eastAsia="Arial" w:cstheme="minorHAnsi"/>
                <w:b/>
                <w:color w:val="FFFFFF" w:themeColor="background1"/>
              </w:rPr>
              <w:t>th Education</w:t>
            </w:r>
          </w:p>
        </w:tc>
        <w:tc>
          <w:tcPr>
            <w:tcW w:w="4723" w:type="dxa"/>
            <w:shd w:val="clear" w:color="auto" w:fill="000000" w:themeFill="text1"/>
          </w:tcPr>
          <w:p w14:paraId="7945A272" w14:textId="77777777" w:rsidR="00516026" w:rsidRPr="00516026" w:rsidRDefault="00516026" w:rsidP="00A71471">
            <w:pPr>
              <w:rPr>
                <w:rFonts w:eastAsia="Arial" w:cstheme="minorHAnsi"/>
                <w:b/>
                <w:color w:val="FFFFFF" w:themeColor="background1"/>
              </w:rPr>
            </w:pPr>
            <w:r>
              <w:rPr>
                <w:rFonts w:eastAsia="Arial" w:cstheme="minorHAnsi"/>
                <w:b/>
                <w:color w:val="FFFFFF" w:themeColor="background1"/>
              </w:rPr>
              <w:t>Physical Education</w:t>
            </w:r>
          </w:p>
        </w:tc>
      </w:tr>
      <w:tr w:rsidR="00516026" w:rsidRPr="00516026" w14:paraId="162C3064" w14:textId="77777777" w:rsidTr="00D91489">
        <w:tc>
          <w:tcPr>
            <w:tcW w:w="4722" w:type="dxa"/>
            <w:shd w:val="clear" w:color="auto" w:fill="D9D9D9" w:themeFill="background1" w:themeFillShade="D9"/>
          </w:tcPr>
          <w:p w14:paraId="69681E4D" w14:textId="77777777" w:rsidR="00516026" w:rsidRPr="00516026" w:rsidRDefault="00516026" w:rsidP="00A71471">
            <w:pPr>
              <w:rPr>
                <w:rFonts w:eastAsia="Arial" w:cstheme="minorHAnsi"/>
                <w:b/>
                <w:color w:val="000000"/>
              </w:rPr>
            </w:pPr>
            <w:r>
              <w:rPr>
                <w:rFonts w:eastAsia="Arial" w:cstheme="minorHAnsi"/>
                <w:b/>
                <w:color w:val="000000"/>
              </w:rPr>
              <w:t>Health Promotion and Disease Prevention</w:t>
            </w:r>
          </w:p>
        </w:tc>
        <w:tc>
          <w:tcPr>
            <w:tcW w:w="4723" w:type="dxa"/>
            <w:shd w:val="clear" w:color="auto" w:fill="D9D9D9" w:themeFill="background1" w:themeFillShade="D9"/>
          </w:tcPr>
          <w:p w14:paraId="5A5F5427" w14:textId="77777777" w:rsidR="00516026" w:rsidRPr="00516026" w:rsidRDefault="00516026" w:rsidP="00A71471">
            <w:pPr>
              <w:rPr>
                <w:rFonts w:eastAsia="Arial" w:cstheme="minorHAnsi"/>
                <w:b/>
                <w:color w:val="000000"/>
              </w:rPr>
            </w:pPr>
            <w:r>
              <w:rPr>
                <w:rFonts w:eastAsia="Arial" w:cstheme="minorHAnsi"/>
                <w:b/>
                <w:color w:val="000000"/>
              </w:rPr>
              <w:t>Development of Motor Skills/Movement Forms</w:t>
            </w:r>
          </w:p>
        </w:tc>
      </w:tr>
      <w:tr w:rsidR="00516026" w14:paraId="59FBA2DB" w14:textId="77777777" w:rsidTr="00D91489">
        <w:tc>
          <w:tcPr>
            <w:tcW w:w="4722" w:type="dxa"/>
          </w:tcPr>
          <w:p w14:paraId="38492619" w14:textId="77777777" w:rsidR="00516026" w:rsidRDefault="00516026" w:rsidP="00516026">
            <w:pPr>
              <w:pStyle w:val="ListParagraph"/>
              <w:numPr>
                <w:ilvl w:val="0"/>
                <w:numId w:val="38"/>
              </w:numPr>
              <w:ind w:left="252" w:hanging="270"/>
              <w:rPr>
                <w:rFonts w:eastAsia="Arial" w:cstheme="minorHAnsi"/>
                <w:color w:val="000000"/>
              </w:rPr>
            </w:pPr>
            <w:r>
              <w:rPr>
                <w:rFonts w:eastAsia="Arial" w:cstheme="minorHAnsi"/>
                <w:color w:val="000000"/>
              </w:rPr>
              <w:t>acquire basic health concepts and functional health knowledge</w:t>
            </w:r>
          </w:p>
          <w:p w14:paraId="694768A4" w14:textId="77777777" w:rsidR="00516026" w:rsidRDefault="00516026" w:rsidP="00516026">
            <w:pPr>
              <w:pStyle w:val="ListParagraph"/>
              <w:numPr>
                <w:ilvl w:val="0"/>
                <w:numId w:val="38"/>
              </w:numPr>
              <w:ind w:left="252" w:hanging="270"/>
              <w:rPr>
                <w:rFonts w:eastAsia="Arial" w:cstheme="minorHAnsi"/>
                <w:color w:val="000000"/>
              </w:rPr>
            </w:pPr>
            <w:r>
              <w:rPr>
                <w:rFonts w:eastAsia="Arial" w:cstheme="minorHAnsi"/>
                <w:color w:val="000000"/>
              </w:rPr>
              <w:t>understand essential concepts of established health behavior theories and models</w:t>
            </w:r>
          </w:p>
          <w:p w14:paraId="73865A6E" w14:textId="77777777" w:rsidR="00516026" w:rsidRPr="00516026" w:rsidRDefault="00516026" w:rsidP="00516026">
            <w:pPr>
              <w:pStyle w:val="ListParagraph"/>
              <w:numPr>
                <w:ilvl w:val="0"/>
                <w:numId w:val="38"/>
              </w:numPr>
              <w:ind w:left="252" w:hanging="270"/>
              <w:rPr>
                <w:rFonts w:eastAsia="Arial" w:cstheme="minorHAnsi"/>
                <w:color w:val="000000"/>
              </w:rPr>
            </w:pPr>
            <w:r>
              <w:rPr>
                <w:rFonts w:eastAsia="Arial" w:cstheme="minorHAnsi"/>
                <w:color w:val="000000"/>
              </w:rPr>
              <w:t>apply strategies to promote health and reduce risk</w:t>
            </w:r>
          </w:p>
        </w:tc>
        <w:tc>
          <w:tcPr>
            <w:tcW w:w="4723" w:type="dxa"/>
          </w:tcPr>
          <w:p w14:paraId="04481BA9" w14:textId="77777777" w:rsidR="00516026" w:rsidRDefault="00516026" w:rsidP="00516026">
            <w:pPr>
              <w:pStyle w:val="ListParagraph"/>
              <w:numPr>
                <w:ilvl w:val="0"/>
                <w:numId w:val="38"/>
              </w:numPr>
              <w:ind w:left="252" w:hanging="270"/>
              <w:rPr>
                <w:rFonts w:eastAsia="Arial" w:cstheme="minorHAnsi"/>
                <w:color w:val="000000"/>
              </w:rPr>
            </w:pPr>
            <w:r>
              <w:rPr>
                <w:rFonts w:eastAsia="Arial" w:cstheme="minorHAnsi"/>
                <w:color w:val="000000"/>
              </w:rPr>
              <w:t>master movement fundamentals</w:t>
            </w:r>
          </w:p>
          <w:p w14:paraId="5D59D2DF" w14:textId="77777777" w:rsidR="00516026" w:rsidRPr="00516026" w:rsidRDefault="00516026" w:rsidP="00516026">
            <w:pPr>
              <w:pStyle w:val="ListParagraph"/>
              <w:numPr>
                <w:ilvl w:val="0"/>
                <w:numId w:val="38"/>
              </w:numPr>
              <w:ind w:left="252" w:hanging="270"/>
              <w:rPr>
                <w:rFonts w:eastAsia="Arial" w:cstheme="minorHAnsi"/>
                <w:color w:val="000000"/>
              </w:rPr>
            </w:pPr>
            <w:r>
              <w:rPr>
                <w:rFonts w:eastAsia="Arial" w:cstheme="minorHAnsi"/>
                <w:color w:val="000000"/>
              </w:rPr>
              <w:t>improve motor skills</w:t>
            </w:r>
          </w:p>
        </w:tc>
      </w:tr>
      <w:tr w:rsidR="00516026" w:rsidRPr="00516026" w14:paraId="05F6FC00" w14:textId="77777777" w:rsidTr="00D91489">
        <w:tc>
          <w:tcPr>
            <w:tcW w:w="4722" w:type="dxa"/>
            <w:shd w:val="clear" w:color="auto" w:fill="D9D9D9" w:themeFill="background1" w:themeFillShade="D9"/>
          </w:tcPr>
          <w:p w14:paraId="25A39057" w14:textId="77777777" w:rsidR="00516026" w:rsidRPr="00516026" w:rsidRDefault="00516026" w:rsidP="00A71471">
            <w:pPr>
              <w:rPr>
                <w:rFonts w:eastAsia="Arial" w:cstheme="minorHAnsi"/>
                <w:b/>
                <w:color w:val="000000"/>
              </w:rPr>
            </w:pPr>
            <w:r>
              <w:rPr>
                <w:rFonts w:eastAsia="Arial" w:cstheme="minorHAnsi"/>
                <w:b/>
                <w:color w:val="000000"/>
              </w:rPr>
              <w:t>Culture, Media, and Technology</w:t>
            </w:r>
          </w:p>
        </w:tc>
        <w:tc>
          <w:tcPr>
            <w:tcW w:w="4723" w:type="dxa"/>
            <w:shd w:val="clear" w:color="auto" w:fill="D9D9D9" w:themeFill="background1" w:themeFillShade="D9"/>
          </w:tcPr>
          <w:p w14:paraId="0EE518D9" w14:textId="77777777" w:rsidR="00516026" w:rsidRPr="00516026" w:rsidRDefault="00516026" w:rsidP="00A71471">
            <w:pPr>
              <w:rPr>
                <w:rFonts w:eastAsia="Arial" w:cstheme="minorHAnsi"/>
                <w:b/>
                <w:color w:val="000000"/>
              </w:rPr>
            </w:pPr>
            <w:r>
              <w:rPr>
                <w:rFonts w:eastAsia="Arial" w:cstheme="minorHAnsi"/>
                <w:b/>
                <w:color w:val="000000"/>
              </w:rPr>
              <w:t>Physical Activity</w:t>
            </w:r>
          </w:p>
        </w:tc>
      </w:tr>
      <w:tr w:rsidR="00DF1E71" w14:paraId="2CBBA170" w14:textId="77777777" w:rsidTr="00D91489">
        <w:tc>
          <w:tcPr>
            <w:tcW w:w="4722" w:type="dxa"/>
          </w:tcPr>
          <w:p w14:paraId="6F2E4432" w14:textId="77777777" w:rsidR="00DF1E71" w:rsidRPr="00516026" w:rsidRDefault="00DF1E71" w:rsidP="00516026">
            <w:pPr>
              <w:pStyle w:val="ListParagraph"/>
              <w:numPr>
                <w:ilvl w:val="0"/>
                <w:numId w:val="39"/>
              </w:numPr>
              <w:ind w:left="252" w:hanging="270"/>
              <w:rPr>
                <w:rFonts w:eastAsia="Arial" w:cstheme="minorHAnsi"/>
                <w:color w:val="000000"/>
              </w:rPr>
            </w:pPr>
            <w:r>
              <w:rPr>
                <w:rFonts w:eastAsia="Arial" w:cstheme="minorHAnsi"/>
                <w:color w:val="000000"/>
              </w:rPr>
              <w:t>identify and understand diverse internal and external factors that influence health practices and behaviors</w:t>
            </w:r>
          </w:p>
        </w:tc>
        <w:tc>
          <w:tcPr>
            <w:tcW w:w="4723" w:type="dxa"/>
            <w:vMerge w:val="restart"/>
          </w:tcPr>
          <w:p w14:paraId="5CFB14D8" w14:textId="77777777" w:rsidR="00DF1E71" w:rsidRDefault="00DF1E71" w:rsidP="00516026">
            <w:pPr>
              <w:pStyle w:val="ListParagraph"/>
              <w:numPr>
                <w:ilvl w:val="0"/>
                <w:numId w:val="39"/>
              </w:numPr>
              <w:ind w:left="246" w:hanging="270"/>
              <w:rPr>
                <w:rFonts w:eastAsia="Arial" w:cstheme="minorHAnsi"/>
                <w:color w:val="000000"/>
              </w:rPr>
            </w:pPr>
            <w:r>
              <w:rPr>
                <w:rFonts w:eastAsia="Arial" w:cstheme="minorHAnsi"/>
                <w:color w:val="000000"/>
              </w:rPr>
              <w:t>develop self-confidence</w:t>
            </w:r>
          </w:p>
          <w:p w14:paraId="275B84DA" w14:textId="77777777" w:rsidR="00DF1E71" w:rsidRDefault="00DF1E71" w:rsidP="00516026">
            <w:pPr>
              <w:pStyle w:val="ListParagraph"/>
              <w:numPr>
                <w:ilvl w:val="0"/>
                <w:numId w:val="39"/>
              </w:numPr>
              <w:ind w:left="246" w:hanging="270"/>
              <w:rPr>
                <w:rFonts w:eastAsia="Arial" w:cstheme="minorHAnsi"/>
                <w:color w:val="000000"/>
              </w:rPr>
            </w:pPr>
            <w:r>
              <w:rPr>
                <w:rFonts w:eastAsia="Arial" w:cstheme="minorHAnsi"/>
                <w:color w:val="000000"/>
              </w:rPr>
              <w:t>promote positive self-image through physical activity</w:t>
            </w:r>
          </w:p>
          <w:p w14:paraId="7D0465A0" w14:textId="77777777" w:rsidR="00DF1E71" w:rsidRPr="00516026" w:rsidRDefault="00DF1E71" w:rsidP="00516026">
            <w:pPr>
              <w:pStyle w:val="ListParagraph"/>
              <w:numPr>
                <w:ilvl w:val="0"/>
                <w:numId w:val="39"/>
              </w:numPr>
              <w:ind w:left="246" w:hanging="270"/>
              <w:rPr>
                <w:rFonts w:eastAsia="Arial" w:cstheme="minorHAnsi"/>
                <w:color w:val="000000"/>
              </w:rPr>
            </w:pPr>
            <w:r>
              <w:rPr>
                <w:rFonts w:eastAsia="Arial" w:cstheme="minorHAnsi"/>
                <w:color w:val="000000"/>
              </w:rPr>
              <w:t>encourage the concept of life-long participation in physical activity</w:t>
            </w:r>
          </w:p>
        </w:tc>
      </w:tr>
      <w:tr w:rsidR="00DF1E71" w:rsidRPr="00516026" w14:paraId="34DA435E" w14:textId="77777777" w:rsidTr="00D91489">
        <w:tc>
          <w:tcPr>
            <w:tcW w:w="4722" w:type="dxa"/>
            <w:shd w:val="clear" w:color="auto" w:fill="D9D9D9" w:themeFill="background1" w:themeFillShade="D9"/>
          </w:tcPr>
          <w:p w14:paraId="352D1856" w14:textId="77777777" w:rsidR="00DF1E71" w:rsidRPr="00516026" w:rsidRDefault="00DF1E71" w:rsidP="00A71471">
            <w:pPr>
              <w:rPr>
                <w:rFonts w:eastAsia="Arial" w:cstheme="minorHAnsi"/>
                <w:b/>
                <w:color w:val="000000"/>
              </w:rPr>
            </w:pPr>
            <w:r>
              <w:rPr>
                <w:rFonts w:eastAsia="Arial" w:cstheme="minorHAnsi"/>
                <w:b/>
                <w:color w:val="000000"/>
              </w:rPr>
              <w:t>Health Information and Services</w:t>
            </w:r>
          </w:p>
        </w:tc>
        <w:tc>
          <w:tcPr>
            <w:tcW w:w="4723" w:type="dxa"/>
            <w:vMerge/>
            <w:shd w:val="clear" w:color="auto" w:fill="D9D9D9" w:themeFill="background1" w:themeFillShade="D9"/>
          </w:tcPr>
          <w:p w14:paraId="1E0B5C22" w14:textId="77777777" w:rsidR="00DF1E71" w:rsidRPr="00516026" w:rsidRDefault="00DF1E71" w:rsidP="00A71471">
            <w:pPr>
              <w:rPr>
                <w:rFonts w:eastAsia="Arial" w:cstheme="minorHAnsi"/>
                <w:b/>
                <w:color w:val="000000"/>
              </w:rPr>
            </w:pPr>
          </w:p>
        </w:tc>
      </w:tr>
      <w:tr w:rsidR="00DF1E71" w14:paraId="5FFD93DC" w14:textId="77777777" w:rsidTr="00D91489">
        <w:tc>
          <w:tcPr>
            <w:tcW w:w="4722" w:type="dxa"/>
          </w:tcPr>
          <w:p w14:paraId="34573DC6" w14:textId="77777777" w:rsidR="00DF1E71" w:rsidRDefault="00DF1E71" w:rsidP="00516026">
            <w:pPr>
              <w:pStyle w:val="ListParagraph"/>
              <w:numPr>
                <w:ilvl w:val="0"/>
                <w:numId w:val="39"/>
              </w:numPr>
              <w:ind w:left="252" w:hanging="252"/>
              <w:rPr>
                <w:rFonts w:eastAsia="Arial" w:cstheme="minorHAnsi"/>
                <w:color w:val="000000"/>
              </w:rPr>
            </w:pPr>
            <w:r>
              <w:rPr>
                <w:rFonts w:eastAsia="Arial" w:cstheme="minorHAnsi"/>
                <w:color w:val="000000"/>
              </w:rPr>
              <w:t>identify and access valid health resources and health-promoting products and services</w:t>
            </w:r>
          </w:p>
          <w:p w14:paraId="11E9997E" w14:textId="77777777" w:rsidR="00DF1E71" w:rsidRDefault="00DF1E71" w:rsidP="00516026">
            <w:pPr>
              <w:pStyle w:val="ListParagraph"/>
              <w:numPr>
                <w:ilvl w:val="0"/>
                <w:numId w:val="39"/>
              </w:numPr>
              <w:ind w:left="252" w:hanging="252"/>
              <w:rPr>
                <w:rFonts w:eastAsia="Arial" w:cstheme="minorHAnsi"/>
                <w:color w:val="000000"/>
              </w:rPr>
            </w:pPr>
            <w:r>
              <w:rPr>
                <w:rFonts w:eastAsia="Arial" w:cstheme="minorHAnsi"/>
                <w:color w:val="000000"/>
              </w:rPr>
              <w:t>reject unproven sources</w:t>
            </w:r>
          </w:p>
          <w:p w14:paraId="49B231F7" w14:textId="77777777" w:rsidR="00DF1E71" w:rsidRPr="00516026" w:rsidRDefault="00DF1E71" w:rsidP="00516026">
            <w:pPr>
              <w:pStyle w:val="ListParagraph"/>
              <w:numPr>
                <w:ilvl w:val="0"/>
                <w:numId w:val="39"/>
              </w:numPr>
              <w:ind w:left="252" w:hanging="252"/>
              <w:rPr>
                <w:rFonts w:eastAsia="Arial" w:cstheme="minorHAnsi"/>
                <w:color w:val="000000"/>
              </w:rPr>
            </w:pPr>
            <w:r>
              <w:rPr>
                <w:rFonts w:eastAsia="Arial" w:cstheme="minorHAnsi"/>
                <w:color w:val="000000"/>
              </w:rPr>
              <w:t>apply analysis, comparison and evaluation of health resources</w:t>
            </w:r>
          </w:p>
        </w:tc>
        <w:tc>
          <w:tcPr>
            <w:tcW w:w="4723" w:type="dxa"/>
            <w:vMerge/>
          </w:tcPr>
          <w:p w14:paraId="5433BD9A" w14:textId="77777777" w:rsidR="00DF1E71" w:rsidRPr="00516026" w:rsidRDefault="00DF1E71" w:rsidP="00516026">
            <w:pPr>
              <w:pStyle w:val="ListParagraph"/>
              <w:numPr>
                <w:ilvl w:val="0"/>
                <w:numId w:val="39"/>
              </w:numPr>
              <w:ind w:left="246" w:hanging="270"/>
              <w:rPr>
                <w:rFonts w:eastAsia="Arial" w:cstheme="minorHAnsi"/>
                <w:color w:val="000000"/>
              </w:rPr>
            </w:pPr>
          </w:p>
        </w:tc>
      </w:tr>
      <w:tr w:rsidR="00DF1E71" w:rsidRPr="00516026" w14:paraId="06F8FD9F" w14:textId="77777777" w:rsidTr="00D91489">
        <w:tc>
          <w:tcPr>
            <w:tcW w:w="4722" w:type="dxa"/>
            <w:shd w:val="clear" w:color="auto" w:fill="D9D9D9" w:themeFill="background1" w:themeFillShade="D9"/>
          </w:tcPr>
          <w:p w14:paraId="1E1E53BD" w14:textId="77777777" w:rsidR="00DF1E71" w:rsidRPr="00516026" w:rsidRDefault="00DF1E71" w:rsidP="00DF1E71">
            <w:pPr>
              <w:rPr>
                <w:rFonts w:eastAsia="Arial" w:cstheme="minorHAnsi"/>
                <w:b/>
                <w:color w:val="000000"/>
              </w:rPr>
            </w:pPr>
            <w:r>
              <w:rPr>
                <w:rFonts w:eastAsia="Arial" w:cstheme="minorHAnsi"/>
                <w:b/>
                <w:color w:val="000000"/>
              </w:rPr>
              <w:t>Decision Making</w:t>
            </w:r>
          </w:p>
        </w:tc>
        <w:tc>
          <w:tcPr>
            <w:tcW w:w="4723" w:type="dxa"/>
            <w:shd w:val="clear" w:color="auto" w:fill="D9D9D9" w:themeFill="background1" w:themeFillShade="D9"/>
          </w:tcPr>
          <w:p w14:paraId="0C7F33F5" w14:textId="77777777" w:rsidR="00DF1E71" w:rsidRPr="00516026" w:rsidRDefault="00DF1E71" w:rsidP="00DF1E71">
            <w:pPr>
              <w:rPr>
                <w:rFonts w:eastAsia="Arial" w:cstheme="minorHAnsi"/>
                <w:b/>
                <w:color w:val="000000"/>
              </w:rPr>
            </w:pPr>
            <w:r>
              <w:rPr>
                <w:rFonts w:eastAsia="Arial" w:cstheme="minorHAnsi"/>
                <w:b/>
                <w:color w:val="000000"/>
              </w:rPr>
              <w:t>Physical Fitness</w:t>
            </w:r>
          </w:p>
        </w:tc>
      </w:tr>
      <w:tr w:rsidR="00DF1E71" w14:paraId="067A3091" w14:textId="77777777" w:rsidTr="00D91489">
        <w:tc>
          <w:tcPr>
            <w:tcW w:w="4722" w:type="dxa"/>
          </w:tcPr>
          <w:p w14:paraId="19267868" w14:textId="77777777" w:rsidR="00DF1E71"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identify, implement and sustain health enhancing behaviors</w:t>
            </w:r>
          </w:p>
          <w:p w14:paraId="73E5F7BC" w14:textId="77777777" w:rsidR="00DF1E71"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apply decision-making process to make healthy decisions</w:t>
            </w:r>
          </w:p>
          <w:p w14:paraId="585DCBD9" w14:textId="77777777" w:rsidR="00DF1E71" w:rsidRPr="00516026"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collaborate with others to improve quality of life</w:t>
            </w:r>
          </w:p>
        </w:tc>
        <w:tc>
          <w:tcPr>
            <w:tcW w:w="4723" w:type="dxa"/>
            <w:vMerge w:val="restart"/>
          </w:tcPr>
          <w:p w14:paraId="21623B0C"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understand fitness principles</w:t>
            </w:r>
          </w:p>
          <w:p w14:paraId="507FEE76"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accept responsible for personal fitness</w:t>
            </w:r>
          </w:p>
          <w:p w14:paraId="56EBFA0F"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lead an active, healthy life</w:t>
            </w:r>
          </w:p>
          <w:p w14:paraId="35E4FF72"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develop higher levels of basic fitness and physical competence</w:t>
            </w:r>
          </w:p>
          <w:p w14:paraId="2D2884C4" w14:textId="77777777" w:rsidR="00DF1E71" w:rsidRPr="00516026"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 xml:space="preserve">endeavor to improve cardiorespiratory endurance, muscular strength </w:t>
            </w:r>
            <w:r w:rsidR="00A852F8">
              <w:rPr>
                <w:rFonts w:eastAsia="Arial" w:cstheme="minorHAnsi"/>
                <w:color w:val="000000"/>
              </w:rPr>
              <w:t>and</w:t>
            </w:r>
            <w:r>
              <w:rPr>
                <w:rFonts w:eastAsia="Arial" w:cstheme="minorHAnsi"/>
                <w:color w:val="000000"/>
              </w:rPr>
              <w:t xml:space="preserve"> endurance, flexibility, and body composition</w:t>
            </w:r>
          </w:p>
        </w:tc>
      </w:tr>
      <w:tr w:rsidR="00DF1E71" w:rsidRPr="00516026" w14:paraId="28D46E59" w14:textId="77777777" w:rsidTr="00D91489">
        <w:tc>
          <w:tcPr>
            <w:tcW w:w="4722" w:type="dxa"/>
            <w:shd w:val="clear" w:color="auto" w:fill="D9D9D9" w:themeFill="background1" w:themeFillShade="D9"/>
          </w:tcPr>
          <w:p w14:paraId="18A5EA98" w14:textId="77777777" w:rsidR="00DF1E71" w:rsidRPr="00516026" w:rsidRDefault="00DF1E71" w:rsidP="00DF1E71">
            <w:pPr>
              <w:rPr>
                <w:rFonts w:eastAsia="Arial" w:cstheme="minorHAnsi"/>
                <w:b/>
                <w:color w:val="000000"/>
              </w:rPr>
            </w:pPr>
            <w:r>
              <w:rPr>
                <w:rFonts w:eastAsia="Arial" w:cstheme="minorHAnsi"/>
                <w:b/>
                <w:color w:val="000000"/>
              </w:rPr>
              <w:t>Communication</w:t>
            </w:r>
          </w:p>
        </w:tc>
        <w:tc>
          <w:tcPr>
            <w:tcW w:w="4723" w:type="dxa"/>
            <w:vMerge/>
            <w:shd w:val="clear" w:color="auto" w:fill="D9D9D9" w:themeFill="background1" w:themeFillShade="D9"/>
          </w:tcPr>
          <w:p w14:paraId="30257A5F" w14:textId="77777777" w:rsidR="00DF1E71" w:rsidRPr="00516026" w:rsidRDefault="00DF1E71" w:rsidP="00DF1E71">
            <w:pPr>
              <w:rPr>
                <w:rFonts w:eastAsia="Arial" w:cstheme="minorHAnsi"/>
                <w:b/>
                <w:color w:val="000000"/>
              </w:rPr>
            </w:pPr>
          </w:p>
        </w:tc>
      </w:tr>
      <w:tr w:rsidR="00DF1E71" w14:paraId="7C09FABA" w14:textId="77777777" w:rsidTr="00D91489">
        <w:tc>
          <w:tcPr>
            <w:tcW w:w="4722" w:type="dxa"/>
          </w:tcPr>
          <w:p w14:paraId="789A0C05" w14:textId="77777777" w:rsidR="00DF1E71"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communicate to enhance personal, family, and community health</w:t>
            </w:r>
          </w:p>
          <w:p w14:paraId="48CC04CA" w14:textId="77777777" w:rsidR="00DF1E71"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use verbal and non-verbal skills to develop and maintain healthy personal relationships</w:t>
            </w:r>
          </w:p>
          <w:p w14:paraId="55E0A5A7" w14:textId="77777777" w:rsidR="00DF1E71" w:rsidRPr="00516026"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organize and convey information and feelings to strengthen interpersonal interactions</w:t>
            </w:r>
          </w:p>
        </w:tc>
        <w:tc>
          <w:tcPr>
            <w:tcW w:w="4723" w:type="dxa"/>
            <w:vMerge/>
          </w:tcPr>
          <w:p w14:paraId="263FE391" w14:textId="77777777" w:rsidR="00DF1E71" w:rsidRPr="00516026" w:rsidRDefault="00DF1E71" w:rsidP="00DF1E71">
            <w:pPr>
              <w:pStyle w:val="ListParagraph"/>
              <w:numPr>
                <w:ilvl w:val="0"/>
                <w:numId w:val="39"/>
              </w:numPr>
              <w:ind w:left="246" w:hanging="270"/>
              <w:rPr>
                <w:rFonts w:eastAsia="Arial" w:cstheme="minorHAnsi"/>
                <w:color w:val="000000"/>
              </w:rPr>
            </w:pPr>
          </w:p>
        </w:tc>
      </w:tr>
      <w:tr w:rsidR="00DF1E71" w:rsidRPr="00516026" w14:paraId="666A277F" w14:textId="77777777" w:rsidTr="00D91489">
        <w:tc>
          <w:tcPr>
            <w:tcW w:w="4722" w:type="dxa"/>
            <w:shd w:val="clear" w:color="auto" w:fill="D9D9D9" w:themeFill="background1" w:themeFillShade="D9"/>
          </w:tcPr>
          <w:p w14:paraId="25E4B599" w14:textId="77777777" w:rsidR="00DF1E71" w:rsidRPr="00516026" w:rsidRDefault="00DF1E71" w:rsidP="00DF1E71">
            <w:pPr>
              <w:rPr>
                <w:rFonts w:eastAsia="Arial" w:cstheme="minorHAnsi"/>
                <w:b/>
                <w:color w:val="000000"/>
              </w:rPr>
            </w:pPr>
            <w:r>
              <w:rPr>
                <w:rFonts w:eastAsia="Arial" w:cstheme="minorHAnsi"/>
                <w:b/>
                <w:color w:val="000000"/>
              </w:rPr>
              <w:lastRenderedPageBreak/>
              <w:t>Goal Setting</w:t>
            </w:r>
          </w:p>
        </w:tc>
        <w:tc>
          <w:tcPr>
            <w:tcW w:w="4723" w:type="dxa"/>
          </w:tcPr>
          <w:p w14:paraId="52176428" w14:textId="77777777" w:rsidR="00DF1E71" w:rsidRPr="00516026" w:rsidRDefault="00DF1E71" w:rsidP="00DF1E71">
            <w:pPr>
              <w:rPr>
                <w:rFonts w:eastAsia="Arial" w:cstheme="minorHAnsi"/>
                <w:b/>
                <w:color w:val="000000"/>
              </w:rPr>
            </w:pPr>
            <w:r>
              <w:rPr>
                <w:rFonts w:eastAsia="Arial" w:cstheme="minorHAnsi"/>
                <w:b/>
                <w:color w:val="000000"/>
              </w:rPr>
              <w:t>Responsible Personal and Social Behavior</w:t>
            </w:r>
          </w:p>
        </w:tc>
      </w:tr>
      <w:tr w:rsidR="00DF1E71" w14:paraId="72BF011A" w14:textId="77777777" w:rsidTr="00D91489">
        <w:tc>
          <w:tcPr>
            <w:tcW w:w="4722" w:type="dxa"/>
          </w:tcPr>
          <w:p w14:paraId="117A3298" w14:textId="77777777" w:rsidR="00DF1E71"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set goals to identify, adopt, and maintain healthy behaviors</w:t>
            </w:r>
          </w:p>
          <w:p w14:paraId="17F3A393" w14:textId="77777777" w:rsidR="00DF1E71" w:rsidRPr="00DF1E71"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implement critical steps to achieve both short-term and long-term health goals.</w:t>
            </w:r>
          </w:p>
        </w:tc>
        <w:tc>
          <w:tcPr>
            <w:tcW w:w="4723" w:type="dxa"/>
            <w:vMerge w:val="restart"/>
          </w:tcPr>
          <w:p w14:paraId="78D6F446"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achieve self-initiated behaviors that promote personal and group success in activity settings</w:t>
            </w:r>
          </w:p>
          <w:p w14:paraId="69661245"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apply safe practices</w:t>
            </w:r>
          </w:p>
          <w:p w14:paraId="0BD7D030"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adhere to rules, procedures, and etiquette</w:t>
            </w:r>
          </w:p>
          <w:p w14:paraId="715A8339"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foster cooperation and teamwork</w:t>
            </w:r>
          </w:p>
          <w:p w14:paraId="38690DFB"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demonstrate ethical behavior in sport</w:t>
            </w:r>
          </w:p>
          <w:p w14:paraId="314A1BCB" w14:textId="77777777" w:rsidR="00DF1E71"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encourage positive social interaction</w:t>
            </w:r>
          </w:p>
          <w:p w14:paraId="03190AC6" w14:textId="77777777" w:rsidR="00DF1E71" w:rsidRPr="00516026" w:rsidRDefault="00DF1E71" w:rsidP="00DF1E71">
            <w:pPr>
              <w:pStyle w:val="ListParagraph"/>
              <w:numPr>
                <w:ilvl w:val="0"/>
                <w:numId w:val="39"/>
              </w:numPr>
              <w:ind w:left="246" w:hanging="270"/>
              <w:rPr>
                <w:rFonts w:eastAsia="Arial" w:cstheme="minorHAnsi"/>
                <w:color w:val="000000"/>
              </w:rPr>
            </w:pPr>
            <w:r>
              <w:rPr>
                <w:rFonts w:eastAsia="Arial" w:cstheme="minorHAnsi"/>
                <w:color w:val="000000"/>
              </w:rPr>
              <w:t>develop respect for individual similarities and differences</w:t>
            </w:r>
          </w:p>
        </w:tc>
      </w:tr>
      <w:tr w:rsidR="00DF1E71" w:rsidRPr="00516026" w14:paraId="4BFD99FD" w14:textId="77777777" w:rsidTr="00D91489">
        <w:tc>
          <w:tcPr>
            <w:tcW w:w="4722" w:type="dxa"/>
            <w:shd w:val="clear" w:color="auto" w:fill="D9D9D9" w:themeFill="background1" w:themeFillShade="D9"/>
          </w:tcPr>
          <w:p w14:paraId="249A44FA" w14:textId="77777777" w:rsidR="00DF1E71" w:rsidRPr="00516026" w:rsidRDefault="00DF1E71" w:rsidP="00DF1E71">
            <w:pPr>
              <w:rPr>
                <w:rFonts w:eastAsia="Arial" w:cstheme="minorHAnsi"/>
                <w:b/>
                <w:color w:val="000000"/>
              </w:rPr>
            </w:pPr>
            <w:r>
              <w:rPr>
                <w:rFonts w:eastAsia="Arial" w:cstheme="minorHAnsi"/>
                <w:b/>
                <w:color w:val="000000"/>
              </w:rPr>
              <w:t>Health Behaviors</w:t>
            </w:r>
          </w:p>
        </w:tc>
        <w:tc>
          <w:tcPr>
            <w:tcW w:w="4723" w:type="dxa"/>
            <w:vMerge/>
            <w:shd w:val="clear" w:color="auto" w:fill="D9D9D9" w:themeFill="background1" w:themeFillShade="D9"/>
          </w:tcPr>
          <w:p w14:paraId="4D54DF0B" w14:textId="77777777" w:rsidR="00DF1E71" w:rsidRPr="00516026" w:rsidRDefault="00DF1E71" w:rsidP="00DF1E71">
            <w:pPr>
              <w:rPr>
                <w:rFonts w:eastAsia="Arial" w:cstheme="minorHAnsi"/>
                <w:b/>
                <w:color w:val="000000"/>
              </w:rPr>
            </w:pPr>
          </w:p>
        </w:tc>
      </w:tr>
      <w:tr w:rsidR="00DF1E71" w14:paraId="39D6C86F" w14:textId="77777777" w:rsidTr="00D91489">
        <w:tc>
          <w:tcPr>
            <w:tcW w:w="4722" w:type="dxa"/>
          </w:tcPr>
          <w:p w14:paraId="5B095573" w14:textId="77777777" w:rsidR="00DF1E71" w:rsidRPr="00516026"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reduce harmful and risk-taking behaviors accept personal responsibility for health</w:t>
            </w:r>
          </w:p>
        </w:tc>
        <w:tc>
          <w:tcPr>
            <w:tcW w:w="4723" w:type="dxa"/>
            <w:vMerge/>
          </w:tcPr>
          <w:p w14:paraId="1020151E" w14:textId="77777777" w:rsidR="00DF1E71" w:rsidRPr="00516026" w:rsidRDefault="00DF1E71" w:rsidP="00DF1E71">
            <w:pPr>
              <w:pStyle w:val="ListParagraph"/>
              <w:numPr>
                <w:ilvl w:val="0"/>
                <w:numId w:val="39"/>
              </w:numPr>
              <w:ind w:left="246" w:hanging="270"/>
              <w:rPr>
                <w:rFonts w:eastAsia="Arial" w:cstheme="minorHAnsi"/>
                <w:color w:val="000000"/>
              </w:rPr>
            </w:pPr>
          </w:p>
        </w:tc>
      </w:tr>
      <w:tr w:rsidR="00DF1E71" w:rsidRPr="00516026" w14:paraId="231C9EF3" w14:textId="77777777" w:rsidTr="00D91489">
        <w:tc>
          <w:tcPr>
            <w:tcW w:w="4722" w:type="dxa"/>
            <w:shd w:val="clear" w:color="auto" w:fill="D9D9D9" w:themeFill="background1" w:themeFillShade="D9"/>
          </w:tcPr>
          <w:p w14:paraId="7FD42E6D" w14:textId="77777777" w:rsidR="00DF1E71" w:rsidRPr="00516026" w:rsidRDefault="00DF1E71" w:rsidP="00DF1E71">
            <w:pPr>
              <w:rPr>
                <w:rFonts w:eastAsia="Arial" w:cstheme="minorHAnsi"/>
                <w:b/>
                <w:color w:val="000000"/>
              </w:rPr>
            </w:pPr>
            <w:r>
              <w:rPr>
                <w:rFonts w:eastAsia="Arial" w:cstheme="minorHAnsi"/>
                <w:b/>
                <w:color w:val="000000"/>
              </w:rPr>
              <w:t>Advocacy</w:t>
            </w:r>
          </w:p>
        </w:tc>
        <w:tc>
          <w:tcPr>
            <w:tcW w:w="4723" w:type="dxa"/>
            <w:vMerge/>
            <w:shd w:val="clear" w:color="auto" w:fill="D9D9D9" w:themeFill="background1" w:themeFillShade="D9"/>
          </w:tcPr>
          <w:p w14:paraId="0A05FF37" w14:textId="77777777" w:rsidR="00DF1E71" w:rsidRPr="00516026" w:rsidRDefault="00DF1E71" w:rsidP="00DF1E71">
            <w:pPr>
              <w:rPr>
                <w:rFonts w:eastAsia="Arial" w:cstheme="minorHAnsi"/>
                <w:b/>
                <w:color w:val="000000"/>
              </w:rPr>
            </w:pPr>
          </w:p>
        </w:tc>
      </w:tr>
      <w:tr w:rsidR="00DF1E71" w14:paraId="2B7A5CE1" w14:textId="77777777" w:rsidTr="00D91489">
        <w:tc>
          <w:tcPr>
            <w:tcW w:w="4722" w:type="dxa"/>
          </w:tcPr>
          <w:p w14:paraId="1C0A8C13" w14:textId="77777777" w:rsidR="00DF1E71"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advocate for promote healthy norms and healthy behaviors</w:t>
            </w:r>
          </w:p>
          <w:p w14:paraId="5BAC666E" w14:textId="77777777" w:rsidR="00DF1E71" w:rsidRPr="00516026" w:rsidRDefault="00DF1E71" w:rsidP="00DF1E71">
            <w:pPr>
              <w:pStyle w:val="ListParagraph"/>
              <w:numPr>
                <w:ilvl w:val="0"/>
                <w:numId w:val="39"/>
              </w:numPr>
              <w:ind w:left="252" w:hanging="252"/>
              <w:rPr>
                <w:rFonts w:eastAsia="Arial" w:cstheme="minorHAnsi"/>
                <w:color w:val="000000"/>
              </w:rPr>
            </w:pPr>
            <w:r>
              <w:rPr>
                <w:rFonts w:eastAsia="Arial" w:cstheme="minorHAnsi"/>
                <w:color w:val="000000"/>
              </w:rPr>
              <w:t>target health enhancing messages encourage others to adopt healthy behaviors</w:t>
            </w:r>
          </w:p>
        </w:tc>
        <w:tc>
          <w:tcPr>
            <w:tcW w:w="4723" w:type="dxa"/>
            <w:vMerge/>
          </w:tcPr>
          <w:p w14:paraId="7FE26645" w14:textId="77777777" w:rsidR="00DF1E71" w:rsidRPr="00516026" w:rsidRDefault="00DF1E71" w:rsidP="00DF1E71">
            <w:pPr>
              <w:pStyle w:val="ListParagraph"/>
              <w:numPr>
                <w:ilvl w:val="0"/>
                <w:numId w:val="39"/>
              </w:numPr>
              <w:ind w:left="246" w:hanging="270"/>
              <w:rPr>
                <w:rFonts w:eastAsia="Arial" w:cstheme="minorHAnsi"/>
                <w:color w:val="000000"/>
              </w:rPr>
            </w:pPr>
          </w:p>
        </w:tc>
      </w:tr>
    </w:tbl>
    <w:p w14:paraId="1049E84D" w14:textId="77777777" w:rsidR="009F3E90" w:rsidRPr="00AF2EB1" w:rsidRDefault="009F3E90" w:rsidP="00DF1E71">
      <w:pPr>
        <w:pStyle w:val="Normal1"/>
        <w:rPr>
          <w:rFonts w:asciiTheme="minorHAnsi" w:hAnsiTheme="minorHAnsi" w:cstheme="minorHAnsi"/>
          <w:sz w:val="22"/>
          <w:szCs w:val="22"/>
        </w:rPr>
      </w:pPr>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35"/>
      </w:tblGrid>
      <w:tr w:rsidR="00C66D95" w:rsidRPr="00AF2EB1" w14:paraId="7F717120" w14:textId="77777777" w:rsidTr="00D91489">
        <w:trPr>
          <w:jc w:val="center"/>
        </w:trPr>
        <w:tc>
          <w:tcPr>
            <w:tcW w:w="5000" w:type="pct"/>
            <w:shd w:val="clear" w:color="auto" w:fill="000000" w:themeFill="text1"/>
          </w:tcPr>
          <w:bookmarkStart w:id="1" w:name="_8y9qtjpld2k8" w:colFirst="0" w:colLast="0"/>
          <w:bookmarkEnd w:id="1"/>
          <w:p w14:paraId="7E618D2A" w14:textId="77777777" w:rsidR="00C66D95" w:rsidRPr="00AF2EB1" w:rsidRDefault="00A71F12" w:rsidP="00A71471">
            <w:pPr>
              <w:pStyle w:val="Normal1"/>
              <w:rPr>
                <w:rFonts w:asciiTheme="minorHAnsi" w:hAnsiTheme="minorHAnsi" w:cstheme="minorHAnsi"/>
                <w:b/>
                <w:color w:val="FFFFFF" w:themeColor="background1"/>
                <w:sz w:val="22"/>
                <w:szCs w:val="22"/>
              </w:rPr>
            </w:pPr>
            <w:r w:rsidRPr="00AF2EB1">
              <w:rPr>
                <w:rFonts w:asciiTheme="minorHAnsi" w:hAnsiTheme="minorHAnsi" w:cstheme="minorHAnsi"/>
                <w:noProof/>
                <w:sz w:val="22"/>
                <w:szCs w:val="22"/>
              </w:rPr>
              <mc:AlternateContent>
                <mc:Choice Requires="wps">
                  <w:drawing>
                    <wp:anchor distT="45720" distB="45720" distL="114300" distR="114300" simplePos="0" relativeHeight="251696128" behindDoc="1" locked="0" layoutInCell="1" allowOverlap="1" wp14:anchorId="5012432D" wp14:editId="67A8060A">
                      <wp:simplePos x="0" y="0"/>
                      <wp:positionH relativeFrom="margin">
                        <wp:posOffset>2957885</wp:posOffset>
                      </wp:positionH>
                      <wp:positionV relativeFrom="paragraph">
                        <wp:posOffset>5025</wp:posOffset>
                      </wp:positionV>
                      <wp:extent cx="3147060" cy="80143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80143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BD1AB0A" w14:textId="77777777" w:rsidR="006F58EF" w:rsidRDefault="006F5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2432D" id="_x0000_t202" coordsize="21600,21600" o:spt="202" path="m,l,21600r21600,l21600,xe">
                      <v:stroke joinstyle="miter"/>
                      <v:path gradientshapeok="t" o:connecttype="rect"/>
                    </v:shapetype>
                    <v:shape id="Text Box 2" o:spid="_x0000_s1026" type="#_x0000_t202" style="position:absolute;margin-left:232.9pt;margin-top:.4pt;width:247.8pt;height:631.05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" filled="f" stroked="f">
                      <v:textbox>
                        <w:txbxContent>
                          <w:p w14:paraId="6BD1AB0A" w14:textId="77777777" w:rsidR="006F58EF" w:rsidRDefault="006F58EF"/>
                        </w:txbxContent>
                      </v:textbox>
                      <w10:wrap anchorx="margin"/>
                    </v:shape>
                  </w:pict>
                </mc:Fallback>
              </mc:AlternateContent>
            </w:r>
            <w:r w:rsidR="00EB0A5A" w:rsidRPr="00AF2EB1">
              <w:rPr>
                <w:rFonts w:asciiTheme="minorHAnsi" w:hAnsiTheme="minorHAnsi" w:cstheme="minorHAnsi"/>
                <w:b/>
                <w:color w:val="FFFFFF" w:themeColor="background1"/>
                <w:sz w:val="22"/>
                <w:szCs w:val="22"/>
              </w:rPr>
              <w:t>West</w:t>
            </w:r>
            <w:r w:rsidR="00C66D95" w:rsidRPr="00AF2EB1">
              <w:rPr>
                <w:rFonts w:asciiTheme="minorHAnsi" w:hAnsiTheme="minorHAnsi" w:cstheme="minorHAnsi"/>
                <w:b/>
                <w:color w:val="FFFFFF" w:themeColor="background1"/>
                <w:sz w:val="22"/>
                <w:szCs w:val="22"/>
              </w:rPr>
              <w:t xml:space="preserve"> Virginia Code and Policy Requirements</w:t>
            </w:r>
          </w:p>
        </w:tc>
      </w:tr>
      <w:tr w:rsidR="00C66D95" w:rsidRPr="00AF2EB1" w14:paraId="07462272" w14:textId="77777777" w:rsidTr="00D91489">
        <w:trPr>
          <w:jc w:val="center"/>
        </w:trPr>
        <w:tc>
          <w:tcPr>
            <w:tcW w:w="5000" w:type="pct"/>
          </w:tcPr>
          <w:p w14:paraId="3E0DD5FB" w14:textId="77777777" w:rsidR="00C66D95" w:rsidRPr="00AF2EB1" w:rsidRDefault="00C66D95" w:rsidP="00A71471">
            <w:pPr>
              <w:pStyle w:val="Normal1"/>
              <w:rPr>
                <w:rFonts w:asciiTheme="minorHAnsi" w:hAnsiTheme="minorHAnsi" w:cstheme="minorHAnsi"/>
                <w:sz w:val="22"/>
                <w:szCs w:val="22"/>
              </w:rPr>
            </w:pPr>
            <w:r w:rsidRPr="00AF2EB1">
              <w:rPr>
                <w:rFonts w:asciiTheme="minorHAnsi" w:hAnsiTheme="minorHAnsi" w:cstheme="minorHAnsi"/>
                <w:sz w:val="22"/>
                <w:szCs w:val="22"/>
              </w:rPr>
              <w:t>In accordance w</w:t>
            </w:r>
            <w:r w:rsidR="006C630A">
              <w:rPr>
                <w:rFonts w:asciiTheme="minorHAnsi" w:hAnsiTheme="minorHAnsi" w:cstheme="minorHAnsi"/>
                <w:sz w:val="22"/>
                <w:szCs w:val="22"/>
              </w:rPr>
              <w:t xml:space="preserve">ith </w:t>
            </w:r>
            <w:r w:rsidR="00A852F8">
              <w:rPr>
                <w:rFonts w:asciiTheme="minorHAnsi" w:hAnsiTheme="minorHAnsi" w:cstheme="minorHAnsi"/>
                <w:sz w:val="22"/>
                <w:szCs w:val="22"/>
              </w:rPr>
              <w:t xml:space="preserve">W. Va. </w:t>
            </w:r>
            <w:r w:rsidR="006C630A">
              <w:rPr>
                <w:rFonts w:asciiTheme="minorHAnsi" w:hAnsiTheme="minorHAnsi" w:cstheme="minorHAnsi"/>
                <w:sz w:val="22"/>
                <w:szCs w:val="22"/>
              </w:rPr>
              <w:t xml:space="preserve"> Code §18-2-9:</w:t>
            </w:r>
          </w:p>
          <w:p w14:paraId="33D6D3AE" w14:textId="6DC64A2B" w:rsidR="00C66D95" w:rsidRPr="00AF2EB1" w:rsidRDefault="00C66D95" w:rsidP="00D91489">
            <w:pPr>
              <w:pStyle w:val="Normal1"/>
              <w:numPr>
                <w:ilvl w:val="0"/>
                <w:numId w:val="1"/>
              </w:numPr>
              <w:ind w:left="333" w:hanging="270"/>
              <w:jc w:val="both"/>
              <w:rPr>
                <w:rFonts w:asciiTheme="minorHAnsi" w:hAnsiTheme="minorHAnsi" w:cstheme="minorHAnsi"/>
                <w:sz w:val="22"/>
                <w:szCs w:val="22"/>
              </w:rPr>
            </w:pPr>
            <w:r w:rsidRPr="00AF2EB1">
              <w:rPr>
                <w:rFonts w:asciiTheme="minorHAnsi" w:hAnsiTheme="minorHAnsi" w:cstheme="minorHAnsi"/>
                <w:sz w:val="22"/>
                <w:szCs w:val="22"/>
              </w:rPr>
              <w:t xml:space="preserve">The </w:t>
            </w:r>
            <w:r w:rsidR="00F15E88">
              <w:rPr>
                <w:rFonts w:asciiTheme="minorHAnsi" w:hAnsiTheme="minorHAnsi" w:cstheme="minorHAnsi"/>
                <w:sz w:val="22"/>
                <w:szCs w:val="22"/>
              </w:rPr>
              <w:t xml:space="preserve">WVDE </w:t>
            </w:r>
            <w:r w:rsidRPr="00AF2EB1">
              <w:rPr>
                <w:rFonts w:asciiTheme="minorHAnsi" w:hAnsiTheme="minorHAnsi" w:cstheme="minorHAnsi"/>
                <w:sz w:val="22"/>
                <w:szCs w:val="22"/>
              </w:rPr>
              <w:t>shall provide a standardized health education assessment to be administered in sixth and eighth grade health education classes in order to measure student health knowledge and program effectiveness</w:t>
            </w:r>
            <w:r w:rsidR="009A635F">
              <w:rPr>
                <w:rFonts w:asciiTheme="minorHAnsi" w:hAnsiTheme="minorHAnsi" w:cstheme="minorHAnsi"/>
                <w:sz w:val="22"/>
                <w:szCs w:val="22"/>
              </w:rPr>
              <w:t xml:space="preserve">.  </w:t>
            </w:r>
          </w:p>
          <w:p w14:paraId="5383775A" w14:textId="277C24FD" w:rsidR="00C66D95" w:rsidRPr="00AF2EB1" w:rsidRDefault="00C66D95" w:rsidP="00D91489">
            <w:pPr>
              <w:pStyle w:val="Normal1"/>
              <w:numPr>
                <w:ilvl w:val="0"/>
                <w:numId w:val="1"/>
              </w:numPr>
              <w:ind w:left="333" w:hanging="270"/>
              <w:jc w:val="both"/>
              <w:rPr>
                <w:rFonts w:asciiTheme="minorHAnsi" w:hAnsiTheme="minorHAnsi" w:cstheme="minorHAnsi"/>
                <w:sz w:val="22"/>
                <w:szCs w:val="22"/>
              </w:rPr>
            </w:pPr>
            <w:r w:rsidRPr="00AF2EB1">
              <w:rPr>
                <w:rFonts w:asciiTheme="minorHAnsi" w:hAnsiTheme="minorHAnsi" w:cstheme="minorHAnsi"/>
                <w:sz w:val="22"/>
                <w:szCs w:val="22"/>
              </w:rPr>
              <w:t xml:space="preserve">All public schools must include instruction in any of grades six through twelve in the prevention, transmission and spread of </w:t>
            </w:r>
            <w:r w:rsidR="00F15E88">
              <w:rPr>
                <w:rFonts w:asciiTheme="minorHAnsi" w:hAnsiTheme="minorHAnsi" w:cstheme="minorHAnsi"/>
                <w:sz w:val="22"/>
                <w:szCs w:val="22"/>
              </w:rPr>
              <w:t>HIV/</w:t>
            </w:r>
            <w:r w:rsidRPr="00AF2EB1">
              <w:rPr>
                <w:rFonts w:asciiTheme="minorHAnsi" w:hAnsiTheme="minorHAnsi" w:cstheme="minorHAnsi"/>
                <w:sz w:val="22"/>
                <w:szCs w:val="22"/>
              </w:rPr>
              <w:t>AIDS and other sexually transmitted diseases</w:t>
            </w:r>
            <w:r w:rsidR="006F58EF">
              <w:rPr>
                <w:rFonts w:asciiTheme="minorHAnsi" w:hAnsiTheme="minorHAnsi" w:cstheme="minorHAnsi"/>
                <w:sz w:val="22"/>
                <w:szCs w:val="22"/>
              </w:rPr>
              <w:t>,</w:t>
            </w:r>
            <w:r w:rsidR="00F15E88">
              <w:rPr>
                <w:rFonts w:asciiTheme="minorHAnsi" w:hAnsiTheme="minorHAnsi" w:cstheme="minorHAnsi"/>
                <w:sz w:val="22"/>
                <w:szCs w:val="22"/>
              </w:rPr>
              <w:t xml:space="preserve"> and infections (STD</w:t>
            </w:r>
            <w:r w:rsidR="006F58EF">
              <w:rPr>
                <w:rFonts w:asciiTheme="minorHAnsi" w:hAnsiTheme="minorHAnsi" w:cstheme="minorHAnsi"/>
                <w:sz w:val="22"/>
                <w:szCs w:val="22"/>
              </w:rPr>
              <w:t>s</w:t>
            </w:r>
            <w:r w:rsidR="00F15E88">
              <w:rPr>
                <w:rFonts w:asciiTheme="minorHAnsi" w:hAnsiTheme="minorHAnsi" w:cstheme="minorHAnsi"/>
                <w:sz w:val="22"/>
                <w:szCs w:val="22"/>
              </w:rPr>
              <w:t>/STI</w:t>
            </w:r>
            <w:r w:rsidR="006F58EF">
              <w:rPr>
                <w:rFonts w:asciiTheme="minorHAnsi" w:hAnsiTheme="minorHAnsi" w:cstheme="minorHAnsi"/>
                <w:sz w:val="22"/>
                <w:szCs w:val="22"/>
              </w:rPr>
              <w:t>s</w:t>
            </w:r>
            <w:r w:rsidR="00F15E88">
              <w:rPr>
                <w:rFonts w:asciiTheme="minorHAnsi" w:hAnsiTheme="minorHAnsi" w:cstheme="minorHAnsi"/>
                <w:sz w:val="22"/>
                <w:szCs w:val="22"/>
              </w:rPr>
              <w:t>)</w:t>
            </w:r>
            <w:r w:rsidR="006F58EF">
              <w:rPr>
                <w:rFonts w:asciiTheme="minorHAnsi" w:hAnsiTheme="minorHAnsi" w:cstheme="minorHAnsi"/>
                <w:sz w:val="22"/>
                <w:szCs w:val="22"/>
              </w:rPr>
              <w:t>.</w:t>
            </w:r>
          </w:p>
          <w:p w14:paraId="758699EC" w14:textId="7ED9D71E" w:rsidR="00C66D95" w:rsidRPr="00AF2EB1" w:rsidRDefault="00C66D95" w:rsidP="00D91489">
            <w:pPr>
              <w:pStyle w:val="Normal1"/>
              <w:numPr>
                <w:ilvl w:val="0"/>
                <w:numId w:val="1"/>
              </w:numPr>
              <w:ind w:left="333" w:hanging="270"/>
              <w:jc w:val="both"/>
              <w:rPr>
                <w:rFonts w:asciiTheme="minorHAnsi" w:hAnsiTheme="minorHAnsi" w:cstheme="minorHAnsi"/>
                <w:sz w:val="22"/>
                <w:szCs w:val="22"/>
              </w:rPr>
            </w:pPr>
            <w:r w:rsidRPr="00AF2EB1">
              <w:rPr>
                <w:rFonts w:asciiTheme="minorHAnsi" w:hAnsiTheme="minorHAnsi" w:cstheme="minorHAnsi"/>
                <w:sz w:val="22"/>
                <w:szCs w:val="22"/>
              </w:rPr>
              <w:t xml:space="preserve">An opportunity shall be afforded to the parent or guardian of a child subject to instruction in the prevention, transmission and spread of </w:t>
            </w:r>
            <w:r w:rsidR="00F15E88">
              <w:rPr>
                <w:rFonts w:asciiTheme="minorHAnsi" w:hAnsiTheme="minorHAnsi" w:cstheme="minorHAnsi"/>
                <w:sz w:val="22"/>
                <w:szCs w:val="22"/>
              </w:rPr>
              <w:t>AIDS</w:t>
            </w:r>
            <w:r w:rsidRPr="00AF2EB1">
              <w:rPr>
                <w:rFonts w:asciiTheme="minorHAnsi" w:hAnsiTheme="minorHAnsi" w:cstheme="minorHAnsi"/>
                <w:sz w:val="22"/>
                <w:szCs w:val="22"/>
              </w:rPr>
              <w:t xml:space="preserve"> and other</w:t>
            </w:r>
            <w:r w:rsidR="00F15E88">
              <w:rPr>
                <w:rFonts w:asciiTheme="minorHAnsi" w:hAnsiTheme="minorHAnsi" w:cstheme="minorHAnsi"/>
                <w:sz w:val="22"/>
                <w:szCs w:val="22"/>
              </w:rPr>
              <w:t xml:space="preserve"> STD/STI </w:t>
            </w:r>
            <w:r w:rsidRPr="00AF2EB1">
              <w:rPr>
                <w:rFonts w:asciiTheme="minorHAnsi" w:hAnsiTheme="minorHAnsi" w:cstheme="minorHAnsi"/>
                <w:sz w:val="22"/>
                <w:szCs w:val="22"/>
              </w:rPr>
              <w:t>to examine the course curriculum requirements and materials to be used in such instruction</w:t>
            </w:r>
            <w:r w:rsidR="009A635F">
              <w:rPr>
                <w:rFonts w:asciiTheme="minorHAnsi" w:hAnsiTheme="minorHAnsi" w:cstheme="minorHAnsi"/>
                <w:sz w:val="22"/>
                <w:szCs w:val="22"/>
              </w:rPr>
              <w:t xml:space="preserve">.  </w:t>
            </w:r>
            <w:r w:rsidRPr="00AF2EB1">
              <w:rPr>
                <w:rFonts w:asciiTheme="minorHAnsi" w:hAnsiTheme="minorHAnsi" w:cstheme="minorHAnsi"/>
                <w:sz w:val="22"/>
                <w:szCs w:val="22"/>
              </w:rPr>
              <w:t>The parent or guardian may exempt such child from participation in such instruction by giving notice to that effect in writing to the school principal.</w:t>
            </w:r>
          </w:p>
          <w:p w14:paraId="47CBF7F5" w14:textId="77777777" w:rsidR="00C66D95" w:rsidRPr="00AF2EB1" w:rsidRDefault="00C66D95" w:rsidP="00D91489">
            <w:pPr>
              <w:pStyle w:val="Normal1"/>
              <w:numPr>
                <w:ilvl w:val="0"/>
                <w:numId w:val="1"/>
              </w:numPr>
              <w:ind w:left="333" w:hanging="270"/>
              <w:jc w:val="both"/>
              <w:rPr>
                <w:rFonts w:asciiTheme="minorHAnsi" w:hAnsiTheme="minorHAnsi" w:cstheme="minorHAnsi"/>
                <w:sz w:val="22"/>
                <w:szCs w:val="22"/>
              </w:rPr>
            </w:pPr>
            <w:r w:rsidRPr="00AF2EB1">
              <w:rPr>
                <w:rFonts w:asciiTheme="minorHAnsi" w:hAnsiTheme="minorHAnsi" w:cstheme="minorHAnsi"/>
                <w:color w:val="222222"/>
                <w:sz w:val="22"/>
                <w:szCs w:val="22"/>
              </w:rPr>
              <w:t>In the subject of health education in any of the grades six through twelve as considered appropriate by the county board shall include at least sixty minutes of instruction for each student on the dangers of opioid use, the additive characteristics of opioids, and safer alternatives to treat pain.</w:t>
            </w:r>
          </w:p>
          <w:p w14:paraId="76F44A57" w14:textId="77777777" w:rsidR="008D20B5" w:rsidRPr="00AF2EB1" w:rsidRDefault="008D20B5" w:rsidP="00D91489">
            <w:pPr>
              <w:pStyle w:val="Normal1"/>
              <w:ind w:left="63"/>
              <w:jc w:val="both"/>
              <w:rPr>
                <w:rFonts w:asciiTheme="minorHAnsi" w:hAnsiTheme="minorHAnsi" w:cstheme="minorHAnsi"/>
                <w:sz w:val="22"/>
                <w:szCs w:val="22"/>
              </w:rPr>
            </w:pPr>
          </w:p>
          <w:p w14:paraId="14D4F1BB" w14:textId="77777777" w:rsidR="00C66D95" w:rsidRPr="00AF2EB1" w:rsidRDefault="00C66D95" w:rsidP="00D91489">
            <w:pPr>
              <w:pStyle w:val="Normal1"/>
              <w:jc w:val="both"/>
              <w:rPr>
                <w:rFonts w:asciiTheme="minorHAnsi" w:hAnsiTheme="minorHAnsi" w:cstheme="minorHAnsi"/>
                <w:sz w:val="22"/>
                <w:szCs w:val="22"/>
              </w:rPr>
            </w:pPr>
            <w:r w:rsidRPr="00AF2EB1">
              <w:rPr>
                <w:rFonts w:asciiTheme="minorHAnsi" w:hAnsiTheme="minorHAnsi" w:cstheme="minorHAnsi"/>
                <w:sz w:val="22"/>
                <w:szCs w:val="22"/>
              </w:rPr>
              <w:t>In accordance with Policy 2510 at least 50 percent of class time for physical education will be spent in moderate to vigorous-intensity physical activity.</w:t>
            </w:r>
          </w:p>
          <w:p w14:paraId="484A4BCE" w14:textId="77777777" w:rsidR="008D20B5" w:rsidRPr="00AF2EB1" w:rsidRDefault="008D20B5" w:rsidP="00D91489">
            <w:pPr>
              <w:pStyle w:val="Normal1"/>
              <w:jc w:val="both"/>
              <w:rPr>
                <w:rFonts w:asciiTheme="minorHAnsi" w:hAnsiTheme="minorHAnsi" w:cstheme="minorHAnsi"/>
                <w:sz w:val="22"/>
                <w:szCs w:val="22"/>
              </w:rPr>
            </w:pPr>
          </w:p>
          <w:p w14:paraId="654AF281" w14:textId="564716BC" w:rsidR="00C66D95" w:rsidRPr="00AF2EB1" w:rsidRDefault="008D20B5" w:rsidP="00D91489">
            <w:pPr>
              <w:spacing w:after="0" w:line="240" w:lineRule="auto"/>
              <w:jc w:val="both"/>
              <w:rPr>
                <w:rFonts w:eastAsia="Arial" w:cstheme="minorHAnsi"/>
                <w:color w:val="000000" w:themeColor="text1"/>
              </w:rPr>
            </w:pPr>
            <w:r w:rsidRPr="00AF2EB1">
              <w:rPr>
                <w:rFonts w:cstheme="minorHAnsi"/>
              </w:rPr>
              <w:t xml:space="preserve">In accordance with WV Code §18-2-7a, the </w:t>
            </w:r>
            <w:r w:rsidR="00F15E88">
              <w:rPr>
                <w:rFonts w:cstheme="minorHAnsi"/>
              </w:rPr>
              <w:t>FitnessGram®</w:t>
            </w:r>
            <w:r w:rsidRPr="00AF2EB1">
              <w:rPr>
                <w:rFonts w:cstheme="minorHAnsi"/>
              </w:rPr>
              <w:t xml:space="preserve"> shall be administered to all students in grades four through eight and the required high school course</w:t>
            </w:r>
            <w:r w:rsidR="00F15E88">
              <w:rPr>
                <w:rFonts w:cstheme="minorHAnsi"/>
              </w:rPr>
              <w:t>,</w:t>
            </w:r>
          </w:p>
        </w:tc>
      </w:tr>
    </w:tbl>
    <w:p w14:paraId="28A43240" w14:textId="77777777" w:rsidR="00352A6F" w:rsidRPr="00AF2EB1" w:rsidRDefault="00352A6F" w:rsidP="00A71471">
      <w:pPr>
        <w:spacing w:after="0" w:line="240" w:lineRule="auto"/>
        <w:rPr>
          <w:rFonts w:cstheme="minorHAnsi"/>
        </w:rPr>
      </w:pPr>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35"/>
      </w:tblGrid>
      <w:tr w:rsidR="00C66D95" w:rsidRPr="00AF2EB1" w14:paraId="36F5117A" w14:textId="77777777" w:rsidTr="00D91489">
        <w:trPr>
          <w:jc w:val="center"/>
        </w:trPr>
        <w:tc>
          <w:tcPr>
            <w:tcW w:w="5000" w:type="pct"/>
            <w:shd w:val="clear" w:color="auto" w:fill="000000" w:themeFill="text1"/>
          </w:tcPr>
          <w:p w14:paraId="3E289BFD" w14:textId="5E3BD460" w:rsidR="00C66D95" w:rsidRPr="00AF2EB1" w:rsidRDefault="00F15E88" w:rsidP="00A71471">
            <w:pPr>
              <w:pStyle w:val="Normal1"/>
              <w:shd w:val="clear" w:color="auto" w:fill="000000" w:themeFill="text1"/>
              <w:ind w:right="-94"/>
              <w:rPr>
                <w:rFonts w:asciiTheme="minorHAnsi" w:hAnsiTheme="minorHAnsi" w:cstheme="minorHAnsi"/>
                <w:b/>
                <w:sz w:val="22"/>
                <w:szCs w:val="22"/>
              </w:rPr>
            </w:pPr>
            <w:r>
              <w:rPr>
                <w:rFonts w:asciiTheme="minorHAnsi" w:hAnsiTheme="minorHAnsi" w:cstheme="minorHAnsi"/>
                <w:b/>
                <w:color w:val="FFFFFF" w:themeColor="background1"/>
                <w:sz w:val="22"/>
                <w:szCs w:val="22"/>
              </w:rPr>
              <w:t>FitnessGram®</w:t>
            </w:r>
            <w:r w:rsidR="00C66D95" w:rsidRPr="00AF2EB1">
              <w:rPr>
                <w:rFonts w:asciiTheme="minorHAnsi" w:hAnsiTheme="minorHAnsi" w:cstheme="minorHAnsi"/>
                <w:b/>
                <w:color w:val="FFFFFF" w:themeColor="background1"/>
                <w:sz w:val="22"/>
                <w:szCs w:val="22"/>
              </w:rPr>
              <w:t xml:space="preserve"> - Grades 6 -8 </w:t>
            </w:r>
          </w:p>
        </w:tc>
      </w:tr>
      <w:tr w:rsidR="00C66D95" w:rsidRPr="00AF2EB1" w14:paraId="7A9429C9" w14:textId="77777777" w:rsidTr="00D91489">
        <w:trPr>
          <w:jc w:val="center"/>
        </w:trPr>
        <w:tc>
          <w:tcPr>
            <w:tcW w:w="5000" w:type="pct"/>
          </w:tcPr>
          <w:p w14:paraId="72AC439E" w14:textId="3AC35E7B" w:rsidR="00C66D95" w:rsidRPr="00AF2EB1" w:rsidRDefault="00C66D95" w:rsidP="00D91489">
            <w:pPr>
              <w:spacing w:after="0" w:line="240" w:lineRule="auto"/>
              <w:jc w:val="both"/>
              <w:rPr>
                <w:rFonts w:eastAsia="Arial" w:cstheme="minorHAnsi"/>
                <w:b/>
                <w:color w:val="000000" w:themeColor="text1"/>
              </w:rPr>
            </w:pPr>
            <w:r w:rsidRPr="00AF2EB1">
              <w:rPr>
                <w:rFonts w:eastAsia="Arial" w:cstheme="minorHAnsi"/>
                <w:color w:val="000000" w:themeColor="text1"/>
              </w:rPr>
              <w:t xml:space="preserve">The </w:t>
            </w:r>
            <w:r w:rsidR="00F15E88">
              <w:rPr>
                <w:rFonts w:eastAsia="Arial" w:cstheme="minorHAnsi"/>
                <w:color w:val="000000" w:themeColor="text1"/>
              </w:rPr>
              <w:t>FitnessGram®</w:t>
            </w:r>
            <w:r w:rsidRPr="00AF2EB1">
              <w:rPr>
                <w:rFonts w:eastAsia="Arial" w:cstheme="minorHAnsi"/>
                <w:color w:val="000000" w:themeColor="text1"/>
              </w:rPr>
              <w:t xml:space="preserve"> test battery assesses health-related fitness components: aerobic capacity, muscular strength and endurance, flexibility and body composition</w:t>
            </w:r>
            <w:r w:rsidR="009A635F">
              <w:rPr>
                <w:rFonts w:eastAsia="Arial" w:cstheme="minorHAnsi"/>
                <w:color w:val="000000" w:themeColor="text1"/>
              </w:rPr>
              <w:t xml:space="preserve">.  </w:t>
            </w:r>
            <w:r w:rsidR="00F15E88">
              <w:rPr>
                <w:rFonts w:eastAsia="Arial" w:cstheme="minorHAnsi"/>
                <w:color w:val="000000" w:themeColor="text1"/>
              </w:rPr>
              <w:t>FitnessGram®</w:t>
            </w:r>
            <w:r w:rsidRPr="00AF2EB1">
              <w:rPr>
                <w:rFonts w:eastAsia="Arial" w:cstheme="minorHAnsi"/>
                <w:color w:val="000000" w:themeColor="text1"/>
              </w:rPr>
              <w:t xml:space="preserve"> tests all students regardless of age, gender, or ability</w:t>
            </w:r>
            <w:r w:rsidR="009A635F">
              <w:rPr>
                <w:rFonts w:eastAsia="Arial" w:cstheme="minorHAnsi"/>
                <w:color w:val="000000" w:themeColor="text1"/>
              </w:rPr>
              <w:t xml:space="preserve">.  </w:t>
            </w:r>
            <w:r w:rsidRPr="00AF2EB1">
              <w:rPr>
                <w:rFonts w:eastAsia="Arial" w:cstheme="minorHAnsi"/>
                <w:color w:val="000000" w:themeColor="text1"/>
              </w:rPr>
              <w:t>Students are encouraged to be self-aware of health-related fitness and take responsibility by setting personal fitness goals</w:t>
            </w:r>
            <w:r w:rsidR="009A635F">
              <w:rPr>
                <w:rFonts w:eastAsia="Arial" w:cstheme="minorHAnsi"/>
                <w:color w:val="000000" w:themeColor="text1"/>
              </w:rPr>
              <w:t xml:space="preserve">.  </w:t>
            </w:r>
            <w:r w:rsidRPr="00AF2EB1">
              <w:rPr>
                <w:rFonts w:eastAsia="Arial" w:cstheme="minorHAnsi"/>
                <w:color w:val="000000" w:themeColor="text1"/>
              </w:rPr>
              <w:t>When students focus on the process of doing their personal best, a more positive lifelong impact is achieved</w:t>
            </w:r>
            <w:r w:rsidR="009A635F">
              <w:rPr>
                <w:rFonts w:eastAsia="Arial" w:cstheme="minorHAnsi"/>
                <w:color w:val="000000" w:themeColor="text1"/>
              </w:rPr>
              <w:t xml:space="preserve">.  </w:t>
            </w:r>
            <w:r w:rsidRPr="00AF2EB1">
              <w:rPr>
                <w:rFonts w:eastAsia="Arial" w:cstheme="minorHAnsi"/>
                <w:color w:val="000000" w:themeColor="text1"/>
              </w:rPr>
              <w:t>The </w:t>
            </w:r>
            <w:r w:rsidR="00F15E88">
              <w:rPr>
                <w:rFonts w:eastAsia="Arial" w:cstheme="minorHAnsi"/>
                <w:i/>
                <w:iCs/>
                <w:color w:val="000000" w:themeColor="text1"/>
              </w:rPr>
              <w:t>FitnessGram®</w:t>
            </w:r>
            <w:r w:rsidRPr="00AF2EB1">
              <w:rPr>
                <w:rFonts w:eastAsia="Arial" w:cstheme="minorHAnsi"/>
                <w:i/>
                <w:iCs/>
                <w:color w:val="000000" w:themeColor="text1"/>
                <w:vertAlign w:val="superscript"/>
              </w:rPr>
              <w:t xml:space="preserve"> </w:t>
            </w:r>
            <w:r w:rsidRPr="00AF2EB1">
              <w:rPr>
                <w:rFonts w:eastAsia="Arial" w:cstheme="minorHAnsi"/>
                <w:color w:val="000000" w:themeColor="text1"/>
              </w:rPr>
              <w:t>is composed of the following six fitness areas, with test options provided for most areas:</w:t>
            </w:r>
          </w:p>
          <w:p w14:paraId="55AAFD7B" w14:textId="77777777" w:rsidR="00C66D95" w:rsidRPr="00AF2EB1" w:rsidRDefault="00C66D95" w:rsidP="00A71471">
            <w:pPr>
              <w:spacing w:after="0" w:line="240" w:lineRule="auto"/>
              <w:rPr>
                <w:rFonts w:eastAsia="Arial" w:cstheme="minorHAnsi"/>
                <w:b/>
                <w:color w:val="000000" w:themeColor="text1"/>
              </w:rPr>
            </w:pPr>
            <w:r w:rsidRPr="00AF2EB1">
              <w:rPr>
                <w:rFonts w:eastAsia="Arial" w:cstheme="minorHAnsi"/>
                <w:color w:val="000000" w:themeColor="text1"/>
              </w:rPr>
              <w:t>Aerobic Capacity</w:t>
            </w:r>
          </w:p>
          <w:p w14:paraId="1BCB45E8" w14:textId="77777777" w:rsidR="00C66D95" w:rsidRPr="00AF2EB1" w:rsidRDefault="00C66D95" w:rsidP="00A71471">
            <w:pPr>
              <w:pStyle w:val="ListParagraph"/>
              <w:numPr>
                <w:ilvl w:val="0"/>
                <w:numId w:val="4"/>
              </w:numPr>
              <w:spacing w:after="0" w:line="240" w:lineRule="auto"/>
              <w:rPr>
                <w:rFonts w:eastAsia="Arial" w:cstheme="minorHAnsi"/>
                <w:b/>
                <w:color w:val="000000" w:themeColor="text1"/>
              </w:rPr>
            </w:pPr>
            <w:r w:rsidRPr="00AF2EB1">
              <w:rPr>
                <w:rFonts w:eastAsia="Arial" w:cstheme="minorHAnsi"/>
                <w:color w:val="000000" w:themeColor="text1"/>
              </w:rPr>
              <w:t>PACER (Progressive Aerobic Cardiovascular Endurance Run)</w:t>
            </w:r>
          </w:p>
          <w:p w14:paraId="6045902C" w14:textId="77777777" w:rsidR="00C66D95" w:rsidRPr="00AF2EB1" w:rsidRDefault="00C66D95" w:rsidP="00A71471">
            <w:pPr>
              <w:pStyle w:val="ListParagraph"/>
              <w:numPr>
                <w:ilvl w:val="0"/>
                <w:numId w:val="4"/>
              </w:numPr>
              <w:spacing w:after="0" w:line="240" w:lineRule="auto"/>
              <w:rPr>
                <w:rFonts w:eastAsia="Arial" w:cstheme="minorHAnsi"/>
                <w:b/>
                <w:color w:val="000000" w:themeColor="text1"/>
              </w:rPr>
            </w:pPr>
            <w:r w:rsidRPr="00AF2EB1">
              <w:rPr>
                <w:rFonts w:eastAsia="Arial" w:cstheme="minorHAnsi"/>
                <w:color w:val="000000" w:themeColor="text1"/>
              </w:rPr>
              <w:t>One-Mile Run</w:t>
            </w:r>
          </w:p>
          <w:p w14:paraId="67B8DF58" w14:textId="77777777" w:rsidR="00C66D95" w:rsidRPr="00AF2EB1" w:rsidRDefault="00C66D95" w:rsidP="00A71471">
            <w:pPr>
              <w:spacing w:after="0" w:line="240" w:lineRule="auto"/>
              <w:rPr>
                <w:rFonts w:eastAsia="Arial" w:cstheme="minorHAnsi"/>
                <w:b/>
                <w:color w:val="000000" w:themeColor="text1"/>
              </w:rPr>
            </w:pPr>
            <w:r w:rsidRPr="00AF2EB1">
              <w:rPr>
                <w:rFonts w:eastAsia="Arial" w:cstheme="minorHAnsi"/>
                <w:color w:val="000000" w:themeColor="text1"/>
              </w:rPr>
              <w:lastRenderedPageBreak/>
              <w:t>Upper Body Strength and Endurance*</w:t>
            </w:r>
          </w:p>
          <w:p w14:paraId="3A5D1A5F" w14:textId="77777777" w:rsidR="00C66D95" w:rsidRPr="00AF2EB1" w:rsidRDefault="00C66D95" w:rsidP="00A71471">
            <w:pPr>
              <w:pStyle w:val="ListParagraph"/>
              <w:numPr>
                <w:ilvl w:val="0"/>
                <w:numId w:val="5"/>
              </w:numPr>
              <w:spacing w:after="0" w:line="240" w:lineRule="auto"/>
              <w:rPr>
                <w:rFonts w:eastAsia="Arial" w:cstheme="minorHAnsi"/>
                <w:b/>
                <w:color w:val="000000" w:themeColor="text1"/>
              </w:rPr>
            </w:pPr>
            <w:r w:rsidRPr="00AF2EB1">
              <w:rPr>
                <w:rFonts w:eastAsia="Arial" w:cstheme="minorHAnsi"/>
                <w:color w:val="000000" w:themeColor="text1"/>
              </w:rPr>
              <w:t>Push-Up</w:t>
            </w:r>
          </w:p>
          <w:p w14:paraId="20C97B77" w14:textId="77777777" w:rsidR="00C66D95" w:rsidRPr="00AF2EB1" w:rsidRDefault="00C66D95" w:rsidP="00A71471">
            <w:pPr>
              <w:pStyle w:val="ListParagraph"/>
              <w:numPr>
                <w:ilvl w:val="0"/>
                <w:numId w:val="5"/>
              </w:numPr>
              <w:spacing w:after="0" w:line="240" w:lineRule="auto"/>
              <w:rPr>
                <w:rFonts w:eastAsia="Arial" w:cstheme="minorHAnsi"/>
                <w:b/>
                <w:color w:val="000000" w:themeColor="text1"/>
              </w:rPr>
            </w:pPr>
            <w:r w:rsidRPr="00AF2EB1">
              <w:rPr>
                <w:rFonts w:eastAsia="Arial" w:cstheme="minorHAnsi"/>
                <w:color w:val="000000" w:themeColor="text1"/>
              </w:rPr>
              <w:t>Modified Pull-Up</w:t>
            </w:r>
          </w:p>
          <w:p w14:paraId="6C924C9C" w14:textId="77777777" w:rsidR="00C66D95" w:rsidRPr="00AF2EB1" w:rsidRDefault="00C66D95" w:rsidP="00A71471">
            <w:pPr>
              <w:pStyle w:val="ListParagraph"/>
              <w:numPr>
                <w:ilvl w:val="0"/>
                <w:numId w:val="5"/>
              </w:numPr>
              <w:spacing w:after="0" w:line="240" w:lineRule="auto"/>
              <w:rPr>
                <w:rFonts w:eastAsia="Arial" w:cstheme="minorHAnsi"/>
                <w:color w:val="000000" w:themeColor="text1"/>
              </w:rPr>
            </w:pPr>
            <w:r w:rsidRPr="00AF2EB1">
              <w:rPr>
                <w:rFonts w:eastAsia="Arial" w:cstheme="minorHAnsi"/>
                <w:color w:val="000000" w:themeColor="text1"/>
              </w:rPr>
              <w:t>Flexed Arm Hang</w:t>
            </w:r>
          </w:p>
          <w:p w14:paraId="4391E858" w14:textId="77777777" w:rsidR="00C66D95" w:rsidRPr="00AF2EB1" w:rsidRDefault="00C66D95" w:rsidP="00A71471">
            <w:pPr>
              <w:spacing w:after="0" w:line="240" w:lineRule="auto"/>
              <w:rPr>
                <w:rFonts w:eastAsia="Arial" w:cstheme="minorHAnsi"/>
                <w:b/>
                <w:color w:val="000000" w:themeColor="text1"/>
              </w:rPr>
            </w:pPr>
            <w:r w:rsidRPr="00AF2EB1">
              <w:rPr>
                <w:rFonts w:eastAsia="Arial" w:cstheme="minorHAnsi"/>
                <w:color w:val="000000" w:themeColor="text1"/>
              </w:rPr>
              <w:t>Abdominal Strength and Endurance</w:t>
            </w:r>
          </w:p>
          <w:p w14:paraId="4F8B528E" w14:textId="77777777" w:rsidR="00C66D95" w:rsidRPr="00AF2EB1" w:rsidRDefault="00C66D95" w:rsidP="00A71471">
            <w:pPr>
              <w:pStyle w:val="ListParagraph"/>
              <w:numPr>
                <w:ilvl w:val="0"/>
                <w:numId w:val="6"/>
              </w:numPr>
              <w:spacing w:after="0" w:line="240" w:lineRule="auto"/>
              <w:rPr>
                <w:rFonts w:eastAsia="Arial" w:cstheme="minorHAnsi"/>
                <w:b/>
                <w:color w:val="000000" w:themeColor="text1"/>
              </w:rPr>
            </w:pPr>
            <w:r w:rsidRPr="00AF2EB1">
              <w:rPr>
                <w:rFonts w:eastAsia="Arial" w:cstheme="minorHAnsi"/>
                <w:color w:val="000000" w:themeColor="text1"/>
              </w:rPr>
              <w:t>Curl-Up</w:t>
            </w:r>
          </w:p>
          <w:p w14:paraId="2EEB0294" w14:textId="77777777" w:rsidR="00C66D95" w:rsidRPr="00AF2EB1" w:rsidRDefault="00C66D95" w:rsidP="00A71471">
            <w:pPr>
              <w:spacing w:after="0" w:line="240" w:lineRule="auto"/>
              <w:rPr>
                <w:rFonts w:eastAsia="Arial" w:cstheme="minorHAnsi"/>
                <w:b/>
                <w:color w:val="000000" w:themeColor="text1"/>
              </w:rPr>
            </w:pPr>
            <w:r w:rsidRPr="00AF2EB1">
              <w:rPr>
                <w:rFonts w:eastAsia="Arial" w:cstheme="minorHAnsi"/>
                <w:color w:val="000000" w:themeColor="text1"/>
              </w:rPr>
              <w:t>Flexibility</w:t>
            </w:r>
          </w:p>
          <w:p w14:paraId="08CEBE50" w14:textId="77777777" w:rsidR="00C66D95" w:rsidRPr="00AF2EB1" w:rsidRDefault="00C66D95" w:rsidP="00A71471">
            <w:pPr>
              <w:pStyle w:val="ListParagraph"/>
              <w:numPr>
                <w:ilvl w:val="0"/>
                <w:numId w:val="6"/>
              </w:numPr>
              <w:spacing w:after="0" w:line="240" w:lineRule="auto"/>
              <w:rPr>
                <w:rFonts w:eastAsia="Arial" w:cstheme="minorHAnsi"/>
                <w:b/>
                <w:color w:val="000000" w:themeColor="text1"/>
              </w:rPr>
            </w:pPr>
            <w:r w:rsidRPr="00AF2EB1">
              <w:rPr>
                <w:rFonts w:eastAsia="Arial" w:cstheme="minorHAnsi"/>
                <w:color w:val="000000" w:themeColor="text1"/>
              </w:rPr>
              <w:t>Trunk Lift</w:t>
            </w:r>
          </w:p>
          <w:p w14:paraId="7E67AEAB" w14:textId="77777777" w:rsidR="00C66D95" w:rsidRPr="00AF2EB1" w:rsidRDefault="00C66D95" w:rsidP="00A71471">
            <w:pPr>
              <w:pStyle w:val="ListParagraph"/>
              <w:numPr>
                <w:ilvl w:val="0"/>
                <w:numId w:val="6"/>
              </w:numPr>
              <w:spacing w:after="0" w:line="240" w:lineRule="auto"/>
              <w:rPr>
                <w:rFonts w:eastAsia="Arial" w:cstheme="minorHAnsi"/>
                <w:b/>
                <w:color w:val="000000" w:themeColor="text1"/>
              </w:rPr>
            </w:pPr>
            <w:r w:rsidRPr="00AF2EB1">
              <w:rPr>
                <w:rFonts w:eastAsia="Arial" w:cstheme="minorHAnsi"/>
                <w:color w:val="000000" w:themeColor="text1"/>
              </w:rPr>
              <w:t>Back-Saver Sit and Reach</w:t>
            </w:r>
          </w:p>
          <w:p w14:paraId="6AA4CB62" w14:textId="77777777" w:rsidR="00C66D95" w:rsidRPr="00AF2EB1" w:rsidRDefault="00C66D95" w:rsidP="00A71471">
            <w:pPr>
              <w:pStyle w:val="ListParagraph"/>
              <w:numPr>
                <w:ilvl w:val="0"/>
                <w:numId w:val="6"/>
              </w:numPr>
              <w:spacing w:after="0" w:line="240" w:lineRule="auto"/>
              <w:rPr>
                <w:rFonts w:eastAsia="Arial" w:cstheme="minorHAnsi"/>
                <w:color w:val="000000" w:themeColor="text1"/>
              </w:rPr>
            </w:pPr>
            <w:r w:rsidRPr="00AF2EB1">
              <w:rPr>
                <w:rFonts w:eastAsia="Arial" w:cstheme="minorHAnsi"/>
                <w:color w:val="000000" w:themeColor="text1"/>
              </w:rPr>
              <w:t>Shoulder Stretch</w:t>
            </w:r>
          </w:p>
          <w:p w14:paraId="4F1B52C8" w14:textId="77777777" w:rsidR="00C66D95" w:rsidRPr="00AF2EB1" w:rsidRDefault="00C66D95" w:rsidP="00A71471">
            <w:pPr>
              <w:spacing w:after="0" w:line="240" w:lineRule="auto"/>
              <w:rPr>
                <w:rFonts w:eastAsia="Arial" w:cstheme="minorHAnsi"/>
                <w:b/>
                <w:color w:val="000000" w:themeColor="text1"/>
              </w:rPr>
            </w:pPr>
            <w:r w:rsidRPr="00AF2EB1">
              <w:rPr>
                <w:rFonts w:eastAsia="Arial" w:cstheme="minorHAnsi"/>
                <w:color w:val="000000" w:themeColor="text1"/>
              </w:rPr>
              <w:t>Body Composition</w:t>
            </w:r>
          </w:p>
          <w:p w14:paraId="664396E0" w14:textId="77777777" w:rsidR="00C66D95" w:rsidRPr="00AF2EB1" w:rsidRDefault="00C66D95" w:rsidP="00A71471">
            <w:pPr>
              <w:pStyle w:val="ListParagraph"/>
              <w:numPr>
                <w:ilvl w:val="0"/>
                <w:numId w:val="7"/>
              </w:numPr>
              <w:spacing w:after="0" w:line="240" w:lineRule="auto"/>
              <w:rPr>
                <w:rFonts w:eastAsia="Arial" w:cstheme="minorHAnsi"/>
                <w:b/>
                <w:color w:val="000000" w:themeColor="text1"/>
              </w:rPr>
            </w:pPr>
            <w:r w:rsidRPr="00AF2EB1">
              <w:rPr>
                <w:rFonts w:eastAsia="Arial" w:cstheme="minorHAnsi"/>
                <w:color w:val="000000" w:themeColor="text1"/>
              </w:rPr>
              <w:t>Body Mass Index</w:t>
            </w:r>
          </w:p>
          <w:p w14:paraId="49FFEF82" w14:textId="77777777" w:rsidR="00C66D95" w:rsidRPr="00AF2EB1" w:rsidRDefault="00C66D95" w:rsidP="00A71471">
            <w:pPr>
              <w:pStyle w:val="ListParagraph"/>
              <w:numPr>
                <w:ilvl w:val="0"/>
                <w:numId w:val="7"/>
              </w:numPr>
              <w:spacing w:after="0" w:line="240" w:lineRule="auto"/>
              <w:rPr>
                <w:rFonts w:eastAsia="Arial" w:cstheme="minorHAnsi"/>
                <w:b/>
                <w:color w:val="000000" w:themeColor="text1"/>
              </w:rPr>
            </w:pPr>
            <w:r w:rsidRPr="00AF2EB1">
              <w:rPr>
                <w:rFonts w:eastAsia="Arial" w:cstheme="minorHAnsi"/>
                <w:color w:val="000000" w:themeColor="text1"/>
              </w:rPr>
              <w:t>Bioelectric Impedance Analyzer</w:t>
            </w:r>
          </w:p>
        </w:tc>
      </w:tr>
    </w:tbl>
    <w:p w14:paraId="211402E0" w14:textId="77777777" w:rsidR="008D20B5" w:rsidRPr="00AF2EB1" w:rsidRDefault="008D20B5" w:rsidP="00A71471">
      <w:pPr>
        <w:pStyle w:val="Normal1"/>
        <w:rPr>
          <w:rFonts w:asciiTheme="minorHAnsi" w:hAnsiTheme="minorHAnsi" w:cstheme="minorHAnsi"/>
          <w:b/>
          <w:sz w:val="22"/>
          <w:szCs w:val="22"/>
        </w:rPr>
      </w:pPr>
    </w:p>
    <w:p w14:paraId="17BF12C9" w14:textId="77777777" w:rsidR="008D20B5" w:rsidRPr="00AF2EB1" w:rsidRDefault="008D20B5" w:rsidP="00A71471">
      <w:pPr>
        <w:spacing w:after="0" w:line="240" w:lineRule="auto"/>
        <w:rPr>
          <w:rFonts w:eastAsia="Arial" w:cstheme="minorHAnsi"/>
          <w:b/>
          <w:color w:val="000000"/>
        </w:rPr>
      </w:pPr>
    </w:p>
    <w:p w14:paraId="18406078" w14:textId="77777777" w:rsidR="00042CE7" w:rsidRPr="00AF2EB1" w:rsidRDefault="002B198E" w:rsidP="00A71471">
      <w:pPr>
        <w:pStyle w:val="Normal1"/>
        <w:rPr>
          <w:rFonts w:asciiTheme="minorHAnsi" w:hAnsiTheme="minorHAnsi" w:cstheme="minorHAnsi"/>
          <w:b/>
          <w:sz w:val="22"/>
          <w:szCs w:val="22"/>
        </w:rPr>
      </w:pPr>
      <w:r w:rsidRPr="00AF2EB1">
        <w:rPr>
          <w:rFonts w:asciiTheme="minorHAnsi" w:hAnsiTheme="minorHAnsi" w:cstheme="minorHAnsi"/>
          <w:b/>
          <w:sz w:val="22"/>
          <w:szCs w:val="22"/>
        </w:rPr>
        <w:t xml:space="preserve">Wellness </w:t>
      </w:r>
      <w:r w:rsidR="00042CE7" w:rsidRPr="00AF2EB1">
        <w:rPr>
          <w:rFonts w:asciiTheme="minorHAnsi" w:hAnsiTheme="minorHAnsi" w:cstheme="minorHAnsi"/>
          <w:b/>
          <w:sz w:val="22"/>
          <w:szCs w:val="22"/>
        </w:rPr>
        <w:t>Education – Grade 6</w:t>
      </w:r>
    </w:p>
    <w:p w14:paraId="78C19EF3" w14:textId="77777777" w:rsidR="0049676A" w:rsidRPr="00AF2EB1" w:rsidRDefault="0049676A" w:rsidP="00A71471">
      <w:pPr>
        <w:pStyle w:val="Normal1"/>
        <w:rPr>
          <w:rFonts w:asciiTheme="minorHAnsi" w:hAnsiTheme="minorHAnsi" w:cstheme="minorHAnsi"/>
          <w:b/>
          <w:sz w:val="22"/>
          <w:szCs w:val="22"/>
        </w:rPr>
      </w:pPr>
    </w:p>
    <w:p w14:paraId="36FBDBCB" w14:textId="77777777" w:rsidR="00176B46" w:rsidRPr="00AF2EB1" w:rsidRDefault="002E2471" w:rsidP="00A71471">
      <w:pPr>
        <w:pStyle w:val="Normal1"/>
        <w:jc w:val="both"/>
        <w:rPr>
          <w:rFonts w:asciiTheme="minorHAnsi" w:hAnsiTheme="minorHAnsi" w:cstheme="minorHAnsi"/>
          <w:sz w:val="22"/>
          <w:szCs w:val="22"/>
        </w:rPr>
      </w:pPr>
      <w:r w:rsidRPr="00AF2EB1">
        <w:rPr>
          <w:rFonts w:asciiTheme="minorHAnsi" w:hAnsiTheme="minorHAnsi" w:cstheme="minorHAnsi"/>
          <w:color w:val="000000" w:themeColor="text1"/>
          <w:sz w:val="22"/>
          <w:szCs w:val="22"/>
        </w:rPr>
        <w:t>All West Virginia teachers are responsible for classroom instruction that integrates content standards, learning skills, and technology</w:t>
      </w:r>
      <w:r w:rsidR="009A635F">
        <w:rPr>
          <w:rFonts w:asciiTheme="minorHAnsi" w:hAnsiTheme="minorHAnsi" w:cstheme="minorHAnsi"/>
          <w:color w:val="000000" w:themeColor="text1"/>
          <w:sz w:val="22"/>
          <w:szCs w:val="22"/>
        </w:rPr>
        <w:t xml:space="preserve">.  </w:t>
      </w:r>
      <w:r w:rsidR="00042CE7" w:rsidRPr="00AF2EB1">
        <w:rPr>
          <w:rFonts w:asciiTheme="minorHAnsi" w:hAnsiTheme="minorHAnsi" w:cstheme="minorHAnsi"/>
          <w:sz w:val="22"/>
          <w:szCs w:val="22"/>
        </w:rPr>
        <w:t>The goal of sixth grade health education program of study is to address many important social, emotional and physical changes of young adolescents</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Decision making steps and application are integrated into all topics of discussion as students examine potential long and short term consequences of decisions and their impact on all aspects of health (e.g., physical, emotional, social, mental/intellectual, spiritual, environmental and occupational)</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Students critically examine concepts related to personal health; injury prevention; and alcohol, tobacco and other drugs; and recognize the impact of positive health decisions on personal goal attainment</w:t>
      </w:r>
      <w:r w:rsidR="009A635F">
        <w:rPr>
          <w:rFonts w:asciiTheme="minorHAnsi" w:hAnsiTheme="minorHAnsi" w:cstheme="minorHAnsi"/>
          <w:sz w:val="22"/>
          <w:szCs w:val="22"/>
        </w:rPr>
        <w:t xml:space="preserve">.  </w:t>
      </w:r>
      <w:r w:rsidR="00176B46" w:rsidRPr="00AF2EB1">
        <w:rPr>
          <w:rFonts w:asciiTheme="minorHAnsi" w:hAnsiTheme="minorHAnsi" w:cstheme="minorHAnsi"/>
          <w:sz w:val="22"/>
          <w:szCs w:val="22"/>
        </w:rPr>
        <w:t>The goal of the physical education program of study at the sixth grade level is to improve students’ understanding of the connections between physical activity and lifetime wellness</w:t>
      </w:r>
      <w:r w:rsidR="009A635F">
        <w:rPr>
          <w:rFonts w:asciiTheme="minorHAnsi" w:hAnsiTheme="minorHAnsi" w:cstheme="minorHAnsi"/>
          <w:sz w:val="22"/>
          <w:szCs w:val="22"/>
        </w:rPr>
        <w:t xml:space="preserve">.  </w:t>
      </w:r>
      <w:r w:rsidR="00176B46" w:rsidRPr="00AF2EB1">
        <w:rPr>
          <w:rFonts w:asciiTheme="minorHAnsi" w:hAnsiTheme="minorHAnsi" w:cstheme="minorHAnsi"/>
          <w:sz w:val="22"/>
          <w:szCs w:val="22"/>
        </w:rPr>
        <w:t>Movement is critical to proper growth and development at this age; physical education assists students in developing a healthy body and self-image</w:t>
      </w:r>
      <w:r w:rsidR="009A635F">
        <w:rPr>
          <w:rFonts w:asciiTheme="minorHAnsi" w:hAnsiTheme="minorHAnsi" w:cstheme="minorHAnsi"/>
          <w:sz w:val="22"/>
          <w:szCs w:val="22"/>
        </w:rPr>
        <w:t xml:space="preserve">.  </w:t>
      </w:r>
      <w:r w:rsidR="00176B46" w:rsidRPr="00AF2EB1">
        <w:rPr>
          <w:rFonts w:asciiTheme="minorHAnsi" w:hAnsiTheme="minorHAnsi" w:cstheme="minorHAnsi"/>
          <w:sz w:val="22"/>
          <w:szCs w:val="22"/>
        </w:rPr>
        <w:t>Social and emotional development is enhanced as students begin to use motor skills in team building situations</w:t>
      </w:r>
      <w:r w:rsidR="009A635F">
        <w:rPr>
          <w:rFonts w:asciiTheme="minorHAnsi" w:hAnsiTheme="minorHAnsi" w:cstheme="minorHAnsi"/>
          <w:sz w:val="22"/>
          <w:szCs w:val="22"/>
        </w:rPr>
        <w:t xml:space="preserve">.  </w:t>
      </w:r>
    </w:p>
    <w:p w14:paraId="772BDCF9" w14:textId="77777777" w:rsidR="00042CE7" w:rsidRDefault="00042CE7" w:rsidP="00A71471">
      <w:pPr>
        <w:pStyle w:val="Normal1"/>
        <w:rPr>
          <w:rFonts w:asciiTheme="minorHAnsi" w:hAnsiTheme="minorHAnsi" w:cstheme="minorHAnsi"/>
          <w:sz w:val="22"/>
          <w:szCs w:val="22"/>
        </w:rPr>
      </w:pPr>
    </w:p>
    <w:p w14:paraId="68C941AD" w14:textId="77777777" w:rsidR="00A71471" w:rsidRPr="00A71471" w:rsidRDefault="00A71471" w:rsidP="00A71471">
      <w:pPr>
        <w:pStyle w:val="Normal1"/>
        <w:rPr>
          <w:rFonts w:asciiTheme="minorHAnsi" w:hAnsiTheme="minorHAnsi" w:cstheme="minorHAnsi"/>
          <w:b/>
          <w:sz w:val="22"/>
          <w:szCs w:val="22"/>
        </w:rPr>
      </w:pPr>
      <w:r>
        <w:rPr>
          <w:rFonts w:asciiTheme="minorHAnsi" w:hAnsiTheme="minorHAnsi" w:cstheme="minorHAnsi"/>
          <w:b/>
          <w:sz w:val="22"/>
          <w:szCs w:val="22"/>
        </w:rPr>
        <w:t>Health Education</w:t>
      </w:r>
    </w:p>
    <w:p w14:paraId="0BE9888E" w14:textId="77777777" w:rsidR="00A71471" w:rsidRPr="00AF2EB1" w:rsidRDefault="00A71471"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170"/>
        <w:gridCol w:w="8275"/>
      </w:tblGrid>
      <w:tr w:rsidR="00042CE7" w:rsidRPr="00AF2EB1" w14:paraId="2857D1CD" w14:textId="77777777" w:rsidTr="000F4C62">
        <w:tc>
          <w:tcPr>
            <w:tcW w:w="1170" w:type="dxa"/>
          </w:tcPr>
          <w:p w14:paraId="192868FC"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75" w:type="dxa"/>
          </w:tcPr>
          <w:p w14:paraId="3E504445"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Health Promotion and Disease Prevention</w:t>
            </w:r>
          </w:p>
        </w:tc>
      </w:tr>
      <w:tr w:rsidR="00042CE7" w:rsidRPr="00AF2EB1" w14:paraId="0CEE106E" w14:textId="77777777" w:rsidTr="000F4C62">
        <w:tc>
          <w:tcPr>
            <w:tcW w:w="1170" w:type="dxa"/>
          </w:tcPr>
          <w:p w14:paraId="4C186AEE"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WE.6.1</w:t>
            </w:r>
          </w:p>
        </w:tc>
        <w:tc>
          <w:tcPr>
            <w:tcW w:w="8275" w:type="dxa"/>
          </w:tcPr>
          <w:p w14:paraId="5FCB14E9"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 xml:space="preserve">Investigate </w:t>
            </w:r>
            <w:r w:rsidR="002B198E" w:rsidRPr="00AF2EB1">
              <w:rPr>
                <w:rFonts w:asciiTheme="minorHAnsi" w:hAnsiTheme="minorHAnsi" w:cstheme="minorHAnsi"/>
                <w:sz w:val="22"/>
                <w:szCs w:val="22"/>
              </w:rPr>
              <w:t xml:space="preserve">personal diet, </w:t>
            </w:r>
            <w:r w:rsidRPr="00AF2EB1">
              <w:rPr>
                <w:rFonts w:asciiTheme="minorHAnsi" w:hAnsiTheme="minorHAnsi" w:cstheme="minorHAnsi"/>
                <w:sz w:val="22"/>
                <w:szCs w:val="22"/>
              </w:rPr>
              <w:t xml:space="preserve">create an understanding of serving size versus portion size, and analyze </w:t>
            </w:r>
            <w:r w:rsidR="002B198E" w:rsidRPr="00AF2EB1">
              <w:rPr>
                <w:rFonts w:asciiTheme="minorHAnsi" w:hAnsiTheme="minorHAnsi" w:cstheme="minorHAnsi"/>
                <w:sz w:val="22"/>
                <w:szCs w:val="22"/>
              </w:rPr>
              <w:t>nutritional needs of</w:t>
            </w:r>
            <w:r w:rsidRPr="00AF2EB1">
              <w:rPr>
                <w:rFonts w:asciiTheme="minorHAnsi" w:hAnsiTheme="minorHAnsi" w:cstheme="minorHAnsi"/>
                <w:sz w:val="22"/>
                <w:szCs w:val="22"/>
              </w:rPr>
              <w:t xml:space="preserve"> adolescents</w:t>
            </w:r>
            <w:r w:rsidR="002B198E" w:rsidRPr="00AF2EB1">
              <w:rPr>
                <w:rFonts w:asciiTheme="minorHAnsi" w:hAnsiTheme="minorHAnsi" w:cstheme="minorHAnsi"/>
                <w:sz w:val="22"/>
                <w:szCs w:val="22"/>
              </w:rPr>
              <w:t>.</w:t>
            </w:r>
          </w:p>
        </w:tc>
      </w:tr>
      <w:tr w:rsidR="00042CE7" w:rsidRPr="00AF2EB1" w14:paraId="39417B84" w14:textId="77777777" w:rsidTr="000F4C62">
        <w:tc>
          <w:tcPr>
            <w:tcW w:w="1170" w:type="dxa"/>
          </w:tcPr>
          <w:p w14:paraId="23F90103"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WE.6.2</w:t>
            </w:r>
          </w:p>
        </w:tc>
        <w:tc>
          <w:tcPr>
            <w:tcW w:w="8275" w:type="dxa"/>
          </w:tcPr>
          <w:p w14:paraId="22A89AA5"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List short-term and long-term effects</w:t>
            </w:r>
            <w:r w:rsidR="002B198E" w:rsidRPr="00AF2EB1">
              <w:rPr>
                <w:rFonts w:asciiTheme="minorHAnsi" w:hAnsiTheme="minorHAnsi" w:cstheme="minorHAnsi"/>
                <w:sz w:val="22"/>
                <w:szCs w:val="22"/>
              </w:rPr>
              <w:t xml:space="preserve"> of alcohol, drugs, and tobacco.</w:t>
            </w:r>
          </w:p>
        </w:tc>
      </w:tr>
      <w:tr w:rsidR="00042CE7" w:rsidRPr="00AF2EB1" w14:paraId="04FA2CBB" w14:textId="77777777" w:rsidTr="000F4C62">
        <w:tc>
          <w:tcPr>
            <w:tcW w:w="1170" w:type="dxa"/>
          </w:tcPr>
          <w:p w14:paraId="202C4D0C"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WE.6.3</w:t>
            </w:r>
          </w:p>
        </w:tc>
        <w:tc>
          <w:tcPr>
            <w:tcW w:w="8275" w:type="dxa"/>
          </w:tcPr>
          <w:p w14:paraId="5E9493E2"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List short-term and long-term effects of sedentary lifestyle</w:t>
            </w:r>
            <w:r w:rsidR="00563A37" w:rsidRPr="00AF2EB1">
              <w:rPr>
                <w:rFonts w:asciiTheme="minorHAnsi" w:hAnsiTheme="minorHAnsi" w:cstheme="minorHAnsi"/>
                <w:sz w:val="22"/>
                <w:szCs w:val="22"/>
              </w:rPr>
              <w:t>.</w:t>
            </w:r>
          </w:p>
        </w:tc>
      </w:tr>
      <w:tr w:rsidR="00042CE7" w:rsidRPr="00AF2EB1" w14:paraId="02B8C39F" w14:textId="77777777" w:rsidTr="000F4C62">
        <w:tc>
          <w:tcPr>
            <w:tcW w:w="1170" w:type="dxa"/>
          </w:tcPr>
          <w:p w14:paraId="0C92BD6E"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WE.6.4</w:t>
            </w:r>
          </w:p>
        </w:tc>
        <w:tc>
          <w:tcPr>
            <w:tcW w:w="8275" w:type="dxa"/>
          </w:tcPr>
          <w:p w14:paraId="7479E0FA" w14:textId="77777777" w:rsidR="00042CE7" w:rsidRPr="00AF2EB1" w:rsidRDefault="00563A3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Examine</w:t>
            </w:r>
            <w:r w:rsidR="00042CE7" w:rsidRPr="00AF2EB1">
              <w:rPr>
                <w:rFonts w:asciiTheme="minorHAnsi" w:hAnsiTheme="minorHAnsi" w:cstheme="minorHAnsi"/>
                <w:sz w:val="22"/>
                <w:szCs w:val="22"/>
              </w:rPr>
              <w:t xml:space="preserve"> healthy behaviors and practices </w:t>
            </w:r>
            <w:r w:rsidR="0047278C" w:rsidRPr="00AF2EB1">
              <w:rPr>
                <w:rFonts w:asciiTheme="minorHAnsi" w:hAnsiTheme="minorHAnsi" w:cstheme="minorHAnsi"/>
                <w:sz w:val="22"/>
                <w:szCs w:val="22"/>
              </w:rPr>
              <w:t>beneficial to</w:t>
            </w:r>
            <w:r w:rsidR="00042CE7" w:rsidRPr="00AF2EB1">
              <w:rPr>
                <w:rFonts w:asciiTheme="minorHAnsi" w:hAnsiTheme="minorHAnsi" w:cstheme="minorHAnsi"/>
                <w:sz w:val="22"/>
                <w:szCs w:val="22"/>
              </w:rPr>
              <w:t xml:space="preserve"> e</w:t>
            </w:r>
            <w:r w:rsidR="0047278C" w:rsidRPr="00AF2EB1">
              <w:rPr>
                <w:rFonts w:asciiTheme="minorHAnsi" w:hAnsiTheme="minorHAnsi" w:cstheme="minorHAnsi"/>
                <w:sz w:val="22"/>
                <w:szCs w:val="22"/>
              </w:rPr>
              <w:t xml:space="preserve">ach body system and help lead </w:t>
            </w:r>
            <w:r w:rsidR="00042CE7" w:rsidRPr="00AF2EB1">
              <w:rPr>
                <w:rFonts w:asciiTheme="minorHAnsi" w:hAnsiTheme="minorHAnsi" w:cstheme="minorHAnsi"/>
                <w:sz w:val="22"/>
                <w:szCs w:val="22"/>
              </w:rPr>
              <w:t>to a healthy lifestyle</w:t>
            </w:r>
            <w:r w:rsidR="0047278C" w:rsidRPr="00AF2EB1">
              <w:rPr>
                <w:rFonts w:asciiTheme="minorHAnsi" w:hAnsiTheme="minorHAnsi" w:cstheme="minorHAnsi"/>
                <w:sz w:val="22"/>
                <w:szCs w:val="22"/>
              </w:rPr>
              <w:t>.</w:t>
            </w:r>
          </w:p>
        </w:tc>
      </w:tr>
      <w:tr w:rsidR="00042CE7" w:rsidRPr="00AF2EB1" w14:paraId="77831131" w14:textId="77777777" w:rsidTr="000F4C62">
        <w:tc>
          <w:tcPr>
            <w:tcW w:w="1170" w:type="dxa"/>
          </w:tcPr>
          <w:p w14:paraId="0535545A"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WE.6.5</w:t>
            </w:r>
          </w:p>
        </w:tc>
        <w:tc>
          <w:tcPr>
            <w:tcW w:w="8275" w:type="dxa"/>
          </w:tcPr>
          <w:p w14:paraId="69F1ACE7"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Describ</w:t>
            </w:r>
            <w:r w:rsidR="0047278C" w:rsidRPr="00AF2EB1">
              <w:rPr>
                <w:rFonts w:asciiTheme="minorHAnsi" w:hAnsiTheme="minorHAnsi" w:cstheme="minorHAnsi"/>
                <w:sz w:val="22"/>
                <w:szCs w:val="22"/>
              </w:rPr>
              <w:t xml:space="preserve">e how family health history, </w:t>
            </w:r>
            <w:r w:rsidRPr="00AF2EB1">
              <w:rPr>
                <w:rFonts w:asciiTheme="minorHAnsi" w:hAnsiTheme="minorHAnsi" w:cstheme="minorHAnsi"/>
                <w:sz w:val="22"/>
                <w:szCs w:val="22"/>
              </w:rPr>
              <w:t>hereditary factors</w:t>
            </w:r>
            <w:r w:rsidR="0047278C" w:rsidRPr="00AF2EB1">
              <w:rPr>
                <w:rFonts w:asciiTheme="minorHAnsi" w:hAnsiTheme="minorHAnsi" w:cstheme="minorHAnsi"/>
                <w:sz w:val="22"/>
                <w:szCs w:val="22"/>
              </w:rPr>
              <w:t>, and personal lifestyle choices</w:t>
            </w:r>
            <w:r w:rsidRPr="00AF2EB1">
              <w:rPr>
                <w:rFonts w:asciiTheme="minorHAnsi" w:hAnsiTheme="minorHAnsi" w:cstheme="minorHAnsi"/>
                <w:sz w:val="22"/>
                <w:szCs w:val="22"/>
              </w:rPr>
              <w:t xml:space="preserve"> impact personal health</w:t>
            </w:r>
            <w:r w:rsidR="0047278C" w:rsidRPr="00AF2EB1">
              <w:rPr>
                <w:rFonts w:asciiTheme="minorHAnsi" w:hAnsiTheme="minorHAnsi" w:cstheme="minorHAnsi"/>
                <w:sz w:val="22"/>
                <w:szCs w:val="22"/>
              </w:rPr>
              <w:t>.</w:t>
            </w:r>
          </w:p>
        </w:tc>
      </w:tr>
      <w:tr w:rsidR="00042CE7" w:rsidRPr="00AF2EB1" w14:paraId="11779C4A" w14:textId="77777777" w:rsidTr="000F4C62">
        <w:tc>
          <w:tcPr>
            <w:tcW w:w="1170" w:type="dxa"/>
          </w:tcPr>
          <w:p w14:paraId="7A377C4F"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WE.6.6</w:t>
            </w:r>
          </w:p>
        </w:tc>
        <w:tc>
          <w:tcPr>
            <w:tcW w:w="8275" w:type="dxa"/>
          </w:tcPr>
          <w:p w14:paraId="3DA8D81D"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Analyze the seven dimensions of wellness and how to maintain or improve them (</w:t>
            </w:r>
            <w:r w:rsidR="0047278C" w:rsidRPr="00AF2EB1">
              <w:rPr>
                <w:rFonts w:asciiTheme="minorHAnsi" w:hAnsiTheme="minorHAnsi" w:cstheme="minorHAnsi"/>
                <w:sz w:val="22"/>
                <w:szCs w:val="22"/>
              </w:rPr>
              <w:t xml:space="preserve">e.g., </w:t>
            </w:r>
            <w:r w:rsidR="0047278C" w:rsidRPr="00AF2EB1">
              <w:rPr>
                <w:rFonts w:asciiTheme="minorHAnsi" w:hAnsiTheme="minorHAnsi" w:cstheme="minorHAnsi"/>
                <w:color w:val="000000" w:themeColor="text1"/>
                <w:sz w:val="22"/>
                <w:szCs w:val="22"/>
              </w:rPr>
              <w:t>physical, emotional, social, intellectual, spiritual, environmental, and occupational</w:t>
            </w:r>
            <w:r w:rsidRPr="00AF2EB1">
              <w:rPr>
                <w:rFonts w:asciiTheme="minorHAnsi" w:hAnsiTheme="minorHAnsi" w:cstheme="minorHAnsi"/>
                <w:sz w:val="22"/>
                <w:szCs w:val="22"/>
              </w:rPr>
              <w:t>).</w:t>
            </w:r>
          </w:p>
        </w:tc>
      </w:tr>
      <w:tr w:rsidR="00042CE7" w:rsidRPr="00AF2EB1" w14:paraId="2BB3A95B" w14:textId="77777777" w:rsidTr="000F4C62">
        <w:tc>
          <w:tcPr>
            <w:tcW w:w="1170" w:type="dxa"/>
          </w:tcPr>
          <w:p w14:paraId="34B38EDC"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WE.6.7</w:t>
            </w:r>
          </w:p>
        </w:tc>
        <w:tc>
          <w:tcPr>
            <w:tcW w:w="8275" w:type="dxa"/>
          </w:tcPr>
          <w:p w14:paraId="677C6ECD"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Recognize medical terminology, anatomical landmarks, and functions of the reproductive system.</w:t>
            </w:r>
          </w:p>
        </w:tc>
      </w:tr>
    </w:tbl>
    <w:p w14:paraId="2674DDB4" w14:textId="77777777" w:rsidR="00042CE7" w:rsidRPr="00AF2EB1" w:rsidRDefault="00042CE7" w:rsidP="00A71471">
      <w:pPr>
        <w:pStyle w:val="Normal1"/>
        <w:contextualSpacing/>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15"/>
        <w:gridCol w:w="8230"/>
      </w:tblGrid>
      <w:tr w:rsidR="00042CE7" w:rsidRPr="00AF2EB1" w14:paraId="26D1C9D0" w14:textId="77777777" w:rsidTr="000F4C62">
        <w:tc>
          <w:tcPr>
            <w:tcW w:w="1215" w:type="dxa"/>
          </w:tcPr>
          <w:p w14:paraId="6C6A0D77"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30" w:type="dxa"/>
          </w:tcPr>
          <w:p w14:paraId="3B938E95" w14:textId="77777777" w:rsidR="00042CE7" w:rsidRPr="00AF2EB1" w:rsidRDefault="00042CE7" w:rsidP="00A71471">
            <w:pPr>
              <w:pStyle w:val="Normal1"/>
              <w:contextualSpacing/>
              <w:rPr>
                <w:rFonts w:asciiTheme="minorHAnsi" w:hAnsiTheme="minorHAnsi" w:cstheme="minorHAnsi"/>
                <w:b/>
                <w:sz w:val="22"/>
                <w:szCs w:val="22"/>
              </w:rPr>
            </w:pPr>
            <w:r w:rsidRPr="00AF2EB1">
              <w:rPr>
                <w:rFonts w:asciiTheme="minorHAnsi" w:hAnsiTheme="minorHAnsi" w:cstheme="minorHAnsi"/>
                <w:b/>
                <w:sz w:val="22"/>
                <w:szCs w:val="22"/>
              </w:rPr>
              <w:t>Culture, Media, and Technology</w:t>
            </w:r>
          </w:p>
        </w:tc>
      </w:tr>
      <w:tr w:rsidR="00042CE7" w:rsidRPr="00AF2EB1" w14:paraId="20083F43" w14:textId="77777777" w:rsidTr="000F4C62">
        <w:tc>
          <w:tcPr>
            <w:tcW w:w="1215" w:type="dxa"/>
          </w:tcPr>
          <w:p w14:paraId="593808AD"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lastRenderedPageBreak/>
              <w:t>WE.6.8</w:t>
            </w:r>
          </w:p>
        </w:tc>
        <w:tc>
          <w:tcPr>
            <w:tcW w:w="8230" w:type="dxa"/>
          </w:tcPr>
          <w:p w14:paraId="55B1C610" w14:textId="32CDC336" w:rsidR="00042CE7" w:rsidRPr="00AF2EB1" w:rsidRDefault="00042CE7" w:rsidP="00F15E88">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Analyze h</w:t>
            </w:r>
            <w:r w:rsidR="0047278C" w:rsidRPr="00AF2EB1">
              <w:rPr>
                <w:rFonts w:asciiTheme="minorHAnsi" w:hAnsiTheme="minorHAnsi" w:cstheme="minorHAnsi"/>
                <w:sz w:val="22"/>
                <w:szCs w:val="22"/>
              </w:rPr>
              <w:t xml:space="preserve">ow media messages influence </w:t>
            </w:r>
            <w:r w:rsidRPr="00AF2EB1">
              <w:rPr>
                <w:rFonts w:asciiTheme="minorHAnsi" w:hAnsiTheme="minorHAnsi" w:cstheme="minorHAnsi"/>
                <w:sz w:val="22"/>
                <w:szCs w:val="22"/>
              </w:rPr>
              <w:t>choices on health behaviors (e.g., tobacco, drug</w:t>
            </w:r>
            <w:r w:rsidR="00F15E88">
              <w:rPr>
                <w:rFonts w:asciiTheme="minorHAnsi" w:hAnsiTheme="minorHAnsi" w:cstheme="minorHAnsi"/>
                <w:sz w:val="22"/>
                <w:szCs w:val="22"/>
              </w:rPr>
              <w:t>s, alcohol, eating disorders,</w:t>
            </w:r>
            <w:r w:rsidRPr="00AF2EB1">
              <w:rPr>
                <w:rFonts w:asciiTheme="minorHAnsi" w:hAnsiTheme="minorHAnsi" w:cstheme="minorHAnsi"/>
                <w:sz w:val="22"/>
                <w:szCs w:val="22"/>
              </w:rPr>
              <w:t xml:space="preserve"> etc.).</w:t>
            </w:r>
          </w:p>
        </w:tc>
      </w:tr>
      <w:tr w:rsidR="00042CE7" w:rsidRPr="00AF2EB1" w14:paraId="55B33783" w14:textId="77777777" w:rsidTr="000F4C62">
        <w:tc>
          <w:tcPr>
            <w:tcW w:w="1215" w:type="dxa"/>
          </w:tcPr>
          <w:p w14:paraId="776FB2F2"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WE.6.9</w:t>
            </w:r>
          </w:p>
        </w:tc>
        <w:tc>
          <w:tcPr>
            <w:tcW w:w="8230" w:type="dxa"/>
          </w:tcPr>
          <w:p w14:paraId="1330E44E"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Analyze advertiser influences on consumer choices (e.g., brand names, fads).</w:t>
            </w:r>
          </w:p>
        </w:tc>
      </w:tr>
      <w:tr w:rsidR="00042CE7" w:rsidRPr="00AF2EB1" w14:paraId="398691DA" w14:textId="77777777" w:rsidTr="000F4C62">
        <w:tc>
          <w:tcPr>
            <w:tcW w:w="1215" w:type="dxa"/>
          </w:tcPr>
          <w:p w14:paraId="576578C0"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WE.6.10</w:t>
            </w:r>
          </w:p>
        </w:tc>
        <w:tc>
          <w:tcPr>
            <w:tcW w:w="8230" w:type="dxa"/>
          </w:tcPr>
          <w:p w14:paraId="6AD6479F"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Explain how families influence the health of adolescents (e.g., family time, meal preparation, religious practices, weight control).</w:t>
            </w:r>
          </w:p>
        </w:tc>
      </w:tr>
      <w:tr w:rsidR="00042CE7" w:rsidRPr="00AF2EB1" w14:paraId="7A697B16" w14:textId="77777777" w:rsidTr="000F4C62">
        <w:tc>
          <w:tcPr>
            <w:tcW w:w="1215" w:type="dxa"/>
          </w:tcPr>
          <w:p w14:paraId="7A963208"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WE.6.11</w:t>
            </w:r>
          </w:p>
        </w:tc>
        <w:tc>
          <w:tcPr>
            <w:tcW w:w="8230" w:type="dxa"/>
          </w:tcPr>
          <w:p w14:paraId="6F0A54F0" w14:textId="77777777" w:rsidR="00042CE7" w:rsidRPr="00AF2EB1" w:rsidRDefault="00667954"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Explain</w:t>
            </w:r>
            <w:r w:rsidR="00042CE7" w:rsidRPr="00AF2EB1">
              <w:rPr>
                <w:rFonts w:asciiTheme="minorHAnsi" w:hAnsiTheme="minorHAnsi" w:cstheme="minorHAnsi"/>
                <w:sz w:val="22"/>
                <w:szCs w:val="22"/>
              </w:rPr>
              <w:t xml:space="preserve"> the influence of personal values, beliefs</w:t>
            </w:r>
            <w:r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culture on health practices and behaviors.</w:t>
            </w:r>
          </w:p>
        </w:tc>
      </w:tr>
      <w:tr w:rsidR="00042CE7" w:rsidRPr="00AF2EB1" w14:paraId="6726CD80" w14:textId="77777777" w:rsidTr="000F4C62">
        <w:tc>
          <w:tcPr>
            <w:tcW w:w="1215" w:type="dxa"/>
          </w:tcPr>
          <w:p w14:paraId="3BA3FD98"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WE.6.12</w:t>
            </w:r>
          </w:p>
        </w:tc>
        <w:tc>
          <w:tcPr>
            <w:tcW w:w="8230" w:type="dxa"/>
          </w:tcPr>
          <w:p w14:paraId="1D447AC6" w14:textId="77777777" w:rsidR="00042CE7" w:rsidRPr="00AF2EB1" w:rsidRDefault="00667954"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Explain</w:t>
            </w:r>
            <w:r w:rsidR="00042CE7" w:rsidRPr="00AF2EB1">
              <w:rPr>
                <w:rFonts w:asciiTheme="minorHAnsi" w:hAnsiTheme="minorHAnsi" w:cstheme="minorHAnsi"/>
                <w:sz w:val="22"/>
                <w:szCs w:val="22"/>
              </w:rPr>
              <w:t xml:space="preserve"> how peers, school, and community can impact personal health practices and behaviors.</w:t>
            </w:r>
          </w:p>
        </w:tc>
      </w:tr>
      <w:tr w:rsidR="00042CE7" w:rsidRPr="00AF2EB1" w14:paraId="02096EAC" w14:textId="77777777" w:rsidTr="000F4C62">
        <w:tc>
          <w:tcPr>
            <w:tcW w:w="1215" w:type="dxa"/>
          </w:tcPr>
          <w:p w14:paraId="56A6A3F4"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WE.6.13</w:t>
            </w:r>
          </w:p>
        </w:tc>
        <w:tc>
          <w:tcPr>
            <w:tcW w:w="8230" w:type="dxa"/>
          </w:tcPr>
          <w:p w14:paraId="51ECBC87"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Explain how technology has advanced health p</w:t>
            </w:r>
            <w:r w:rsidR="00667954" w:rsidRPr="00AF2EB1">
              <w:rPr>
                <w:rFonts w:asciiTheme="minorHAnsi" w:hAnsiTheme="minorHAnsi" w:cstheme="minorHAnsi"/>
                <w:sz w:val="22"/>
                <w:szCs w:val="22"/>
              </w:rPr>
              <w:t>romotion and disease prevention.</w:t>
            </w:r>
          </w:p>
        </w:tc>
      </w:tr>
      <w:tr w:rsidR="00042CE7" w:rsidRPr="00AF2EB1" w14:paraId="052C6C55" w14:textId="77777777" w:rsidTr="000F4C62">
        <w:tc>
          <w:tcPr>
            <w:tcW w:w="1215" w:type="dxa"/>
          </w:tcPr>
          <w:p w14:paraId="3EE777FA"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WV.6.14</w:t>
            </w:r>
          </w:p>
        </w:tc>
        <w:tc>
          <w:tcPr>
            <w:tcW w:w="8230" w:type="dxa"/>
          </w:tcPr>
          <w:p w14:paraId="50F29434" w14:textId="77777777" w:rsidR="00042CE7" w:rsidRPr="00AF2EB1" w:rsidRDefault="00042CE7" w:rsidP="00A71471">
            <w:pPr>
              <w:pStyle w:val="Normal1"/>
              <w:tabs>
                <w:tab w:val="left" w:pos="-1099"/>
                <w:tab w:val="left" w:pos="-720"/>
              </w:tabs>
              <w:contextualSpacing/>
              <w:rPr>
                <w:rFonts w:asciiTheme="minorHAnsi" w:hAnsiTheme="minorHAnsi" w:cstheme="minorHAnsi"/>
                <w:sz w:val="22"/>
                <w:szCs w:val="22"/>
              </w:rPr>
            </w:pPr>
            <w:r w:rsidRPr="00AF2EB1">
              <w:rPr>
                <w:rFonts w:asciiTheme="minorHAnsi" w:hAnsiTheme="minorHAnsi" w:cstheme="minorHAnsi"/>
                <w:sz w:val="22"/>
                <w:szCs w:val="22"/>
              </w:rPr>
              <w:t>Discuss the importance of respecting individual differences (e.g., race, religion</w:t>
            </w:r>
            <w:r w:rsidR="00667954" w:rsidRPr="00AF2EB1">
              <w:rPr>
                <w:rFonts w:asciiTheme="minorHAnsi" w:hAnsiTheme="minorHAnsi" w:cstheme="minorHAnsi"/>
                <w:sz w:val="22"/>
                <w:szCs w:val="22"/>
              </w:rPr>
              <w:t>, size, age, sex, gender identity</w:t>
            </w:r>
            <w:r w:rsidRPr="00AF2EB1">
              <w:rPr>
                <w:rFonts w:asciiTheme="minorHAnsi" w:hAnsiTheme="minorHAnsi" w:cstheme="minorHAnsi"/>
                <w:sz w:val="22"/>
                <w:szCs w:val="22"/>
              </w:rPr>
              <w:t>).</w:t>
            </w:r>
          </w:p>
        </w:tc>
      </w:tr>
    </w:tbl>
    <w:p w14:paraId="14449967" w14:textId="77777777" w:rsidR="00042CE7" w:rsidRPr="00AF2EB1" w:rsidRDefault="00042CE7" w:rsidP="00A71471">
      <w:pPr>
        <w:pStyle w:val="Normal1"/>
        <w:contextualSpacing/>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30"/>
        <w:gridCol w:w="8215"/>
      </w:tblGrid>
      <w:tr w:rsidR="00042CE7" w:rsidRPr="00AF2EB1" w14:paraId="72C16E13" w14:textId="77777777" w:rsidTr="000F4C62">
        <w:tc>
          <w:tcPr>
            <w:tcW w:w="1230" w:type="dxa"/>
          </w:tcPr>
          <w:p w14:paraId="26BDB174"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15" w:type="dxa"/>
          </w:tcPr>
          <w:p w14:paraId="564D68FC"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Health Information and Service</w:t>
            </w:r>
          </w:p>
        </w:tc>
      </w:tr>
      <w:tr w:rsidR="00042CE7" w:rsidRPr="00AF2EB1" w14:paraId="5E5CA5CC" w14:textId="77777777" w:rsidTr="000F4C62">
        <w:tc>
          <w:tcPr>
            <w:tcW w:w="1230" w:type="dxa"/>
          </w:tcPr>
          <w:p w14:paraId="01A8C9A4"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WE.6.15</w:t>
            </w:r>
          </w:p>
        </w:tc>
        <w:tc>
          <w:tcPr>
            <w:tcW w:w="8215" w:type="dxa"/>
          </w:tcPr>
          <w:p w14:paraId="434C3A12"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Analyze the validity of health information, products</w:t>
            </w:r>
            <w:r w:rsidR="00667954" w:rsidRPr="00AF2EB1">
              <w:rPr>
                <w:rFonts w:asciiTheme="minorHAnsi" w:hAnsiTheme="minorHAnsi" w:cstheme="minorHAnsi"/>
                <w:sz w:val="22"/>
                <w:szCs w:val="22"/>
              </w:rPr>
              <w:t>, and services.</w:t>
            </w:r>
          </w:p>
        </w:tc>
      </w:tr>
      <w:tr w:rsidR="00042CE7" w:rsidRPr="00AF2EB1" w14:paraId="4E4368D7" w14:textId="77777777" w:rsidTr="000F4C62">
        <w:tc>
          <w:tcPr>
            <w:tcW w:w="1230" w:type="dxa"/>
          </w:tcPr>
          <w:p w14:paraId="23515F93"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WE.6.16</w:t>
            </w:r>
          </w:p>
        </w:tc>
        <w:tc>
          <w:tcPr>
            <w:tcW w:w="8215" w:type="dxa"/>
          </w:tcPr>
          <w:p w14:paraId="03CC436D" w14:textId="77777777" w:rsidR="00042CE7" w:rsidRPr="00AF2EB1" w:rsidRDefault="00667954"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 xml:space="preserve">Identify </w:t>
            </w:r>
            <w:r w:rsidR="00847CAF" w:rsidRPr="00AF2EB1">
              <w:rPr>
                <w:rFonts w:asciiTheme="minorHAnsi" w:hAnsiTheme="minorHAnsi" w:cstheme="minorHAnsi"/>
                <w:sz w:val="22"/>
                <w:szCs w:val="22"/>
              </w:rPr>
              <w:t xml:space="preserve">sources of </w:t>
            </w:r>
            <w:r w:rsidR="00042CE7" w:rsidRPr="00AF2EB1">
              <w:rPr>
                <w:rFonts w:asciiTheme="minorHAnsi" w:hAnsiTheme="minorHAnsi" w:cstheme="minorHAnsi"/>
                <w:sz w:val="22"/>
                <w:szCs w:val="22"/>
              </w:rPr>
              <w:t>valid health information</w:t>
            </w:r>
            <w:r w:rsidR="009A635F">
              <w:rPr>
                <w:rFonts w:asciiTheme="minorHAnsi" w:hAnsiTheme="minorHAnsi" w:cstheme="minorHAnsi"/>
                <w:sz w:val="22"/>
                <w:szCs w:val="22"/>
              </w:rPr>
              <w:t xml:space="preserve">.  </w:t>
            </w:r>
          </w:p>
        </w:tc>
      </w:tr>
      <w:tr w:rsidR="00042CE7" w:rsidRPr="00AF2EB1" w14:paraId="16169BB3" w14:textId="77777777" w:rsidTr="000F4C62">
        <w:tc>
          <w:tcPr>
            <w:tcW w:w="1230" w:type="dxa"/>
          </w:tcPr>
          <w:p w14:paraId="0B19DB72"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WE.6.17</w:t>
            </w:r>
          </w:p>
        </w:tc>
        <w:tc>
          <w:tcPr>
            <w:tcW w:w="8215" w:type="dxa"/>
          </w:tcPr>
          <w:p w14:paraId="7A0467FF"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Describe situations that may require professional health services (e.g., drug addiction, suicide prevention,</w:t>
            </w:r>
            <w:r w:rsidR="00667954" w:rsidRPr="00AF2EB1">
              <w:rPr>
                <w:rFonts w:asciiTheme="minorHAnsi" w:hAnsiTheme="minorHAnsi" w:cstheme="minorHAnsi"/>
                <w:sz w:val="22"/>
                <w:szCs w:val="22"/>
              </w:rPr>
              <w:t xml:space="preserve"> sudden illness, accidents</w:t>
            </w:r>
            <w:r w:rsidRPr="00AF2EB1">
              <w:rPr>
                <w:rFonts w:asciiTheme="minorHAnsi" w:hAnsiTheme="minorHAnsi" w:cstheme="minorHAnsi"/>
                <w:sz w:val="22"/>
                <w:szCs w:val="22"/>
              </w:rPr>
              <w:t>).</w:t>
            </w:r>
          </w:p>
        </w:tc>
      </w:tr>
      <w:tr w:rsidR="00042CE7" w:rsidRPr="00AF2EB1" w14:paraId="4B181610" w14:textId="77777777" w:rsidTr="000F4C62">
        <w:tc>
          <w:tcPr>
            <w:tcW w:w="1230" w:type="dxa"/>
          </w:tcPr>
          <w:p w14:paraId="7C5FD174"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WE.6.18</w:t>
            </w:r>
          </w:p>
        </w:tc>
        <w:tc>
          <w:tcPr>
            <w:tcW w:w="8215" w:type="dxa"/>
          </w:tcPr>
          <w:p w14:paraId="02F34E86" w14:textId="77777777" w:rsidR="00042CE7" w:rsidRPr="00AF2EB1" w:rsidRDefault="00042CE7" w:rsidP="00A71471">
            <w:pPr>
              <w:pStyle w:val="Normal1"/>
              <w:shd w:val="clear" w:color="auto" w:fill="FFFFFF"/>
              <w:rPr>
                <w:rFonts w:asciiTheme="minorHAnsi" w:hAnsiTheme="minorHAnsi" w:cstheme="minorHAnsi"/>
                <w:sz w:val="22"/>
                <w:szCs w:val="22"/>
              </w:rPr>
            </w:pPr>
            <w:r w:rsidRPr="00AF2EB1">
              <w:rPr>
                <w:rFonts w:asciiTheme="minorHAnsi" w:hAnsiTheme="minorHAnsi" w:cstheme="minorHAnsi"/>
                <w:color w:val="222222"/>
                <w:sz w:val="22"/>
                <w:szCs w:val="22"/>
              </w:rPr>
              <w:t xml:space="preserve">Recognize the dangers of </w:t>
            </w:r>
            <w:r w:rsidR="00847CAF" w:rsidRPr="00AF2EB1">
              <w:rPr>
                <w:rFonts w:asciiTheme="minorHAnsi" w:hAnsiTheme="minorHAnsi" w:cstheme="minorHAnsi"/>
                <w:color w:val="222222"/>
                <w:sz w:val="22"/>
                <w:szCs w:val="22"/>
              </w:rPr>
              <w:t>opioid use, the addict</w:t>
            </w:r>
            <w:r w:rsidRPr="00AF2EB1">
              <w:rPr>
                <w:rFonts w:asciiTheme="minorHAnsi" w:hAnsiTheme="minorHAnsi" w:cstheme="minorHAnsi"/>
                <w:color w:val="222222"/>
                <w:sz w:val="22"/>
                <w:szCs w:val="22"/>
              </w:rPr>
              <w:t>ive characteristics of opioids, and safer alternatives to treat pain.</w:t>
            </w:r>
          </w:p>
        </w:tc>
      </w:tr>
    </w:tbl>
    <w:p w14:paraId="7613442B" w14:textId="77777777" w:rsidR="00042CE7" w:rsidRPr="00AF2EB1" w:rsidRDefault="00042CE7" w:rsidP="00A71471">
      <w:pPr>
        <w:pStyle w:val="Normal1"/>
        <w:contextualSpacing/>
        <w:rPr>
          <w:rFonts w:asciiTheme="minorHAnsi" w:hAnsiTheme="minorHAnsi" w:cstheme="minorHAnsi"/>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8170"/>
      </w:tblGrid>
      <w:tr w:rsidR="00042CE7" w:rsidRPr="00AF2EB1" w14:paraId="2EBD25F0" w14:textId="77777777" w:rsidTr="000F4C62">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C2B2D17"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70" w:type="dxa"/>
            <w:tcBorders>
              <w:top w:val="single" w:sz="4" w:space="0" w:color="000000"/>
              <w:left w:val="single" w:sz="4" w:space="0" w:color="000000"/>
              <w:bottom w:val="single" w:sz="4" w:space="0" w:color="000000"/>
              <w:right w:val="single" w:sz="4" w:space="0" w:color="000000"/>
            </w:tcBorders>
            <w:shd w:val="clear" w:color="auto" w:fill="auto"/>
          </w:tcPr>
          <w:p w14:paraId="7F6DB4C7"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Communication</w:t>
            </w:r>
          </w:p>
        </w:tc>
      </w:tr>
      <w:tr w:rsidR="00042CE7" w:rsidRPr="00AF2EB1" w14:paraId="74CB1B0C" w14:textId="77777777" w:rsidTr="000F4C62">
        <w:tc>
          <w:tcPr>
            <w:tcW w:w="1275" w:type="dxa"/>
            <w:shd w:val="clear" w:color="auto" w:fill="auto"/>
          </w:tcPr>
          <w:p w14:paraId="2965348B"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WE.6.19</w:t>
            </w:r>
          </w:p>
        </w:tc>
        <w:tc>
          <w:tcPr>
            <w:tcW w:w="8170" w:type="dxa"/>
            <w:shd w:val="clear" w:color="auto" w:fill="auto"/>
          </w:tcPr>
          <w:p w14:paraId="2A9D6F7F"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Demonstrate effective verbal and non-verbal communication skills (e.g., refusal skills, body language, restating)</w:t>
            </w:r>
            <w:r w:rsidR="00847CAF" w:rsidRPr="00AF2EB1">
              <w:rPr>
                <w:rFonts w:asciiTheme="minorHAnsi" w:hAnsiTheme="minorHAnsi" w:cstheme="minorHAnsi"/>
                <w:sz w:val="22"/>
                <w:szCs w:val="22"/>
              </w:rPr>
              <w:t>.</w:t>
            </w:r>
          </w:p>
        </w:tc>
      </w:tr>
      <w:tr w:rsidR="00042CE7" w:rsidRPr="00AF2EB1" w14:paraId="4C722E53" w14:textId="77777777" w:rsidTr="000F4C62">
        <w:tc>
          <w:tcPr>
            <w:tcW w:w="1275" w:type="dxa"/>
            <w:shd w:val="clear" w:color="auto" w:fill="auto"/>
          </w:tcPr>
          <w:p w14:paraId="2ED9993E"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WE.6.20</w:t>
            </w:r>
          </w:p>
        </w:tc>
        <w:tc>
          <w:tcPr>
            <w:tcW w:w="8170" w:type="dxa"/>
            <w:shd w:val="clear" w:color="auto" w:fill="auto"/>
          </w:tcPr>
          <w:p w14:paraId="6CD898FE"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Describe a variety of positive coping mechanisms and conflict resolution skills to deal with difficult situations</w:t>
            </w:r>
            <w:r w:rsidR="00847CAF" w:rsidRPr="00AF2EB1">
              <w:rPr>
                <w:rFonts w:asciiTheme="minorHAnsi" w:hAnsiTheme="minorHAnsi" w:cstheme="minorHAnsi"/>
                <w:sz w:val="22"/>
                <w:szCs w:val="22"/>
              </w:rPr>
              <w:t>.</w:t>
            </w:r>
          </w:p>
        </w:tc>
      </w:tr>
      <w:tr w:rsidR="00847CAF" w:rsidRPr="00AF2EB1" w14:paraId="6F1972FF" w14:textId="77777777" w:rsidTr="000F4C62">
        <w:tc>
          <w:tcPr>
            <w:tcW w:w="1275" w:type="dxa"/>
            <w:shd w:val="clear" w:color="auto" w:fill="auto"/>
          </w:tcPr>
          <w:p w14:paraId="53680F47" w14:textId="77777777" w:rsidR="00847CAF"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WE.6.21</w:t>
            </w:r>
          </w:p>
        </w:tc>
        <w:tc>
          <w:tcPr>
            <w:tcW w:w="8170" w:type="dxa"/>
            <w:shd w:val="clear" w:color="auto" w:fill="auto"/>
          </w:tcPr>
          <w:p w14:paraId="5A1EEA90" w14:textId="77777777" w:rsidR="00847CAF" w:rsidRPr="00AF2EB1" w:rsidRDefault="00847CAF"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Use positive communication skills to build and maintain healthy relationships.</w:t>
            </w:r>
          </w:p>
        </w:tc>
      </w:tr>
      <w:tr w:rsidR="00042CE7" w:rsidRPr="00AF2EB1" w14:paraId="22C3CC12" w14:textId="77777777" w:rsidTr="000F4C62">
        <w:tc>
          <w:tcPr>
            <w:tcW w:w="1275" w:type="dxa"/>
            <w:shd w:val="clear" w:color="auto" w:fill="auto"/>
          </w:tcPr>
          <w:p w14:paraId="3E5D94ED" w14:textId="77777777" w:rsidR="00042CE7" w:rsidRPr="00AF2EB1" w:rsidRDefault="00693559"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W</w:t>
            </w:r>
            <w:r w:rsidR="00EE2C02">
              <w:rPr>
                <w:rFonts w:asciiTheme="minorHAnsi" w:hAnsiTheme="minorHAnsi" w:cstheme="minorHAnsi"/>
                <w:sz w:val="22"/>
                <w:szCs w:val="22"/>
              </w:rPr>
              <w:t>E.6.22</w:t>
            </w:r>
          </w:p>
        </w:tc>
        <w:tc>
          <w:tcPr>
            <w:tcW w:w="8170" w:type="dxa"/>
            <w:shd w:val="clear" w:color="auto" w:fill="auto"/>
          </w:tcPr>
          <w:p w14:paraId="27271E58"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Explain refusal and negotiation skills to avoid or reduce risks of dangerous situations</w:t>
            </w:r>
            <w:r w:rsidR="00847CAF" w:rsidRPr="00AF2EB1">
              <w:rPr>
                <w:rFonts w:asciiTheme="minorHAnsi" w:hAnsiTheme="minorHAnsi" w:cstheme="minorHAnsi"/>
                <w:sz w:val="22"/>
                <w:szCs w:val="22"/>
              </w:rPr>
              <w:t>.</w:t>
            </w:r>
          </w:p>
        </w:tc>
      </w:tr>
    </w:tbl>
    <w:p w14:paraId="4C78878F" w14:textId="77777777" w:rsidR="00042CE7" w:rsidRPr="00AF2EB1" w:rsidRDefault="00042CE7" w:rsidP="00A71471">
      <w:pPr>
        <w:pStyle w:val="Normal1"/>
        <w:contextualSpacing/>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305"/>
        <w:gridCol w:w="8140"/>
      </w:tblGrid>
      <w:tr w:rsidR="00042CE7" w:rsidRPr="00AF2EB1" w14:paraId="477614AF" w14:textId="77777777" w:rsidTr="006F58EF">
        <w:tc>
          <w:tcPr>
            <w:tcW w:w="1305" w:type="dxa"/>
          </w:tcPr>
          <w:p w14:paraId="46F55B8E"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40" w:type="dxa"/>
          </w:tcPr>
          <w:p w14:paraId="4DC631EC"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Decision Making</w:t>
            </w:r>
          </w:p>
        </w:tc>
      </w:tr>
      <w:tr w:rsidR="00336B62" w:rsidRPr="00AF2EB1" w14:paraId="5D4E8611" w14:textId="77777777" w:rsidTr="006F58EF">
        <w:tc>
          <w:tcPr>
            <w:tcW w:w="1305" w:type="dxa"/>
          </w:tcPr>
          <w:p w14:paraId="18045146" w14:textId="77777777" w:rsidR="00336B62" w:rsidRPr="00AF2EB1" w:rsidRDefault="00EE2C02" w:rsidP="00A71471">
            <w:pPr>
              <w:pStyle w:val="Normal1"/>
              <w:widowControl w:val="0"/>
              <w:contextualSpacing/>
              <w:rPr>
                <w:rFonts w:asciiTheme="minorHAnsi" w:hAnsiTheme="minorHAnsi" w:cstheme="minorHAnsi"/>
                <w:strike/>
                <w:sz w:val="22"/>
                <w:szCs w:val="22"/>
              </w:rPr>
            </w:pPr>
            <w:r>
              <w:rPr>
                <w:rFonts w:asciiTheme="minorHAnsi" w:hAnsiTheme="minorHAnsi" w:cstheme="minorHAnsi"/>
                <w:sz w:val="22"/>
                <w:szCs w:val="22"/>
              </w:rPr>
              <w:t>WE.6.23</w:t>
            </w:r>
          </w:p>
        </w:tc>
        <w:tc>
          <w:tcPr>
            <w:tcW w:w="8140" w:type="dxa"/>
          </w:tcPr>
          <w:p w14:paraId="78AE99C8" w14:textId="77777777" w:rsidR="00336B62" w:rsidRPr="00AF2EB1" w:rsidRDefault="00336B62" w:rsidP="00A71471">
            <w:pPr>
              <w:pStyle w:val="Normal1"/>
              <w:rPr>
                <w:rFonts w:asciiTheme="minorHAnsi" w:hAnsiTheme="minorHAnsi" w:cstheme="minorHAnsi"/>
                <w:strike/>
                <w:sz w:val="22"/>
                <w:szCs w:val="22"/>
              </w:rPr>
            </w:pPr>
            <w:r w:rsidRPr="00AF2EB1">
              <w:rPr>
                <w:rFonts w:asciiTheme="minorHAnsi" w:hAnsiTheme="minorHAnsi" w:cstheme="minorHAnsi"/>
                <w:sz w:val="22"/>
                <w:szCs w:val="22"/>
              </w:rPr>
              <w:t>List the steps of the decision-making process to solve problems.</w:t>
            </w:r>
          </w:p>
        </w:tc>
      </w:tr>
      <w:tr w:rsidR="00042CE7" w:rsidRPr="00AF2EB1" w14:paraId="5B23B5B3" w14:textId="77777777" w:rsidTr="006F58EF">
        <w:tc>
          <w:tcPr>
            <w:tcW w:w="1305" w:type="dxa"/>
          </w:tcPr>
          <w:p w14:paraId="287A101F"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WE.6.24</w:t>
            </w:r>
          </w:p>
        </w:tc>
        <w:tc>
          <w:tcPr>
            <w:tcW w:w="8140" w:type="dxa"/>
          </w:tcPr>
          <w:p w14:paraId="6DC935D9"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Select healthy options that benefit health-related issues or problem</w:t>
            </w:r>
            <w:r w:rsidR="00523839" w:rsidRPr="00AF2EB1">
              <w:rPr>
                <w:rFonts w:asciiTheme="minorHAnsi" w:hAnsiTheme="minorHAnsi" w:cstheme="minorHAnsi"/>
                <w:sz w:val="22"/>
                <w:szCs w:val="22"/>
              </w:rPr>
              <w:t>s</w:t>
            </w:r>
            <w:r w:rsidRPr="00AF2EB1">
              <w:rPr>
                <w:rFonts w:asciiTheme="minorHAnsi" w:hAnsiTheme="minorHAnsi" w:cstheme="minorHAnsi"/>
                <w:sz w:val="22"/>
                <w:szCs w:val="22"/>
              </w:rPr>
              <w:t>.</w:t>
            </w:r>
          </w:p>
        </w:tc>
      </w:tr>
      <w:tr w:rsidR="00042CE7" w:rsidRPr="00AF2EB1" w14:paraId="554C3F76" w14:textId="77777777" w:rsidTr="006F58EF">
        <w:tc>
          <w:tcPr>
            <w:tcW w:w="1305" w:type="dxa"/>
          </w:tcPr>
          <w:p w14:paraId="03FE7537"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WE.6.25</w:t>
            </w:r>
          </w:p>
        </w:tc>
        <w:tc>
          <w:tcPr>
            <w:tcW w:w="8140" w:type="dxa"/>
          </w:tcPr>
          <w:p w14:paraId="53E362A5"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Describe potential outcomes when making health-related decisions (obesity, alcoholism, drug dependence) for self and others.</w:t>
            </w:r>
          </w:p>
        </w:tc>
      </w:tr>
      <w:tr w:rsidR="00042CE7" w:rsidRPr="00AF2EB1" w14:paraId="2AA0505C" w14:textId="77777777" w:rsidTr="006F58EF">
        <w:tc>
          <w:tcPr>
            <w:tcW w:w="1305" w:type="dxa"/>
          </w:tcPr>
          <w:p w14:paraId="692B84CE"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WE.6.26</w:t>
            </w:r>
          </w:p>
        </w:tc>
        <w:tc>
          <w:tcPr>
            <w:tcW w:w="8140" w:type="dxa"/>
          </w:tcPr>
          <w:p w14:paraId="4592C51A" w14:textId="77777777" w:rsidR="00042CE7" w:rsidRPr="00AF2EB1" w:rsidRDefault="00523839"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Se</w:t>
            </w:r>
            <w:r w:rsidR="00042CE7" w:rsidRPr="00AF2EB1">
              <w:rPr>
                <w:rFonts w:asciiTheme="minorHAnsi" w:hAnsiTheme="minorHAnsi" w:cstheme="minorHAnsi"/>
                <w:sz w:val="22"/>
                <w:szCs w:val="22"/>
              </w:rPr>
              <w:t>lect decision-making skills that protect against communicable and non-communicable diseases</w:t>
            </w:r>
            <w:r w:rsidR="009A635F">
              <w:rPr>
                <w:rFonts w:asciiTheme="minorHAnsi" w:hAnsiTheme="minorHAnsi" w:cstheme="minorHAnsi"/>
                <w:sz w:val="22"/>
                <w:szCs w:val="22"/>
              </w:rPr>
              <w:t xml:space="preserve">.  </w:t>
            </w:r>
          </w:p>
        </w:tc>
      </w:tr>
      <w:tr w:rsidR="00042CE7" w:rsidRPr="00AF2EB1" w14:paraId="057F253C" w14:textId="77777777" w:rsidTr="006F58EF">
        <w:tc>
          <w:tcPr>
            <w:tcW w:w="1305" w:type="dxa"/>
          </w:tcPr>
          <w:p w14:paraId="6337B20F"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WE.6.27</w:t>
            </w:r>
          </w:p>
        </w:tc>
        <w:tc>
          <w:tcPr>
            <w:tcW w:w="8140" w:type="dxa"/>
          </w:tcPr>
          <w:p w14:paraId="6AB6E514" w14:textId="77777777" w:rsidR="00523839" w:rsidRPr="00AF2EB1" w:rsidRDefault="00336B62"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Examine multiple options and differentiate between healthy and unhealthy choices when making decisions.</w:t>
            </w:r>
          </w:p>
        </w:tc>
      </w:tr>
    </w:tbl>
    <w:p w14:paraId="79C410A9" w14:textId="77777777" w:rsidR="00042CE7" w:rsidRPr="00AF2EB1" w:rsidRDefault="00042CE7" w:rsidP="00A71471">
      <w:pPr>
        <w:pStyle w:val="Normal1"/>
        <w:contextualSpacing/>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75"/>
        <w:gridCol w:w="8170"/>
      </w:tblGrid>
      <w:tr w:rsidR="00042CE7" w:rsidRPr="00AF2EB1" w14:paraId="726FD743" w14:textId="77777777" w:rsidTr="000F4C62">
        <w:tc>
          <w:tcPr>
            <w:tcW w:w="1275" w:type="dxa"/>
          </w:tcPr>
          <w:p w14:paraId="71C0277E"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70" w:type="dxa"/>
          </w:tcPr>
          <w:p w14:paraId="73B7EF9A"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Goal Setting</w:t>
            </w:r>
          </w:p>
        </w:tc>
      </w:tr>
      <w:tr w:rsidR="00042CE7" w:rsidRPr="00AF2EB1" w14:paraId="7E5B4E1D" w14:textId="77777777" w:rsidTr="000F4C62">
        <w:tc>
          <w:tcPr>
            <w:tcW w:w="1275" w:type="dxa"/>
          </w:tcPr>
          <w:p w14:paraId="47A209F8"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WE.6.28</w:t>
            </w:r>
          </w:p>
        </w:tc>
        <w:tc>
          <w:tcPr>
            <w:tcW w:w="8170" w:type="dxa"/>
          </w:tcPr>
          <w:p w14:paraId="2E6546D6"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Explain how the goal setting process is important in designing strategies to avoid risky behaviors</w:t>
            </w:r>
            <w:r w:rsidR="009A635F">
              <w:rPr>
                <w:rFonts w:asciiTheme="minorHAnsi" w:hAnsiTheme="minorHAnsi" w:cstheme="minorHAnsi"/>
                <w:sz w:val="22"/>
                <w:szCs w:val="22"/>
              </w:rPr>
              <w:t xml:space="preserve">.  </w:t>
            </w:r>
          </w:p>
        </w:tc>
      </w:tr>
      <w:tr w:rsidR="00042CE7" w:rsidRPr="00AF2EB1" w14:paraId="0528545D" w14:textId="77777777" w:rsidTr="000F4C62">
        <w:tc>
          <w:tcPr>
            <w:tcW w:w="1275" w:type="dxa"/>
          </w:tcPr>
          <w:p w14:paraId="0FD0AE97" w14:textId="77777777" w:rsidR="00042CE7" w:rsidRPr="00AF2EB1" w:rsidRDefault="007F5BDF"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W</w:t>
            </w:r>
            <w:r w:rsidR="00EE2C02">
              <w:rPr>
                <w:rFonts w:asciiTheme="minorHAnsi" w:hAnsiTheme="minorHAnsi" w:cstheme="minorHAnsi"/>
                <w:sz w:val="22"/>
                <w:szCs w:val="22"/>
              </w:rPr>
              <w:t>E.6.29</w:t>
            </w:r>
          </w:p>
        </w:tc>
        <w:tc>
          <w:tcPr>
            <w:tcW w:w="8170" w:type="dxa"/>
          </w:tcPr>
          <w:p w14:paraId="53C69AAA"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 xml:space="preserve">Select a personal health goal and track </w:t>
            </w:r>
            <w:r w:rsidR="00336B62" w:rsidRPr="00AF2EB1">
              <w:rPr>
                <w:rFonts w:asciiTheme="minorHAnsi" w:hAnsiTheme="minorHAnsi" w:cstheme="minorHAnsi"/>
                <w:sz w:val="22"/>
                <w:szCs w:val="22"/>
              </w:rPr>
              <w:t>progress toward achievement.</w:t>
            </w:r>
          </w:p>
        </w:tc>
      </w:tr>
      <w:tr w:rsidR="00042CE7" w:rsidRPr="00AF2EB1" w14:paraId="792AD7AE" w14:textId="77777777" w:rsidTr="000F4C62">
        <w:tc>
          <w:tcPr>
            <w:tcW w:w="1275" w:type="dxa"/>
          </w:tcPr>
          <w:p w14:paraId="773916C6"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WE.6.3</w:t>
            </w:r>
            <w:r w:rsidR="00EE2C02">
              <w:rPr>
                <w:rFonts w:asciiTheme="minorHAnsi" w:hAnsiTheme="minorHAnsi" w:cstheme="minorHAnsi"/>
                <w:sz w:val="22"/>
                <w:szCs w:val="22"/>
              </w:rPr>
              <w:t>0</w:t>
            </w:r>
          </w:p>
        </w:tc>
        <w:tc>
          <w:tcPr>
            <w:tcW w:w="8170" w:type="dxa"/>
          </w:tcPr>
          <w:p w14:paraId="642BA376"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Describe how personal health goals and practices can change (e.g., maturity, peer influences, environment).</w:t>
            </w:r>
          </w:p>
        </w:tc>
      </w:tr>
    </w:tbl>
    <w:p w14:paraId="7BA12B0A" w14:textId="77777777" w:rsidR="00042CE7" w:rsidRPr="00AF2EB1" w:rsidRDefault="00042CE7" w:rsidP="00A71471">
      <w:pPr>
        <w:pStyle w:val="Normal1"/>
        <w:contextualSpacing/>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45"/>
        <w:gridCol w:w="8200"/>
      </w:tblGrid>
      <w:tr w:rsidR="00042CE7" w:rsidRPr="00AF2EB1" w14:paraId="2E198E46" w14:textId="77777777" w:rsidTr="000F4C62">
        <w:tc>
          <w:tcPr>
            <w:tcW w:w="1245" w:type="dxa"/>
          </w:tcPr>
          <w:p w14:paraId="70FD1026"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lastRenderedPageBreak/>
              <w:t xml:space="preserve">Cluster </w:t>
            </w:r>
          </w:p>
        </w:tc>
        <w:tc>
          <w:tcPr>
            <w:tcW w:w="8200" w:type="dxa"/>
          </w:tcPr>
          <w:p w14:paraId="376162D6"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Health Behaviors</w:t>
            </w:r>
          </w:p>
        </w:tc>
      </w:tr>
      <w:tr w:rsidR="00042CE7" w:rsidRPr="00AF2EB1" w14:paraId="416C9708" w14:textId="77777777" w:rsidTr="000F4C62">
        <w:tc>
          <w:tcPr>
            <w:tcW w:w="1245" w:type="dxa"/>
          </w:tcPr>
          <w:p w14:paraId="2573E7CD"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WE.6.31</w:t>
            </w:r>
          </w:p>
        </w:tc>
        <w:tc>
          <w:tcPr>
            <w:tcW w:w="8200" w:type="dxa"/>
          </w:tcPr>
          <w:p w14:paraId="6A906B2D"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Differentiate between safe and risky behaviors in relationships</w:t>
            </w:r>
            <w:r w:rsidR="009A635F">
              <w:rPr>
                <w:rFonts w:asciiTheme="minorHAnsi" w:hAnsiTheme="minorHAnsi" w:cstheme="minorHAnsi"/>
                <w:sz w:val="22"/>
                <w:szCs w:val="22"/>
              </w:rPr>
              <w:t xml:space="preserve">.  </w:t>
            </w:r>
          </w:p>
        </w:tc>
      </w:tr>
      <w:tr w:rsidR="00042CE7" w:rsidRPr="00AF2EB1" w14:paraId="50AA35DD" w14:textId="77777777" w:rsidTr="000F4C62">
        <w:tc>
          <w:tcPr>
            <w:tcW w:w="1245" w:type="dxa"/>
          </w:tcPr>
          <w:p w14:paraId="7DEAE724"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WE.6.32</w:t>
            </w:r>
          </w:p>
        </w:tc>
        <w:tc>
          <w:tcPr>
            <w:tcW w:w="8200" w:type="dxa"/>
          </w:tcPr>
          <w:p w14:paraId="37B25D18" w14:textId="77777777" w:rsidR="00042CE7" w:rsidRPr="00AF2EB1" w:rsidRDefault="00336B62"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Discuss healthy lifestyle practices to improve personal and family health.</w:t>
            </w:r>
          </w:p>
        </w:tc>
      </w:tr>
      <w:tr w:rsidR="00336B62" w:rsidRPr="00AF2EB1" w14:paraId="383D4DFC" w14:textId="77777777" w:rsidTr="000F4C62">
        <w:tc>
          <w:tcPr>
            <w:tcW w:w="1245" w:type="dxa"/>
          </w:tcPr>
          <w:p w14:paraId="2CE13874" w14:textId="77777777" w:rsidR="00336B62"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WE.6.33</w:t>
            </w:r>
          </w:p>
        </w:tc>
        <w:tc>
          <w:tcPr>
            <w:tcW w:w="8200" w:type="dxa"/>
          </w:tcPr>
          <w:p w14:paraId="573F7376" w14:textId="77777777" w:rsidR="00336B62" w:rsidRPr="00AF2EB1" w:rsidRDefault="00336B62"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List protective behaviors used to avoid and reduce threatening situations (e.g., be with a group, confide in trusted adults).</w:t>
            </w:r>
          </w:p>
        </w:tc>
      </w:tr>
      <w:tr w:rsidR="00042CE7" w:rsidRPr="00AF2EB1" w14:paraId="37F8FD79" w14:textId="77777777" w:rsidTr="000F4C62">
        <w:tc>
          <w:tcPr>
            <w:tcW w:w="1245" w:type="dxa"/>
          </w:tcPr>
          <w:p w14:paraId="22E58767"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WE.</w:t>
            </w:r>
            <w:r w:rsidR="00EE2C02">
              <w:rPr>
                <w:rFonts w:asciiTheme="minorHAnsi" w:hAnsiTheme="minorHAnsi" w:cstheme="minorHAnsi"/>
                <w:sz w:val="22"/>
                <w:szCs w:val="22"/>
              </w:rPr>
              <w:t>6.34</w:t>
            </w:r>
          </w:p>
        </w:tc>
        <w:tc>
          <w:tcPr>
            <w:tcW w:w="8200" w:type="dxa"/>
          </w:tcPr>
          <w:p w14:paraId="5A883F80"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 xml:space="preserve">Identify </w:t>
            </w:r>
            <w:r w:rsidR="00336B62" w:rsidRPr="00AF2EB1">
              <w:rPr>
                <w:rFonts w:asciiTheme="minorHAnsi" w:hAnsiTheme="minorHAnsi" w:cstheme="minorHAnsi"/>
                <w:sz w:val="22"/>
                <w:szCs w:val="22"/>
              </w:rPr>
              <w:t xml:space="preserve">appropriate </w:t>
            </w:r>
            <w:r w:rsidRPr="00AF2EB1">
              <w:rPr>
                <w:rFonts w:asciiTheme="minorHAnsi" w:hAnsiTheme="minorHAnsi" w:cstheme="minorHAnsi"/>
                <w:sz w:val="22"/>
                <w:szCs w:val="22"/>
              </w:rPr>
              <w:t>strategies used to reduce stress, anxiety</w:t>
            </w:r>
            <w:r w:rsidR="00336B62" w:rsidRPr="00AF2EB1">
              <w:rPr>
                <w:rFonts w:asciiTheme="minorHAnsi" w:hAnsiTheme="minorHAnsi" w:cstheme="minorHAnsi"/>
                <w:sz w:val="22"/>
                <w:szCs w:val="22"/>
              </w:rPr>
              <w:t>,</w:t>
            </w:r>
            <w:r w:rsidRPr="00AF2EB1">
              <w:rPr>
                <w:rFonts w:asciiTheme="minorHAnsi" w:hAnsiTheme="minorHAnsi" w:cstheme="minorHAnsi"/>
                <w:sz w:val="22"/>
                <w:szCs w:val="22"/>
              </w:rPr>
              <w:t xml:space="preserve"> and depression.</w:t>
            </w:r>
          </w:p>
        </w:tc>
      </w:tr>
      <w:tr w:rsidR="00042CE7" w:rsidRPr="00AF2EB1" w14:paraId="10BE9D5F" w14:textId="77777777" w:rsidTr="000F4C62">
        <w:tc>
          <w:tcPr>
            <w:tcW w:w="1245" w:type="dxa"/>
          </w:tcPr>
          <w:p w14:paraId="6620DAFA"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WE.6.35</w:t>
            </w:r>
          </w:p>
        </w:tc>
        <w:tc>
          <w:tcPr>
            <w:tcW w:w="8200" w:type="dxa"/>
          </w:tcPr>
          <w:p w14:paraId="157DA8BA" w14:textId="00BEFF53" w:rsidR="00042CE7" w:rsidRPr="00AF2EB1" w:rsidRDefault="00336B62" w:rsidP="006F58EF">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 xml:space="preserve">Contrast the differences between safe and risky behaviors for preventing pregnancy and </w:t>
            </w:r>
            <w:r w:rsidR="006F58EF">
              <w:rPr>
                <w:rFonts w:asciiTheme="minorHAnsi" w:hAnsiTheme="minorHAnsi" w:cstheme="minorHAnsi"/>
                <w:sz w:val="22"/>
                <w:szCs w:val="22"/>
              </w:rPr>
              <w:t>STDs/STIs</w:t>
            </w:r>
            <w:r w:rsidRPr="00AF2EB1">
              <w:rPr>
                <w:rFonts w:asciiTheme="minorHAnsi" w:hAnsiTheme="minorHAnsi" w:cstheme="minorHAnsi"/>
                <w:sz w:val="22"/>
                <w:szCs w:val="22"/>
              </w:rPr>
              <w:t>.</w:t>
            </w:r>
          </w:p>
        </w:tc>
      </w:tr>
      <w:tr w:rsidR="00236BAD" w:rsidRPr="00AF2EB1" w14:paraId="5429591F" w14:textId="77777777" w:rsidTr="000F4C62">
        <w:tc>
          <w:tcPr>
            <w:tcW w:w="1245" w:type="dxa"/>
          </w:tcPr>
          <w:p w14:paraId="7BA80905" w14:textId="77777777" w:rsidR="00236BAD"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WE.6.36</w:t>
            </w:r>
          </w:p>
        </w:tc>
        <w:tc>
          <w:tcPr>
            <w:tcW w:w="8200" w:type="dxa"/>
          </w:tcPr>
          <w:p w14:paraId="786EF7E7" w14:textId="77777777" w:rsidR="00236BAD" w:rsidRPr="00AF2EB1" w:rsidRDefault="00236BAD"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Demonstrate CPR, hands only CPR, AED, and basic first aid.</w:t>
            </w:r>
          </w:p>
        </w:tc>
      </w:tr>
    </w:tbl>
    <w:p w14:paraId="514CCC02" w14:textId="77777777" w:rsidR="00042CE7" w:rsidRPr="00AF2EB1" w:rsidRDefault="00042CE7" w:rsidP="00A71471">
      <w:pPr>
        <w:pStyle w:val="Normal1"/>
        <w:contextualSpacing/>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30"/>
        <w:gridCol w:w="8215"/>
      </w:tblGrid>
      <w:tr w:rsidR="00042CE7" w:rsidRPr="00AF2EB1" w14:paraId="179DDA36" w14:textId="77777777" w:rsidTr="000F4C62">
        <w:tc>
          <w:tcPr>
            <w:tcW w:w="1230" w:type="dxa"/>
          </w:tcPr>
          <w:p w14:paraId="0A3B4917"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15" w:type="dxa"/>
          </w:tcPr>
          <w:p w14:paraId="1F6F9B19" w14:textId="77777777" w:rsidR="00042CE7" w:rsidRPr="00AF2EB1" w:rsidRDefault="00042CE7" w:rsidP="00A71471">
            <w:pPr>
              <w:pStyle w:val="Normal1"/>
              <w:widowControl w:val="0"/>
              <w:contextualSpacing/>
              <w:rPr>
                <w:rFonts w:asciiTheme="minorHAnsi" w:hAnsiTheme="minorHAnsi" w:cstheme="minorHAnsi"/>
                <w:b/>
                <w:sz w:val="22"/>
                <w:szCs w:val="22"/>
              </w:rPr>
            </w:pPr>
            <w:r w:rsidRPr="00AF2EB1">
              <w:rPr>
                <w:rFonts w:asciiTheme="minorHAnsi" w:hAnsiTheme="minorHAnsi" w:cstheme="minorHAnsi"/>
                <w:b/>
                <w:sz w:val="22"/>
                <w:szCs w:val="22"/>
              </w:rPr>
              <w:t>Advocacy</w:t>
            </w:r>
          </w:p>
        </w:tc>
      </w:tr>
      <w:tr w:rsidR="00042CE7" w:rsidRPr="00AF2EB1" w14:paraId="0569CE1B" w14:textId="77777777" w:rsidTr="000F4C62">
        <w:tc>
          <w:tcPr>
            <w:tcW w:w="1230" w:type="dxa"/>
          </w:tcPr>
          <w:p w14:paraId="1DC91213"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WE.6</w:t>
            </w:r>
            <w:r w:rsidR="00EE2C02">
              <w:rPr>
                <w:rFonts w:asciiTheme="minorHAnsi" w:hAnsiTheme="minorHAnsi" w:cstheme="minorHAnsi"/>
                <w:sz w:val="22"/>
                <w:szCs w:val="22"/>
              </w:rPr>
              <w:t>.37</w:t>
            </w:r>
          </w:p>
        </w:tc>
        <w:tc>
          <w:tcPr>
            <w:tcW w:w="8215" w:type="dxa"/>
          </w:tcPr>
          <w:p w14:paraId="45C72F2E" w14:textId="77777777" w:rsidR="00042CE7" w:rsidRPr="00AF2EB1" w:rsidRDefault="00042CE7" w:rsidP="00A71471">
            <w:pPr>
              <w:pStyle w:val="Normal1"/>
              <w:contextualSpacing/>
              <w:rPr>
                <w:rFonts w:asciiTheme="minorHAnsi" w:hAnsiTheme="minorHAnsi" w:cstheme="minorHAnsi"/>
                <w:sz w:val="22"/>
                <w:szCs w:val="22"/>
              </w:rPr>
            </w:pPr>
            <w:r w:rsidRPr="00AF2EB1">
              <w:rPr>
                <w:rFonts w:asciiTheme="minorHAnsi" w:hAnsiTheme="minorHAnsi" w:cstheme="minorHAnsi"/>
                <w:sz w:val="22"/>
                <w:szCs w:val="22"/>
              </w:rPr>
              <w:t>Advocate for healthy lifestyles</w:t>
            </w:r>
            <w:r w:rsidR="009A635F">
              <w:rPr>
                <w:rFonts w:asciiTheme="minorHAnsi" w:hAnsiTheme="minorHAnsi" w:cstheme="minorHAnsi"/>
                <w:sz w:val="22"/>
                <w:szCs w:val="22"/>
              </w:rPr>
              <w:t xml:space="preserve">.  </w:t>
            </w:r>
          </w:p>
        </w:tc>
      </w:tr>
      <w:tr w:rsidR="00042CE7" w:rsidRPr="00AF2EB1" w14:paraId="58751207" w14:textId="77777777" w:rsidTr="000F4C62">
        <w:tc>
          <w:tcPr>
            <w:tcW w:w="1230" w:type="dxa"/>
          </w:tcPr>
          <w:p w14:paraId="4714A5D8"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WE.6.38</w:t>
            </w:r>
          </w:p>
        </w:tc>
        <w:tc>
          <w:tcPr>
            <w:tcW w:w="8215" w:type="dxa"/>
          </w:tcPr>
          <w:p w14:paraId="7E2B269B"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Discu</w:t>
            </w:r>
            <w:r w:rsidR="002B3382" w:rsidRPr="00AF2EB1">
              <w:rPr>
                <w:rFonts w:asciiTheme="minorHAnsi" w:hAnsiTheme="minorHAnsi" w:cstheme="minorHAnsi"/>
                <w:sz w:val="22"/>
                <w:szCs w:val="22"/>
              </w:rPr>
              <w:t xml:space="preserve">ss ways </w:t>
            </w:r>
            <w:r w:rsidRPr="00AF2EB1">
              <w:rPr>
                <w:rFonts w:asciiTheme="minorHAnsi" w:hAnsiTheme="minorHAnsi" w:cstheme="minorHAnsi"/>
                <w:sz w:val="22"/>
                <w:szCs w:val="22"/>
              </w:rPr>
              <w:t>health messages can be alter</w:t>
            </w:r>
            <w:r w:rsidR="002B3382" w:rsidRPr="00AF2EB1">
              <w:rPr>
                <w:rFonts w:asciiTheme="minorHAnsi" w:hAnsiTheme="minorHAnsi" w:cstheme="minorHAnsi"/>
                <w:sz w:val="22"/>
                <w:szCs w:val="22"/>
              </w:rPr>
              <w:t>ed depending on the audience</w:t>
            </w:r>
            <w:r w:rsidRPr="00AF2EB1">
              <w:rPr>
                <w:rFonts w:asciiTheme="minorHAnsi" w:hAnsiTheme="minorHAnsi" w:cstheme="minorHAnsi"/>
                <w:sz w:val="22"/>
                <w:szCs w:val="22"/>
              </w:rPr>
              <w:t>.</w:t>
            </w:r>
          </w:p>
        </w:tc>
      </w:tr>
      <w:tr w:rsidR="00042CE7" w:rsidRPr="00AF2EB1" w14:paraId="267E5BB1" w14:textId="77777777" w:rsidTr="000F4C62">
        <w:tc>
          <w:tcPr>
            <w:tcW w:w="1230" w:type="dxa"/>
          </w:tcPr>
          <w:p w14:paraId="1E416AFD" w14:textId="77777777" w:rsidR="00042CE7" w:rsidRPr="00AF2EB1" w:rsidRDefault="007F5BDF"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WE.6.</w:t>
            </w:r>
            <w:r w:rsidR="00EE2C02">
              <w:rPr>
                <w:rFonts w:asciiTheme="minorHAnsi" w:hAnsiTheme="minorHAnsi" w:cstheme="minorHAnsi"/>
                <w:sz w:val="22"/>
                <w:szCs w:val="22"/>
              </w:rPr>
              <w:t>39</w:t>
            </w:r>
          </w:p>
        </w:tc>
        <w:tc>
          <w:tcPr>
            <w:tcW w:w="8215" w:type="dxa"/>
          </w:tcPr>
          <w:p w14:paraId="4EB23A96" w14:textId="77777777" w:rsidR="00042CE7" w:rsidRPr="00AF2EB1" w:rsidRDefault="00042CE7" w:rsidP="00A71471">
            <w:pPr>
              <w:pStyle w:val="Normal1"/>
              <w:widowControl w:val="0"/>
              <w:contextualSpacing/>
              <w:rPr>
                <w:rFonts w:asciiTheme="minorHAnsi" w:hAnsiTheme="minorHAnsi" w:cstheme="minorHAnsi"/>
                <w:sz w:val="22"/>
                <w:szCs w:val="22"/>
              </w:rPr>
            </w:pPr>
            <w:r w:rsidRPr="00AF2EB1">
              <w:rPr>
                <w:rFonts w:asciiTheme="minorHAnsi" w:hAnsiTheme="minorHAnsi" w:cstheme="minorHAnsi"/>
                <w:sz w:val="22"/>
                <w:szCs w:val="22"/>
              </w:rPr>
              <w:t>Explain how to influence others to make positive health choices</w:t>
            </w:r>
            <w:r w:rsidR="009A635F">
              <w:rPr>
                <w:rFonts w:asciiTheme="minorHAnsi" w:hAnsiTheme="minorHAnsi" w:cstheme="minorHAnsi"/>
                <w:sz w:val="22"/>
                <w:szCs w:val="22"/>
              </w:rPr>
              <w:t xml:space="preserve">.  </w:t>
            </w:r>
          </w:p>
        </w:tc>
      </w:tr>
      <w:tr w:rsidR="00042CE7" w:rsidRPr="00AF2EB1" w14:paraId="56522677" w14:textId="77777777" w:rsidTr="000F4C62">
        <w:tc>
          <w:tcPr>
            <w:tcW w:w="1230" w:type="dxa"/>
          </w:tcPr>
          <w:p w14:paraId="58906EEA" w14:textId="77777777" w:rsidR="00042CE7" w:rsidRPr="00AF2EB1" w:rsidRDefault="00EE2C02" w:rsidP="00A71471">
            <w:pPr>
              <w:pStyle w:val="Normal1"/>
              <w:widowControl w:val="0"/>
              <w:contextualSpacing/>
              <w:rPr>
                <w:rFonts w:asciiTheme="minorHAnsi" w:hAnsiTheme="minorHAnsi" w:cstheme="minorHAnsi"/>
                <w:sz w:val="22"/>
                <w:szCs w:val="22"/>
              </w:rPr>
            </w:pPr>
            <w:r>
              <w:rPr>
                <w:rFonts w:asciiTheme="minorHAnsi" w:hAnsiTheme="minorHAnsi" w:cstheme="minorHAnsi"/>
                <w:sz w:val="22"/>
                <w:szCs w:val="22"/>
              </w:rPr>
              <w:t>WE.6.40</w:t>
            </w:r>
          </w:p>
        </w:tc>
        <w:tc>
          <w:tcPr>
            <w:tcW w:w="8215" w:type="dxa"/>
          </w:tcPr>
          <w:p w14:paraId="37FBEA24" w14:textId="77777777" w:rsidR="00042CE7" w:rsidRPr="00AF2EB1" w:rsidRDefault="002B3382" w:rsidP="00A71471">
            <w:pPr>
              <w:pStyle w:val="Normal1"/>
              <w:tabs>
                <w:tab w:val="left" w:pos="-1099"/>
                <w:tab w:val="left" w:pos="-720"/>
              </w:tabs>
              <w:contextualSpacing/>
              <w:rPr>
                <w:rFonts w:asciiTheme="minorHAnsi" w:hAnsiTheme="minorHAnsi" w:cstheme="minorHAnsi"/>
                <w:sz w:val="22"/>
                <w:szCs w:val="22"/>
              </w:rPr>
            </w:pPr>
            <w:r w:rsidRPr="00AF2EB1">
              <w:rPr>
                <w:rFonts w:asciiTheme="minorHAnsi" w:hAnsiTheme="minorHAnsi" w:cstheme="minorHAnsi"/>
                <w:sz w:val="22"/>
                <w:szCs w:val="22"/>
              </w:rPr>
              <w:t>Discuss results of national or state youth risk behavior survey information.</w:t>
            </w:r>
          </w:p>
        </w:tc>
      </w:tr>
    </w:tbl>
    <w:p w14:paraId="289A96B2" w14:textId="77777777" w:rsidR="00042CE7" w:rsidRDefault="00042CE7" w:rsidP="00A71471">
      <w:pPr>
        <w:pStyle w:val="Normal1"/>
        <w:rPr>
          <w:rFonts w:asciiTheme="minorHAnsi" w:hAnsiTheme="minorHAnsi" w:cstheme="minorHAnsi"/>
          <w:b/>
          <w:sz w:val="22"/>
          <w:szCs w:val="22"/>
        </w:rPr>
      </w:pPr>
    </w:p>
    <w:p w14:paraId="4D9400FB" w14:textId="77777777" w:rsidR="00A71471" w:rsidRDefault="00A71471" w:rsidP="00A71471">
      <w:pPr>
        <w:pStyle w:val="Normal1"/>
        <w:rPr>
          <w:rFonts w:asciiTheme="minorHAnsi" w:hAnsiTheme="minorHAnsi" w:cstheme="minorHAnsi"/>
          <w:b/>
          <w:sz w:val="22"/>
          <w:szCs w:val="22"/>
        </w:rPr>
      </w:pPr>
      <w:r>
        <w:rPr>
          <w:rFonts w:asciiTheme="minorHAnsi" w:hAnsiTheme="minorHAnsi" w:cstheme="minorHAnsi"/>
          <w:b/>
          <w:sz w:val="22"/>
          <w:szCs w:val="22"/>
        </w:rPr>
        <w:t>Physical Education</w:t>
      </w:r>
    </w:p>
    <w:p w14:paraId="41F6809D" w14:textId="77777777" w:rsidR="00A71471" w:rsidRPr="00AF2EB1" w:rsidRDefault="00A71471" w:rsidP="00A71471">
      <w:pPr>
        <w:pStyle w:val="Normal1"/>
        <w:rPr>
          <w:rFonts w:asciiTheme="minorHAnsi" w:hAnsiTheme="minorHAnsi" w:cstheme="minorHAnsi"/>
          <w:b/>
          <w:sz w:val="22"/>
          <w:szCs w:val="22"/>
        </w:rPr>
      </w:pPr>
    </w:p>
    <w:tbl>
      <w:tblPr>
        <w:tblStyle w:val="TableGrid"/>
        <w:tblW w:w="9445" w:type="dxa"/>
        <w:tblLayout w:type="fixed"/>
        <w:tblLook w:val="0400" w:firstRow="0" w:lastRow="0" w:firstColumn="0" w:lastColumn="0" w:noHBand="0" w:noVBand="1"/>
      </w:tblPr>
      <w:tblGrid>
        <w:gridCol w:w="1230"/>
        <w:gridCol w:w="8215"/>
      </w:tblGrid>
      <w:tr w:rsidR="00042CE7" w:rsidRPr="00AF2EB1" w14:paraId="351458AC" w14:textId="77777777" w:rsidTr="000F4C62">
        <w:tc>
          <w:tcPr>
            <w:tcW w:w="1230" w:type="dxa"/>
          </w:tcPr>
          <w:p w14:paraId="28B0E24D"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215" w:type="dxa"/>
          </w:tcPr>
          <w:p w14:paraId="24E66097"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Movement Forms / Motor Skills</w:t>
            </w:r>
          </w:p>
        </w:tc>
      </w:tr>
      <w:tr w:rsidR="00042CE7" w:rsidRPr="00AF2EB1" w14:paraId="06179B9B" w14:textId="77777777" w:rsidTr="000F4C62">
        <w:tc>
          <w:tcPr>
            <w:tcW w:w="1230" w:type="dxa"/>
          </w:tcPr>
          <w:p w14:paraId="689A93D3"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WE.6.41</w:t>
            </w:r>
          </w:p>
        </w:tc>
        <w:tc>
          <w:tcPr>
            <w:tcW w:w="8215" w:type="dxa"/>
          </w:tcPr>
          <w:p w14:paraId="0D260196"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Perform independently in physical activity to improve skill</w:t>
            </w:r>
            <w:r w:rsidR="001B7D4E" w:rsidRPr="00AF2EB1">
              <w:rPr>
                <w:rFonts w:asciiTheme="minorHAnsi" w:hAnsiTheme="minorHAnsi" w:cstheme="minorHAnsi"/>
                <w:sz w:val="22"/>
                <w:szCs w:val="22"/>
              </w:rPr>
              <w:t xml:space="preserve">s and </w:t>
            </w:r>
            <w:r w:rsidRPr="00AF2EB1">
              <w:rPr>
                <w:rFonts w:asciiTheme="minorHAnsi" w:hAnsiTheme="minorHAnsi" w:cstheme="minorHAnsi"/>
                <w:sz w:val="22"/>
                <w:szCs w:val="22"/>
              </w:rPr>
              <w:t>fitness.</w:t>
            </w:r>
          </w:p>
        </w:tc>
      </w:tr>
      <w:tr w:rsidR="00042CE7" w:rsidRPr="00AF2EB1" w14:paraId="5FCA3F75" w14:textId="77777777" w:rsidTr="000F4C62">
        <w:trPr>
          <w:trHeight w:val="360"/>
        </w:trPr>
        <w:tc>
          <w:tcPr>
            <w:tcW w:w="1230" w:type="dxa"/>
          </w:tcPr>
          <w:p w14:paraId="52B9410E"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WE.6.42</w:t>
            </w:r>
          </w:p>
        </w:tc>
        <w:tc>
          <w:tcPr>
            <w:tcW w:w="8215" w:type="dxa"/>
          </w:tcPr>
          <w:p w14:paraId="28019552"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Perform basic skills necessary to participate in individual, dual, team, and lifetime activities.</w:t>
            </w:r>
          </w:p>
        </w:tc>
      </w:tr>
      <w:tr w:rsidR="00042CE7" w:rsidRPr="00AF2EB1" w14:paraId="73DFBCC0" w14:textId="77777777" w:rsidTr="000F4C62">
        <w:tc>
          <w:tcPr>
            <w:tcW w:w="1230" w:type="dxa"/>
          </w:tcPr>
          <w:p w14:paraId="6CF14F15"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WE.6.43</w:t>
            </w:r>
          </w:p>
        </w:tc>
        <w:tc>
          <w:tcPr>
            <w:tcW w:w="8215" w:type="dxa"/>
          </w:tcPr>
          <w:p w14:paraId="0073C1D5"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Perform social and/or multicultural dances.</w:t>
            </w:r>
          </w:p>
        </w:tc>
      </w:tr>
    </w:tbl>
    <w:p w14:paraId="695910AD"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00"/>
        <w:gridCol w:w="8245"/>
      </w:tblGrid>
      <w:tr w:rsidR="00042CE7" w:rsidRPr="00AF2EB1" w14:paraId="55579514" w14:textId="77777777" w:rsidTr="000F4C62">
        <w:tc>
          <w:tcPr>
            <w:tcW w:w="1200" w:type="dxa"/>
          </w:tcPr>
          <w:p w14:paraId="18E1BD0D"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245" w:type="dxa"/>
          </w:tcPr>
          <w:p w14:paraId="271E6D65"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Physical Activity </w:t>
            </w:r>
          </w:p>
        </w:tc>
      </w:tr>
      <w:tr w:rsidR="00042CE7" w:rsidRPr="00AF2EB1" w14:paraId="79038609" w14:textId="77777777" w:rsidTr="000F4C62">
        <w:tc>
          <w:tcPr>
            <w:tcW w:w="1200" w:type="dxa"/>
          </w:tcPr>
          <w:p w14:paraId="1BFF14DB"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WE.6.44</w:t>
            </w:r>
          </w:p>
        </w:tc>
        <w:tc>
          <w:tcPr>
            <w:tcW w:w="8245" w:type="dxa"/>
          </w:tcPr>
          <w:p w14:paraId="23CFE150"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Participate in physical activity in addit</w:t>
            </w:r>
            <w:r w:rsidR="001B7D4E" w:rsidRPr="00AF2EB1">
              <w:rPr>
                <w:rFonts w:asciiTheme="minorHAnsi" w:hAnsiTheme="minorHAnsi" w:cstheme="minorHAnsi"/>
                <w:sz w:val="22"/>
                <w:szCs w:val="22"/>
              </w:rPr>
              <w:t>ion to physical education class.</w:t>
            </w:r>
          </w:p>
        </w:tc>
      </w:tr>
      <w:tr w:rsidR="00042CE7" w:rsidRPr="00AF2EB1" w14:paraId="580D8178" w14:textId="77777777" w:rsidTr="000F4C62">
        <w:tc>
          <w:tcPr>
            <w:tcW w:w="1200" w:type="dxa"/>
          </w:tcPr>
          <w:p w14:paraId="173A0E85"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WE.6.45</w:t>
            </w:r>
          </w:p>
        </w:tc>
        <w:tc>
          <w:tcPr>
            <w:tcW w:w="8245" w:type="dxa"/>
          </w:tcPr>
          <w:p w14:paraId="294BB28D"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Identify lifelong physical activity opportunities (e.g., walk/run, bike, hike, dance, strength training)</w:t>
            </w:r>
            <w:r w:rsidR="009A635F">
              <w:rPr>
                <w:rFonts w:asciiTheme="minorHAnsi" w:hAnsiTheme="minorHAnsi" w:cstheme="minorHAnsi"/>
                <w:sz w:val="22"/>
                <w:szCs w:val="22"/>
              </w:rPr>
              <w:t xml:space="preserve">.  </w:t>
            </w:r>
          </w:p>
        </w:tc>
      </w:tr>
    </w:tbl>
    <w:p w14:paraId="192CC5EB" w14:textId="77777777" w:rsidR="00042CE7" w:rsidRPr="00AF2EB1" w:rsidRDefault="00042CE7" w:rsidP="00A71471">
      <w:pPr>
        <w:pStyle w:val="Normal1"/>
        <w:rPr>
          <w:rFonts w:asciiTheme="minorHAnsi" w:hAnsiTheme="minorHAnsi" w:cstheme="minorHAnsi"/>
          <w:b/>
          <w:sz w:val="22"/>
          <w:szCs w:val="22"/>
        </w:rPr>
      </w:pPr>
    </w:p>
    <w:tbl>
      <w:tblPr>
        <w:tblStyle w:val="TableGrid"/>
        <w:tblW w:w="9445" w:type="dxa"/>
        <w:tblLayout w:type="fixed"/>
        <w:tblLook w:val="0400" w:firstRow="0" w:lastRow="0" w:firstColumn="0" w:lastColumn="0" w:noHBand="0" w:noVBand="1"/>
      </w:tblPr>
      <w:tblGrid>
        <w:gridCol w:w="1275"/>
        <w:gridCol w:w="8170"/>
      </w:tblGrid>
      <w:tr w:rsidR="00042CE7" w:rsidRPr="00AF2EB1" w14:paraId="5E71E47C" w14:textId="77777777" w:rsidTr="000F4C62">
        <w:tc>
          <w:tcPr>
            <w:tcW w:w="1275" w:type="dxa"/>
          </w:tcPr>
          <w:p w14:paraId="65B17C5F"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170" w:type="dxa"/>
          </w:tcPr>
          <w:p w14:paraId="64FD2499"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Physical Fitness</w:t>
            </w:r>
          </w:p>
        </w:tc>
      </w:tr>
      <w:tr w:rsidR="00042CE7" w:rsidRPr="00AF2EB1" w14:paraId="1AE8CD3F" w14:textId="77777777" w:rsidTr="000F4C62">
        <w:tc>
          <w:tcPr>
            <w:tcW w:w="1275" w:type="dxa"/>
          </w:tcPr>
          <w:p w14:paraId="52576042"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WE.6.46</w:t>
            </w:r>
          </w:p>
        </w:tc>
        <w:tc>
          <w:tcPr>
            <w:tcW w:w="8170" w:type="dxa"/>
          </w:tcPr>
          <w:p w14:paraId="7D149D70" w14:textId="77777777" w:rsidR="00042CE7" w:rsidRPr="00AF2EB1" w:rsidRDefault="00236BAD" w:rsidP="00A71471">
            <w:pPr>
              <w:rPr>
                <w:rFonts w:eastAsia="Arial" w:cstheme="minorHAnsi"/>
                <w:color w:val="000000"/>
              </w:rPr>
            </w:pPr>
            <w:r w:rsidRPr="00AF2EB1">
              <w:rPr>
                <w:rFonts w:eastAsia="Arial" w:cstheme="minorHAnsi"/>
                <w:color w:val="000000"/>
              </w:rPr>
              <w:t>Demonstrate proper form when performing the following muscular strength and endurance exercises (e.g., curl up, sit up, plank, push up)</w:t>
            </w:r>
            <w:r w:rsidR="009A635F">
              <w:rPr>
                <w:rFonts w:eastAsia="Arial" w:cstheme="minorHAnsi"/>
                <w:color w:val="000000"/>
              </w:rPr>
              <w:t xml:space="preserve">.  </w:t>
            </w:r>
          </w:p>
        </w:tc>
      </w:tr>
      <w:tr w:rsidR="00042CE7" w:rsidRPr="00AF2EB1" w14:paraId="116A7260" w14:textId="77777777" w:rsidTr="000F4C62">
        <w:tc>
          <w:tcPr>
            <w:tcW w:w="1275" w:type="dxa"/>
          </w:tcPr>
          <w:p w14:paraId="7016B197"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WE.6.47</w:t>
            </w:r>
          </w:p>
        </w:tc>
        <w:tc>
          <w:tcPr>
            <w:tcW w:w="8170" w:type="dxa"/>
          </w:tcPr>
          <w:p w14:paraId="31A7E78A" w14:textId="77777777" w:rsidR="00042CE7" w:rsidRPr="00AF2EB1" w:rsidRDefault="00236BAD" w:rsidP="00A71471">
            <w:pPr>
              <w:pStyle w:val="Normal1"/>
              <w:widowControl w:val="0"/>
              <w:rPr>
                <w:rFonts w:asciiTheme="minorHAnsi" w:hAnsiTheme="minorHAnsi" w:cstheme="minorHAnsi"/>
                <w:sz w:val="22"/>
                <w:szCs w:val="22"/>
                <w:highlight w:val="green"/>
              </w:rPr>
            </w:pPr>
            <w:r w:rsidRPr="00AF2EB1">
              <w:rPr>
                <w:rFonts w:asciiTheme="minorHAnsi" w:hAnsiTheme="minorHAnsi" w:cstheme="minorHAnsi"/>
                <w:sz w:val="22"/>
                <w:szCs w:val="22"/>
              </w:rPr>
              <w:t>Demonstrate proper form when developing flexibility (e.g., trunk lift, sit and reach, shoulder stretch).</w:t>
            </w:r>
          </w:p>
        </w:tc>
      </w:tr>
      <w:tr w:rsidR="00236BAD" w:rsidRPr="00AF2EB1" w14:paraId="2BEC80D8" w14:textId="77777777" w:rsidTr="000F4C62">
        <w:tc>
          <w:tcPr>
            <w:tcW w:w="1275" w:type="dxa"/>
          </w:tcPr>
          <w:p w14:paraId="3BB28D2A" w14:textId="77777777" w:rsidR="00236BAD"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WE.6.48</w:t>
            </w:r>
          </w:p>
        </w:tc>
        <w:tc>
          <w:tcPr>
            <w:tcW w:w="8170" w:type="dxa"/>
          </w:tcPr>
          <w:p w14:paraId="4BDE5841" w14:textId="77777777" w:rsidR="00236BAD" w:rsidRPr="00AF2EB1" w:rsidRDefault="00236BAD" w:rsidP="00A71471">
            <w:pPr>
              <w:rPr>
                <w:rFonts w:eastAsia="Arial" w:cstheme="minorHAnsi"/>
                <w:color w:val="000000"/>
              </w:rPr>
            </w:pPr>
            <w:r w:rsidRPr="00AF2EB1">
              <w:rPr>
                <w:rFonts w:eastAsia="Arial" w:cstheme="minorHAnsi"/>
                <w:color w:val="000000"/>
              </w:rPr>
              <w:t>Demonstrate proper pacing technique when running for various periods of time or distance (e.g., sprint, jog, mile-run).</w:t>
            </w:r>
          </w:p>
        </w:tc>
      </w:tr>
      <w:tr w:rsidR="00236BAD" w:rsidRPr="00AF2EB1" w14:paraId="2B599154" w14:textId="77777777" w:rsidTr="000F4C62">
        <w:tc>
          <w:tcPr>
            <w:tcW w:w="1275" w:type="dxa"/>
          </w:tcPr>
          <w:p w14:paraId="2B17A008" w14:textId="77777777" w:rsidR="00236BAD"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WE.6.49</w:t>
            </w:r>
          </w:p>
        </w:tc>
        <w:tc>
          <w:tcPr>
            <w:tcW w:w="8170" w:type="dxa"/>
          </w:tcPr>
          <w:p w14:paraId="44632A46" w14:textId="77777777" w:rsidR="00236BAD" w:rsidRPr="00AF2EB1" w:rsidRDefault="00236BAD" w:rsidP="00A71471">
            <w:pPr>
              <w:pStyle w:val="Normal1"/>
              <w:widowControl w:val="0"/>
              <w:rPr>
                <w:rFonts w:asciiTheme="minorHAnsi" w:hAnsiTheme="minorHAnsi" w:cstheme="minorHAnsi"/>
                <w:sz w:val="22"/>
                <w:szCs w:val="22"/>
                <w:highlight w:val="green"/>
              </w:rPr>
            </w:pPr>
            <w:r w:rsidRPr="00AF2EB1">
              <w:rPr>
                <w:rFonts w:asciiTheme="minorHAnsi" w:hAnsiTheme="minorHAnsi" w:cstheme="minorHAnsi"/>
                <w:sz w:val="22"/>
                <w:szCs w:val="22"/>
              </w:rPr>
              <w:t>Use fitness assessment results to identify personal strengths and weaknesses and plan for personal improvement.</w:t>
            </w:r>
          </w:p>
        </w:tc>
      </w:tr>
      <w:tr w:rsidR="00042CE7" w:rsidRPr="00AF2EB1" w14:paraId="60F0EC74" w14:textId="77777777" w:rsidTr="000F4C62">
        <w:tc>
          <w:tcPr>
            <w:tcW w:w="1275" w:type="dxa"/>
          </w:tcPr>
          <w:p w14:paraId="26290B73"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WE.6.50</w:t>
            </w:r>
          </w:p>
        </w:tc>
        <w:tc>
          <w:tcPr>
            <w:tcW w:w="8170" w:type="dxa"/>
          </w:tcPr>
          <w:p w14:paraId="0FA8FCA5"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Describe the fitness benefits of a variety of physical activities (e.g., stretching, cardio, strength training).</w:t>
            </w:r>
          </w:p>
        </w:tc>
      </w:tr>
      <w:tr w:rsidR="00042CE7" w:rsidRPr="00AF2EB1" w14:paraId="5A5C7F9C" w14:textId="77777777" w:rsidTr="000F4C62">
        <w:tc>
          <w:tcPr>
            <w:tcW w:w="1275" w:type="dxa"/>
          </w:tcPr>
          <w:p w14:paraId="15AC05EB"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WE.6.51</w:t>
            </w:r>
          </w:p>
        </w:tc>
        <w:tc>
          <w:tcPr>
            <w:tcW w:w="8170" w:type="dxa"/>
          </w:tcPr>
          <w:p w14:paraId="036BD1CE"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Describe the importance of warm-up and cool-down activities when participating in physical fitness.</w:t>
            </w:r>
          </w:p>
        </w:tc>
      </w:tr>
    </w:tbl>
    <w:p w14:paraId="29987138" w14:textId="77777777" w:rsidR="00042CE7" w:rsidRPr="00AF2EB1" w:rsidRDefault="00042CE7" w:rsidP="00A71471">
      <w:pPr>
        <w:pStyle w:val="Normal1"/>
        <w:rPr>
          <w:rFonts w:asciiTheme="minorHAnsi" w:hAnsiTheme="minorHAnsi" w:cstheme="minorHAnsi"/>
          <w:b/>
          <w:sz w:val="22"/>
          <w:szCs w:val="22"/>
        </w:rPr>
      </w:pPr>
    </w:p>
    <w:tbl>
      <w:tblPr>
        <w:tblStyle w:val="TableGrid"/>
        <w:tblW w:w="9445" w:type="dxa"/>
        <w:tblLayout w:type="fixed"/>
        <w:tblLook w:val="0400" w:firstRow="0" w:lastRow="0" w:firstColumn="0" w:lastColumn="0" w:noHBand="0" w:noVBand="1"/>
      </w:tblPr>
      <w:tblGrid>
        <w:gridCol w:w="1260"/>
        <w:gridCol w:w="8185"/>
      </w:tblGrid>
      <w:tr w:rsidR="00042CE7" w:rsidRPr="00AF2EB1" w14:paraId="4994CC7C" w14:textId="77777777" w:rsidTr="000F4C62">
        <w:tc>
          <w:tcPr>
            <w:tcW w:w="1260" w:type="dxa"/>
          </w:tcPr>
          <w:p w14:paraId="583C3A3F"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185" w:type="dxa"/>
          </w:tcPr>
          <w:p w14:paraId="199378FA"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Responsible Personal and Social Behavior</w:t>
            </w:r>
          </w:p>
        </w:tc>
      </w:tr>
      <w:tr w:rsidR="00042CE7" w:rsidRPr="00AF2EB1" w14:paraId="730F02BC" w14:textId="77777777" w:rsidTr="000F4C62">
        <w:tc>
          <w:tcPr>
            <w:tcW w:w="1260" w:type="dxa"/>
          </w:tcPr>
          <w:p w14:paraId="6C759DB1" w14:textId="77777777" w:rsidR="00042CE7" w:rsidRPr="00AF2EB1" w:rsidRDefault="007F5BD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WE.6.52</w:t>
            </w:r>
          </w:p>
        </w:tc>
        <w:tc>
          <w:tcPr>
            <w:tcW w:w="8185" w:type="dxa"/>
          </w:tcPr>
          <w:p w14:paraId="772F77AC"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Work cooperatively and productively in a group to accomplish a set goal/task.</w:t>
            </w:r>
          </w:p>
        </w:tc>
      </w:tr>
      <w:tr w:rsidR="00042CE7" w:rsidRPr="00AF2EB1" w14:paraId="0F4F70A4" w14:textId="77777777" w:rsidTr="000F4C62">
        <w:tc>
          <w:tcPr>
            <w:tcW w:w="1260" w:type="dxa"/>
          </w:tcPr>
          <w:p w14:paraId="21E8CCE0" w14:textId="77777777" w:rsidR="00042CE7" w:rsidRPr="00AF2EB1" w:rsidRDefault="007F5BD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WE.6.53</w:t>
            </w:r>
          </w:p>
        </w:tc>
        <w:tc>
          <w:tcPr>
            <w:tcW w:w="8185" w:type="dxa"/>
          </w:tcPr>
          <w:p w14:paraId="7B087A79" w14:textId="77777777" w:rsidR="00042CE7" w:rsidRPr="00AF2EB1" w:rsidRDefault="00445824"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Follow rules, procedures, etiquette for safety and fair play</w:t>
            </w:r>
            <w:r w:rsidR="00042CE7" w:rsidRPr="00AF2EB1">
              <w:rPr>
                <w:rFonts w:asciiTheme="minorHAnsi" w:hAnsiTheme="minorHAnsi" w:cstheme="minorHAnsi"/>
                <w:sz w:val="22"/>
                <w:szCs w:val="22"/>
              </w:rPr>
              <w:t>.</w:t>
            </w:r>
          </w:p>
        </w:tc>
      </w:tr>
      <w:tr w:rsidR="00042CE7" w:rsidRPr="00AF2EB1" w14:paraId="4442CF05" w14:textId="77777777" w:rsidTr="000F4C62">
        <w:tc>
          <w:tcPr>
            <w:tcW w:w="1260" w:type="dxa"/>
          </w:tcPr>
          <w:p w14:paraId="75A100A4" w14:textId="77777777" w:rsidR="00042CE7" w:rsidRPr="00AF2EB1" w:rsidRDefault="007F5BD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lastRenderedPageBreak/>
              <w:t>WE.6.54</w:t>
            </w:r>
          </w:p>
        </w:tc>
        <w:tc>
          <w:tcPr>
            <w:tcW w:w="8185" w:type="dxa"/>
          </w:tcPr>
          <w:p w14:paraId="3CA29534"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Practice behaviors that are supportive and inclusive in physical activity.</w:t>
            </w:r>
          </w:p>
        </w:tc>
      </w:tr>
    </w:tbl>
    <w:p w14:paraId="38078BF3" w14:textId="77777777" w:rsidR="00BA6DDE" w:rsidRDefault="00BA6DDE" w:rsidP="00A71471">
      <w:pPr>
        <w:pStyle w:val="Normal1"/>
        <w:rPr>
          <w:rFonts w:asciiTheme="minorHAnsi" w:hAnsiTheme="minorHAnsi" w:cstheme="minorHAnsi"/>
          <w:b/>
          <w:sz w:val="22"/>
          <w:szCs w:val="22"/>
        </w:rPr>
      </w:pPr>
      <w:bookmarkStart w:id="2" w:name="_gcp2jzdokwo5" w:colFirst="0" w:colLast="0"/>
      <w:bookmarkEnd w:id="2"/>
    </w:p>
    <w:p w14:paraId="6A6C56EA" w14:textId="77777777" w:rsidR="00BA6DDE" w:rsidRDefault="00BA6DDE" w:rsidP="00A71471">
      <w:pPr>
        <w:pStyle w:val="Normal1"/>
        <w:rPr>
          <w:rFonts w:asciiTheme="minorHAnsi" w:hAnsiTheme="minorHAnsi" w:cstheme="minorHAnsi"/>
          <w:b/>
          <w:sz w:val="22"/>
          <w:szCs w:val="22"/>
        </w:rPr>
      </w:pPr>
    </w:p>
    <w:p w14:paraId="2C0D0966" w14:textId="2600092A" w:rsidR="0049676A" w:rsidRPr="00AF2EB1" w:rsidRDefault="00742192" w:rsidP="00A71471">
      <w:pPr>
        <w:pStyle w:val="Normal1"/>
        <w:rPr>
          <w:rFonts w:asciiTheme="minorHAnsi" w:hAnsiTheme="minorHAnsi" w:cstheme="minorHAnsi"/>
          <w:b/>
          <w:sz w:val="22"/>
          <w:szCs w:val="22"/>
        </w:rPr>
      </w:pPr>
      <w:r w:rsidRPr="00AF2EB1">
        <w:rPr>
          <w:rFonts w:asciiTheme="minorHAnsi" w:hAnsiTheme="minorHAnsi" w:cstheme="minorHAnsi"/>
          <w:b/>
          <w:sz w:val="22"/>
          <w:szCs w:val="22"/>
        </w:rPr>
        <w:t>Wellness</w:t>
      </w:r>
      <w:r w:rsidR="00042CE7" w:rsidRPr="00AF2EB1">
        <w:rPr>
          <w:rFonts w:asciiTheme="minorHAnsi" w:hAnsiTheme="minorHAnsi" w:cstheme="minorHAnsi"/>
          <w:b/>
          <w:sz w:val="22"/>
          <w:szCs w:val="22"/>
        </w:rPr>
        <w:t xml:space="preserve"> Education – Grade 7</w:t>
      </w:r>
    </w:p>
    <w:p w14:paraId="0B2E4B20" w14:textId="77777777" w:rsidR="00042CE7" w:rsidRPr="00AF2EB1" w:rsidRDefault="00042CE7" w:rsidP="00A71471">
      <w:pPr>
        <w:pStyle w:val="Normal1"/>
        <w:rPr>
          <w:rFonts w:asciiTheme="minorHAnsi" w:hAnsiTheme="minorHAnsi" w:cstheme="minorHAnsi"/>
          <w:b/>
          <w:sz w:val="22"/>
          <w:szCs w:val="22"/>
        </w:rPr>
      </w:pPr>
    </w:p>
    <w:p w14:paraId="0A04BF87" w14:textId="77777777" w:rsidR="00176B46" w:rsidRPr="00AF2EB1" w:rsidRDefault="002E2471" w:rsidP="00A71471">
      <w:pPr>
        <w:pStyle w:val="Normal1"/>
        <w:jc w:val="both"/>
        <w:rPr>
          <w:rFonts w:asciiTheme="minorHAnsi" w:hAnsiTheme="minorHAnsi" w:cstheme="minorHAnsi"/>
          <w:sz w:val="22"/>
          <w:szCs w:val="22"/>
        </w:rPr>
      </w:pPr>
      <w:r w:rsidRPr="00AF2EB1">
        <w:rPr>
          <w:rFonts w:asciiTheme="minorHAnsi" w:hAnsiTheme="minorHAnsi" w:cstheme="minorHAnsi"/>
          <w:color w:val="000000" w:themeColor="text1"/>
          <w:sz w:val="22"/>
          <w:szCs w:val="22"/>
        </w:rPr>
        <w:t>All West Virginia teachers are responsible for classroom instruction that integrates content standards, learning skills, and technology</w:t>
      </w:r>
      <w:r w:rsidR="009A635F">
        <w:rPr>
          <w:rFonts w:asciiTheme="minorHAnsi" w:hAnsiTheme="minorHAnsi" w:cstheme="minorHAnsi"/>
          <w:color w:val="000000" w:themeColor="text1"/>
          <w:sz w:val="22"/>
          <w:szCs w:val="22"/>
        </w:rPr>
        <w:t xml:space="preserve">.  </w:t>
      </w:r>
      <w:r w:rsidR="00042CE7" w:rsidRPr="00AF2EB1">
        <w:rPr>
          <w:rFonts w:asciiTheme="minorHAnsi" w:hAnsiTheme="minorHAnsi" w:cstheme="minorHAnsi"/>
          <w:sz w:val="22"/>
          <w:szCs w:val="22"/>
        </w:rPr>
        <w:t>The goal of the seventh grade health education program of study is to address many important social, emotional</w:t>
      </w:r>
      <w:r w:rsidR="00742192"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w:t>
      </w:r>
      <w:r w:rsidR="00742192" w:rsidRPr="00AF2EB1">
        <w:rPr>
          <w:rFonts w:asciiTheme="minorHAnsi" w:hAnsiTheme="minorHAnsi" w:cstheme="minorHAnsi"/>
          <w:sz w:val="22"/>
          <w:szCs w:val="22"/>
        </w:rPr>
        <w:t>nd physical changes</w:t>
      </w:r>
      <w:r w:rsidR="00042CE7" w:rsidRPr="00AF2EB1">
        <w:rPr>
          <w:rFonts w:asciiTheme="minorHAnsi" w:hAnsiTheme="minorHAnsi" w:cstheme="minorHAnsi"/>
          <w:sz w:val="22"/>
          <w:szCs w:val="22"/>
        </w:rPr>
        <w:t xml:space="preserve"> </w:t>
      </w:r>
      <w:r w:rsidR="00742192" w:rsidRPr="00AF2EB1">
        <w:rPr>
          <w:rFonts w:asciiTheme="minorHAnsi" w:hAnsiTheme="minorHAnsi" w:cstheme="minorHAnsi"/>
          <w:sz w:val="22"/>
          <w:szCs w:val="22"/>
        </w:rPr>
        <w:t>adolescents face</w:t>
      </w:r>
      <w:r w:rsidR="009A635F">
        <w:rPr>
          <w:rFonts w:asciiTheme="minorHAnsi" w:hAnsiTheme="minorHAnsi" w:cstheme="minorHAnsi"/>
          <w:sz w:val="22"/>
          <w:szCs w:val="22"/>
        </w:rPr>
        <w:t xml:space="preserve">.  </w:t>
      </w:r>
      <w:r w:rsidR="00742192" w:rsidRPr="00AF2EB1">
        <w:rPr>
          <w:rFonts w:asciiTheme="minorHAnsi" w:hAnsiTheme="minorHAnsi" w:cstheme="minorHAnsi"/>
          <w:sz w:val="22"/>
          <w:szCs w:val="22"/>
        </w:rPr>
        <w:t>Topics</w:t>
      </w:r>
      <w:r w:rsidR="00042CE7" w:rsidRPr="00AF2EB1">
        <w:rPr>
          <w:rFonts w:asciiTheme="minorHAnsi" w:hAnsiTheme="minorHAnsi" w:cstheme="minorHAnsi"/>
          <w:sz w:val="22"/>
          <w:szCs w:val="22"/>
        </w:rPr>
        <w:t xml:space="preserve"> of discussion provide opportunities for students to practice decision making, communication skills</w:t>
      </w:r>
      <w:r w:rsidR="00742192"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goal setting</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Students develop</w:t>
      </w:r>
      <w:r w:rsidR="00742192" w:rsidRPr="00AF2EB1">
        <w:rPr>
          <w:rFonts w:asciiTheme="minorHAnsi" w:hAnsiTheme="minorHAnsi" w:cstheme="minorHAnsi"/>
          <w:sz w:val="22"/>
          <w:szCs w:val="22"/>
        </w:rPr>
        <w:t xml:space="preserve"> strategies to reduce risks and enhance personal health and wellness</w:t>
      </w:r>
      <w:r w:rsidR="009A635F">
        <w:rPr>
          <w:rFonts w:asciiTheme="minorHAnsi" w:hAnsiTheme="minorHAnsi" w:cstheme="minorHAnsi"/>
          <w:sz w:val="22"/>
          <w:szCs w:val="22"/>
        </w:rPr>
        <w:t xml:space="preserve">.  </w:t>
      </w:r>
      <w:r w:rsidR="00176B46" w:rsidRPr="00AF2EB1">
        <w:rPr>
          <w:rFonts w:asciiTheme="minorHAnsi" w:hAnsiTheme="minorHAnsi" w:cstheme="minorHAnsi"/>
          <w:sz w:val="22"/>
          <w:szCs w:val="22"/>
        </w:rPr>
        <w:t>The goal of the physical education program of study at the seventh grade level is to continue to develop specialized skills, offer new opportunities to explore recreational activities and lifetime fitness activities, and build on lifetime wellness and social skills previously introduced</w:t>
      </w:r>
      <w:r w:rsidR="009A635F">
        <w:rPr>
          <w:rFonts w:asciiTheme="minorHAnsi" w:hAnsiTheme="minorHAnsi" w:cstheme="minorHAnsi"/>
          <w:sz w:val="22"/>
          <w:szCs w:val="22"/>
        </w:rPr>
        <w:t xml:space="preserve">.  </w:t>
      </w:r>
      <w:r w:rsidR="00176B46" w:rsidRPr="00AF2EB1">
        <w:rPr>
          <w:rFonts w:asciiTheme="minorHAnsi" w:hAnsiTheme="minorHAnsi" w:cstheme="minorHAnsi"/>
          <w:sz w:val="22"/>
          <w:szCs w:val="22"/>
        </w:rPr>
        <w:t>During this critical time period, changes due to maturation and growth affect the students’ skill level as they adjust to physical changes</w:t>
      </w:r>
      <w:r w:rsidR="009A635F">
        <w:rPr>
          <w:rFonts w:asciiTheme="minorHAnsi" w:hAnsiTheme="minorHAnsi" w:cstheme="minorHAnsi"/>
          <w:sz w:val="22"/>
          <w:szCs w:val="22"/>
        </w:rPr>
        <w:t xml:space="preserve">.  </w:t>
      </w:r>
      <w:r w:rsidR="00176B46" w:rsidRPr="00AF2EB1">
        <w:rPr>
          <w:rFonts w:asciiTheme="minorHAnsi" w:hAnsiTheme="minorHAnsi" w:cstheme="minorHAnsi"/>
          <w:sz w:val="22"/>
          <w:szCs w:val="22"/>
        </w:rPr>
        <w:t>Social development is an important part of the physical education curriculum.</w:t>
      </w:r>
    </w:p>
    <w:p w14:paraId="73345AA8" w14:textId="77777777" w:rsidR="00042CE7" w:rsidRDefault="00042CE7" w:rsidP="00A71471">
      <w:pPr>
        <w:pStyle w:val="Normal1"/>
        <w:rPr>
          <w:rFonts w:asciiTheme="minorHAnsi" w:hAnsiTheme="minorHAnsi" w:cstheme="minorHAnsi"/>
          <w:sz w:val="22"/>
          <w:szCs w:val="22"/>
        </w:rPr>
      </w:pPr>
    </w:p>
    <w:p w14:paraId="3A86DD36" w14:textId="77777777" w:rsidR="00A71471" w:rsidRDefault="00A71471" w:rsidP="00A71471">
      <w:pPr>
        <w:pStyle w:val="Normal1"/>
        <w:rPr>
          <w:rFonts w:asciiTheme="minorHAnsi" w:hAnsiTheme="minorHAnsi" w:cstheme="minorHAnsi"/>
          <w:sz w:val="22"/>
          <w:szCs w:val="22"/>
        </w:rPr>
      </w:pPr>
      <w:r>
        <w:rPr>
          <w:rFonts w:asciiTheme="minorHAnsi" w:hAnsiTheme="minorHAnsi" w:cstheme="minorHAnsi"/>
          <w:b/>
          <w:sz w:val="22"/>
          <w:szCs w:val="22"/>
        </w:rPr>
        <w:t>Health Education</w:t>
      </w:r>
    </w:p>
    <w:p w14:paraId="62E135F5" w14:textId="77777777" w:rsidR="00A71471" w:rsidRPr="00A71471" w:rsidRDefault="00A71471"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170"/>
        <w:gridCol w:w="8275"/>
      </w:tblGrid>
      <w:tr w:rsidR="00042CE7" w:rsidRPr="00AF2EB1" w14:paraId="1ECAFBCC" w14:textId="77777777" w:rsidTr="000F4C62">
        <w:tc>
          <w:tcPr>
            <w:tcW w:w="1170" w:type="dxa"/>
          </w:tcPr>
          <w:p w14:paraId="74DFF3EF"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75" w:type="dxa"/>
          </w:tcPr>
          <w:p w14:paraId="4E9E024C"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 Health Promotion and Disease Prevention</w:t>
            </w:r>
          </w:p>
        </w:tc>
      </w:tr>
      <w:tr w:rsidR="00042CE7" w:rsidRPr="00AF2EB1" w14:paraId="188914AF" w14:textId="77777777" w:rsidTr="000F4C62">
        <w:tc>
          <w:tcPr>
            <w:tcW w:w="1170" w:type="dxa"/>
          </w:tcPr>
          <w:p w14:paraId="6C2A80F2"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w:t>
            </w:r>
          </w:p>
        </w:tc>
        <w:tc>
          <w:tcPr>
            <w:tcW w:w="8275" w:type="dxa"/>
          </w:tcPr>
          <w:p w14:paraId="35A1BAD4"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List the six essential nutrients; determine their sources and functions.</w:t>
            </w:r>
          </w:p>
        </w:tc>
      </w:tr>
      <w:tr w:rsidR="00042CE7" w:rsidRPr="00AF2EB1" w14:paraId="2F717BA3" w14:textId="77777777" w:rsidTr="000F4C62">
        <w:tc>
          <w:tcPr>
            <w:tcW w:w="1170" w:type="dxa"/>
          </w:tcPr>
          <w:p w14:paraId="5DEB43DB"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WE.7.2</w:t>
            </w:r>
          </w:p>
        </w:tc>
        <w:tc>
          <w:tcPr>
            <w:tcW w:w="8275" w:type="dxa"/>
          </w:tcPr>
          <w:p w14:paraId="259710F0"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Analyze the effects of risky lifestyle behaviors on body systems and general wellness</w:t>
            </w:r>
            <w:r w:rsidR="009A635F">
              <w:rPr>
                <w:rFonts w:asciiTheme="minorHAnsi" w:hAnsiTheme="minorHAnsi" w:cstheme="minorHAnsi"/>
                <w:sz w:val="22"/>
                <w:szCs w:val="22"/>
              </w:rPr>
              <w:t xml:space="preserve">.  </w:t>
            </w:r>
          </w:p>
        </w:tc>
      </w:tr>
      <w:tr w:rsidR="00042CE7" w:rsidRPr="00AF2EB1" w14:paraId="2837838F" w14:textId="77777777" w:rsidTr="000F4C62">
        <w:tc>
          <w:tcPr>
            <w:tcW w:w="1170" w:type="dxa"/>
          </w:tcPr>
          <w:p w14:paraId="2FA0FBC0"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WE.7.3</w:t>
            </w:r>
          </w:p>
        </w:tc>
        <w:tc>
          <w:tcPr>
            <w:tcW w:w="8275" w:type="dxa"/>
          </w:tcPr>
          <w:p w14:paraId="4DE6BEEE"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Describe the anatomy and functions of the reproductive system.</w:t>
            </w:r>
          </w:p>
        </w:tc>
      </w:tr>
      <w:tr w:rsidR="00042CE7" w:rsidRPr="00AF2EB1" w14:paraId="73F1E4ED" w14:textId="77777777" w:rsidTr="000F4C62">
        <w:tc>
          <w:tcPr>
            <w:tcW w:w="1170" w:type="dxa"/>
          </w:tcPr>
          <w:p w14:paraId="74BEC948"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WE.7.4</w:t>
            </w:r>
          </w:p>
        </w:tc>
        <w:tc>
          <w:tcPr>
            <w:tcW w:w="8275" w:type="dxa"/>
          </w:tcPr>
          <w:p w14:paraId="563CC22C" w14:textId="44CA1C55" w:rsidR="00042CE7" w:rsidRPr="00AF2EB1" w:rsidRDefault="00042CE7" w:rsidP="00BA6DDE">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Identify general symptoms and potentially long-term health consequences of </w:t>
            </w:r>
            <w:r w:rsidR="00BA6DDE">
              <w:rPr>
                <w:rFonts w:asciiTheme="minorHAnsi" w:hAnsiTheme="minorHAnsi" w:cstheme="minorHAnsi"/>
                <w:sz w:val="22"/>
                <w:szCs w:val="22"/>
              </w:rPr>
              <w:t>STDs/STIs</w:t>
            </w:r>
            <w:r w:rsidR="00BA6DDE" w:rsidRPr="00AF2EB1">
              <w:rPr>
                <w:rFonts w:asciiTheme="minorHAnsi" w:hAnsiTheme="minorHAnsi" w:cstheme="minorHAnsi"/>
                <w:sz w:val="22"/>
                <w:szCs w:val="22"/>
              </w:rPr>
              <w:t>.</w:t>
            </w:r>
          </w:p>
        </w:tc>
      </w:tr>
      <w:tr w:rsidR="00042CE7" w:rsidRPr="00AF2EB1" w14:paraId="2DA59BCF" w14:textId="77777777" w:rsidTr="000F4C62">
        <w:tc>
          <w:tcPr>
            <w:tcW w:w="1170" w:type="dxa"/>
          </w:tcPr>
          <w:p w14:paraId="21E85B39"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WE.7.5</w:t>
            </w:r>
          </w:p>
        </w:tc>
        <w:tc>
          <w:tcPr>
            <w:tcW w:w="8275" w:type="dxa"/>
          </w:tcPr>
          <w:p w14:paraId="6A006EC0" w14:textId="77777777" w:rsidR="00042CE7" w:rsidRPr="00AF2EB1" w:rsidRDefault="00D35F9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Explain short-term and long-term effects of alcohol, drug, and tobacco use</w:t>
            </w:r>
            <w:r w:rsidR="009A635F">
              <w:rPr>
                <w:rFonts w:asciiTheme="minorHAnsi" w:hAnsiTheme="minorHAnsi" w:cstheme="minorHAnsi"/>
                <w:sz w:val="22"/>
                <w:szCs w:val="22"/>
              </w:rPr>
              <w:t xml:space="preserve">.  </w:t>
            </w:r>
          </w:p>
        </w:tc>
      </w:tr>
      <w:tr w:rsidR="00D35F97" w:rsidRPr="00AF2EB1" w14:paraId="087A2062" w14:textId="77777777" w:rsidTr="000F4C62">
        <w:tc>
          <w:tcPr>
            <w:tcW w:w="1170" w:type="dxa"/>
          </w:tcPr>
          <w:p w14:paraId="455728CB" w14:textId="77777777" w:rsidR="00D35F9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WE.7.8</w:t>
            </w:r>
          </w:p>
        </w:tc>
        <w:tc>
          <w:tcPr>
            <w:tcW w:w="8275" w:type="dxa"/>
          </w:tcPr>
          <w:p w14:paraId="3BC4D05C" w14:textId="77777777" w:rsidR="00D35F97" w:rsidRPr="00AF2EB1" w:rsidRDefault="00D35F9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Research the dangers of opioid use, the addictive characteristics of opioids, and safer alternatives to treat pain.</w:t>
            </w:r>
          </w:p>
        </w:tc>
      </w:tr>
    </w:tbl>
    <w:p w14:paraId="5039039A"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15"/>
        <w:gridCol w:w="8230"/>
      </w:tblGrid>
      <w:tr w:rsidR="00042CE7" w:rsidRPr="00AF2EB1" w14:paraId="02441C6A" w14:textId="77777777" w:rsidTr="000F4C62">
        <w:tc>
          <w:tcPr>
            <w:tcW w:w="1215" w:type="dxa"/>
          </w:tcPr>
          <w:p w14:paraId="364C0708"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30" w:type="dxa"/>
          </w:tcPr>
          <w:p w14:paraId="1DB6A0D0" w14:textId="77777777" w:rsidR="00042CE7" w:rsidRPr="00AF2EB1" w:rsidRDefault="00042CE7" w:rsidP="00A71471">
            <w:pPr>
              <w:pStyle w:val="Normal1"/>
              <w:rPr>
                <w:rFonts w:asciiTheme="minorHAnsi" w:hAnsiTheme="minorHAnsi" w:cstheme="minorHAnsi"/>
                <w:b/>
                <w:sz w:val="22"/>
                <w:szCs w:val="22"/>
              </w:rPr>
            </w:pPr>
            <w:r w:rsidRPr="00AF2EB1">
              <w:rPr>
                <w:rFonts w:asciiTheme="minorHAnsi" w:hAnsiTheme="minorHAnsi" w:cstheme="minorHAnsi"/>
                <w:b/>
                <w:sz w:val="22"/>
                <w:szCs w:val="22"/>
              </w:rPr>
              <w:t xml:space="preserve"> Culture, Media, and Technology</w:t>
            </w:r>
          </w:p>
        </w:tc>
      </w:tr>
      <w:tr w:rsidR="00042CE7" w:rsidRPr="00AF2EB1" w14:paraId="3AD9ED46" w14:textId="77777777" w:rsidTr="000F4C62">
        <w:tc>
          <w:tcPr>
            <w:tcW w:w="1215" w:type="dxa"/>
          </w:tcPr>
          <w:p w14:paraId="0A02C19D" w14:textId="77777777" w:rsidR="00042CE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WE.7.9</w:t>
            </w:r>
          </w:p>
        </w:tc>
        <w:tc>
          <w:tcPr>
            <w:tcW w:w="8230" w:type="dxa"/>
          </w:tcPr>
          <w:p w14:paraId="26CA52DF"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Compare and contrast the influence of </w:t>
            </w:r>
            <w:r w:rsidR="00D35F97" w:rsidRPr="00AF2EB1">
              <w:rPr>
                <w:rFonts w:asciiTheme="minorHAnsi" w:hAnsiTheme="minorHAnsi" w:cstheme="minorHAnsi"/>
                <w:sz w:val="22"/>
                <w:szCs w:val="22"/>
              </w:rPr>
              <w:t xml:space="preserve">peers, community, and </w:t>
            </w:r>
            <w:r w:rsidRPr="00AF2EB1">
              <w:rPr>
                <w:rFonts w:asciiTheme="minorHAnsi" w:hAnsiTheme="minorHAnsi" w:cstheme="minorHAnsi"/>
                <w:sz w:val="22"/>
                <w:szCs w:val="22"/>
              </w:rPr>
              <w:t>cultu</w:t>
            </w:r>
            <w:r w:rsidR="0073169C" w:rsidRPr="00AF2EB1">
              <w:rPr>
                <w:rFonts w:asciiTheme="minorHAnsi" w:hAnsiTheme="minorHAnsi" w:cstheme="minorHAnsi"/>
                <w:sz w:val="22"/>
                <w:szCs w:val="22"/>
              </w:rPr>
              <w:t>ral beliefs on health behaviors.</w:t>
            </w:r>
          </w:p>
        </w:tc>
      </w:tr>
      <w:tr w:rsidR="00042CE7" w:rsidRPr="00AF2EB1" w14:paraId="458C2E2A" w14:textId="77777777" w:rsidTr="000F4C62">
        <w:tc>
          <w:tcPr>
            <w:tcW w:w="1215" w:type="dxa"/>
          </w:tcPr>
          <w:p w14:paraId="557070D4"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w:t>
            </w:r>
            <w:r w:rsidR="00D35F97" w:rsidRPr="00AF2EB1">
              <w:rPr>
                <w:rFonts w:asciiTheme="minorHAnsi" w:hAnsiTheme="minorHAnsi" w:cstheme="minorHAnsi"/>
                <w:sz w:val="22"/>
                <w:szCs w:val="22"/>
              </w:rPr>
              <w:t>10</w:t>
            </w:r>
          </w:p>
        </w:tc>
        <w:tc>
          <w:tcPr>
            <w:tcW w:w="8230" w:type="dxa"/>
          </w:tcPr>
          <w:p w14:paraId="55A567CE"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Debate how messages from the media and advertising can influence health behaviors.</w:t>
            </w:r>
          </w:p>
        </w:tc>
      </w:tr>
      <w:tr w:rsidR="00042CE7" w:rsidRPr="00AF2EB1" w14:paraId="7F1BF25D" w14:textId="77777777" w:rsidTr="000F4C62">
        <w:tc>
          <w:tcPr>
            <w:tcW w:w="1215" w:type="dxa"/>
          </w:tcPr>
          <w:p w14:paraId="2DD3E36A" w14:textId="77777777" w:rsidR="00042CE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WE.7.11</w:t>
            </w:r>
          </w:p>
        </w:tc>
        <w:tc>
          <w:tcPr>
            <w:tcW w:w="8230" w:type="dxa"/>
          </w:tcPr>
          <w:p w14:paraId="34C83166"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Describe the impact of different types of bullying and identify necessary coping skills.</w:t>
            </w:r>
          </w:p>
        </w:tc>
      </w:tr>
      <w:tr w:rsidR="00042CE7" w:rsidRPr="00AF2EB1" w14:paraId="07BC09B7" w14:textId="77777777" w:rsidTr="000F4C62">
        <w:tc>
          <w:tcPr>
            <w:tcW w:w="1215" w:type="dxa"/>
          </w:tcPr>
          <w:p w14:paraId="6E2DD198" w14:textId="77777777" w:rsidR="00042CE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WE.7.12</w:t>
            </w:r>
          </w:p>
        </w:tc>
        <w:tc>
          <w:tcPr>
            <w:tcW w:w="8230" w:type="dxa"/>
          </w:tcPr>
          <w:p w14:paraId="6ECE9F24" w14:textId="77777777" w:rsidR="00042CE7" w:rsidRPr="00AF2EB1" w:rsidRDefault="0073169C"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Explain</w:t>
            </w:r>
            <w:r w:rsidR="00042CE7" w:rsidRPr="00AF2EB1">
              <w:rPr>
                <w:rFonts w:asciiTheme="minorHAnsi" w:hAnsiTheme="minorHAnsi" w:cstheme="minorHAnsi"/>
                <w:sz w:val="22"/>
                <w:szCs w:val="22"/>
              </w:rPr>
              <w:t xml:space="preserve"> the importance of respecting individual differences (e.g., race, religion</w:t>
            </w:r>
            <w:r w:rsidRPr="00AF2EB1">
              <w:rPr>
                <w:rFonts w:asciiTheme="minorHAnsi" w:hAnsiTheme="minorHAnsi" w:cstheme="minorHAnsi"/>
                <w:sz w:val="22"/>
                <w:szCs w:val="22"/>
              </w:rPr>
              <w:t>, size, age, sex, gender identit</w:t>
            </w:r>
            <w:r w:rsidR="00042CE7" w:rsidRPr="00AF2EB1">
              <w:rPr>
                <w:rFonts w:asciiTheme="minorHAnsi" w:hAnsiTheme="minorHAnsi" w:cstheme="minorHAnsi"/>
                <w:sz w:val="22"/>
                <w:szCs w:val="22"/>
              </w:rPr>
              <w:t>y).</w:t>
            </w:r>
          </w:p>
        </w:tc>
      </w:tr>
      <w:tr w:rsidR="00042CE7" w:rsidRPr="00AF2EB1" w14:paraId="3C50DC2B" w14:textId="77777777" w:rsidTr="000F4C62">
        <w:tc>
          <w:tcPr>
            <w:tcW w:w="1215" w:type="dxa"/>
          </w:tcPr>
          <w:p w14:paraId="53CD58AB"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w:t>
            </w:r>
            <w:r w:rsidR="00D35F97" w:rsidRPr="00AF2EB1">
              <w:rPr>
                <w:rFonts w:asciiTheme="minorHAnsi" w:hAnsiTheme="minorHAnsi" w:cstheme="minorHAnsi"/>
                <w:sz w:val="22"/>
                <w:szCs w:val="22"/>
              </w:rPr>
              <w:t>.13</w:t>
            </w:r>
          </w:p>
        </w:tc>
        <w:tc>
          <w:tcPr>
            <w:tcW w:w="8230" w:type="dxa"/>
          </w:tcPr>
          <w:p w14:paraId="07CF71E4" w14:textId="77777777" w:rsidR="00042CE7" w:rsidRPr="00AF2EB1" w:rsidRDefault="0073169C"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Determine the intent of</w:t>
            </w:r>
            <w:r w:rsidR="00042CE7" w:rsidRPr="00AF2EB1">
              <w:rPr>
                <w:rFonts w:asciiTheme="minorHAnsi" w:hAnsiTheme="minorHAnsi" w:cstheme="minorHAnsi"/>
                <w:sz w:val="22"/>
                <w:szCs w:val="22"/>
              </w:rPr>
              <w:t xml:space="preserve"> media messages about alcohol, tobacco, and other drugs (e.g., alcoholic beverage commercials, prescription</w:t>
            </w:r>
            <w:r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OTC drugs).</w:t>
            </w:r>
          </w:p>
        </w:tc>
      </w:tr>
      <w:tr w:rsidR="00042CE7" w:rsidRPr="00AF2EB1" w14:paraId="3AA97B2A" w14:textId="77777777" w:rsidTr="000F4C62">
        <w:tc>
          <w:tcPr>
            <w:tcW w:w="1215" w:type="dxa"/>
          </w:tcPr>
          <w:p w14:paraId="051B3B23" w14:textId="77777777" w:rsidR="00042CE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WE.7.14</w:t>
            </w:r>
          </w:p>
        </w:tc>
        <w:tc>
          <w:tcPr>
            <w:tcW w:w="8230" w:type="dxa"/>
          </w:tcPr>
          <w:p w14:paraId="00B85535"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Analyze the food industry and how it affects the health of society</w:t>
            </w:r>
            <w:r w:rsidR="009A635F">
              <w:rPr>
                <w:rFonts w:asciiTheme="minorHAnsi" w:hAnsiTheme="minorHAnsi" w:cstheme="minorHAnsi"/>
                <w:sz w:val="22"/>
                <w:szCs w:val="22"/>
              </w:rPr>
              <w:t xml:space="preserve">.  </w:t>
            </w:r>
          </w:p>
        </w:tc>
      </w:tr>
      <w:tr w:rsidR="00042CE7" w:rsidRPr="00AF2EB1" w14:paraId="19C78FE1" w14:textId="77777777" w:rsidTr="000F4C62">
        <w:tc>
          <w:tcPr>
            <w:tcW w:w="1215" w:type="dxa"/>
          </w:tcPr>
          <w:p w14:paraId="12E6DAD8" w14:textId="77777777" w:rsidR="00042CE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WE.7.15</w:t>
            </w:r>
          </w:p>
        </w:tc>
        <w:tc>
          <w:tcPr>
            <w:tcW w:w="8230" w:type="dxa"/>
          </w:tcPr>
          <w:p w14:paraId="3D665494"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Examine the influence of the family on the health of adolescents (e.g., smoking, drinking, drug use, meal plans).</w:t>
            </w:r>
          </w:p>
        </w:tc>
      </w:tr>
    </w:tbl>
    <w:p w14:paraId="17E7639D" w14:textId="77777777" w:rsidR="00042CE7" w:rsidRPr="00AF2EB1" w:rsidRDefault="00042CE7" w:rsidP="00A71471">
      <w:pPr>
        <w:pStyle w:val="Normal1"/>
        <w:rPr>
          <w:rFonts w:asciiTheme="minorHAnsi" w:hAnsiTheme="minorHAnsi" w:cstheme="minorHAnsi"/>
          <w:strike/>
          <w:sz w:val="22"/>
          <w:szCs w:val="22"/>
        </w:rPr>
      </w:pPr>
    </w:p>
    <w:tbl>
      <w:tblPr>
        <w:tblStyle w:val="TableGrid"/>
        <w:tblW w:w="9445" w:type="dxa"/>
        <w:tblLayout w:type="fixed"/>
        <w:tblLook w:val="0400" w:firstRow="0" w:lastRow="0" w:firstColumn="0" w:lastColumn="0" w:noHBand="0" w:noVBand="1"/>
      </w:tblPr>
      <w:tblGrid>
        <w:gridCol w:w="1230"/>
        <w:gridCol w:w="8215"/>
      </w:tblGrid>
      <w:tr w:rsidR="00042CE7" w:rsidRPr="00AF2EB1" w14:paraId="38189946" w14:textId="77777777" w:rsidTr="000F4C62">
        <w:tc>
          <w:tcPr>
            <w:tcW w:w="1230" w:type="dxa"/>
          </w:tcPr>
          <w:p w14:paraId="22E52C58"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15" w:type="dxa"/>
          </w:tcPr>
          <w:p w14:paraId="4CE2E92F"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Health Information and Service</w:t>
            </w:r>
          </w:p>
        </w:tc>
      </w:tr>
      <w:tr w:rsidR="00042CE7" w:rsidRPr="00AF2EB1" w14:paraId="6260F6BC" w14:textId="77777777" w:rsidTr="000F4C62">
        <w:tc>
          <w:tcPr>
            <w:tcW w:w="1230" w:type="dxa"/>
          </w:tcPr>
          <w:p w14:paraId="22BCED2C" w14:textId="77777777" w:rsidR="00042CE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WE.7.16</w:t>
            </w:r>
          </w:p>
        </w:tc>
        <w:tc>
          <w:tcPr>
            <w:tcW w:w="8215" w:type="dxa"/>
          </w:tcPr>
          <w:p w14:paraId="44E36330" w14:textId="77777777" w:rsidR="00042CE7" w:rsidRPr="00AF2EB1" w:rsidRDefault="005237E3"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Research</w:t>
            </w:r>
            <w:r w:rsidR="00042CE7" w:rsidRPr="00AF2EB1">
              <w:rPr>
                <w:rFonts w:asciiTheme="minorHAnsi" w:hAnsiTheme="minorHAnsi" w:cstheme="minorHAnsi"/>
                <w:sz w:val="22"/>
                <w:szCs w:val="22"/>
              </w:rPr>
              <w:t xml:space="preserve"> the costs of health information, insurance, products</w:t>
            </w:r>
            <w:r w:rsidR="0073169C"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services.</w:t>
            </w:r>
          </w:p>
        </w:tc>
      </w:tr>
      <w:tr w:rsidR="00042CE7" w:rsidRPr="00AF2EB1" w14:paraId="44767FC3" w14:textId="77777777" w:rsidTr="000F4C62">
        <w:tc>
          <w:tcPr>
            <w:tcW w:w="1230" w:type="dxa"/>
          </w:tcPr>
          <w:p w14:paraId="3CE68362" w14:textId="77777777" w:rsidR="00042CE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WE.7.17</w:t>
            </w:r>
          </w:p>
        </w:tc>
        <w:tc>
          <w:tcPr>
            <w:tcW w:w="8215" w:type="dxa"/>
          </w:tcPr>
          <w:p w14:paraId="724B0E74" w14:textId="77777777" w:rsidR="00042CE7" w:rsidRPr="00AF2EB1" w:rsidRDefault="005237E3"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Identify valid health information from a variety of sources (e.g., home, community, internet)</w:t>
            </w:r>
            <w:r w:rsidR="00042CE7" w:rsidRPr="00AF2EB1">
              <w:rPr>
                <w:rFonts w:asciiTheme="minorHAnsi" w:hAnsiTheme="minorHAnsi" w:cstheme="minorHAnsi"/>
                <w:sz w:val="22"/>
                <w:szCs w:val="22"/>
              </w:rPr>
              <w:t>.</w:t>
            </w:r>
          </w:p>
        </w:tc>
      </w:tr>
      <w:tr w:rsidR="00042CE7" w:rsidRPr="00AF2EB1" w14:paraId="2E1A2D2D" w14:textId="77777777" w:rsidTr="000F4C62">
        <w:tc>
          <w:tcPr>
            <w:tcW w:w="1230" w:type="dxa"/>
          </w:tcPr>
          <w:p w14:paraId="11102CFE"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w:t>
            </w:r>
            <w:r w:rsidR="00D35F97" w:rsidRPr="00AF2EB1">
              <w:rPr>
                <w:rFonts w:asciiTheme="minorHAnsi" w:hAnsiTheme="minorHAnsi" w:cstheme="minorHAnsi"/>
                <w:sz w:val="22"/>
                <w:szCs w:val="22"/>
              </w:rPr>
              <w:t>8</w:t>
            </w:r>
          </w:p>
        </w:tc>
        <w:tc>
          <w:tcPr>
            <w:tcW w:w="8215" w:type="dxa"/>
          </w:tcPr>
          <w:p w14:paraId="349AB4E3" w14:textId="77777777" w:rsidR="00042CE7" w:rsidRPr="00AF2EB1" w:rsidRDefault="005237E3"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Explain why a</w:t>
            </w:r>
            <w:r w:rsidR="00042CE7" w:rsidRPr="00AF2EB1">
              <w:rPr>
                <w:rFonts w:asciiTheme="minorHAnsi" w:hAnsiTheme="minorHAnsi" w:cstheme="minorHAnsi"/>
                <w:sz w:val="22"/>
                <w:szCs w:val="22"/>
              </w:rPr>
              <w:t xml:space="preserve"> situ</w:t>
            </w:r>
            <w:r w:rsidRPr="00AF2EB1">
              <w:rPr>
                <w:rFonts w:asciiTheme="minorHAnsi" w:hAnsiTheme="minorHAnsi" w:cstheme="minorHAnsi"/>
                <w:sz w:val="22"/>
                <w:szCs w:val="22"/>
              </w:rPr>
              <w:t>ation might</w:t>
            </w:r>
            <w:r w:rsidR="00042CE7" w:rsidRPr="00AF2EB1">
              <w:rPr>
                <w:rFonts w:asciiTheme="minorHAnsi" w:hAnsiTheme="minorHAnsi" w:cstheme="minorHAnsi"/>
                <w:sz w:val="22"/>
                <w:szCs w:val="22"/>
              </w:rPr>
              <w:t xml:space="preserve"> require professiona</w:t>
            </w:r>
            <w:r w:rsidRPr="00AF2EB1">
              <w:rPr>
                <w:rFonts w:asciiTheme="minorHAnsi" w:hAnsiTheme="minorHAnsi" w:cstheme="minorHAnsi"/>
                <w:sz w:val="22"/>
                <w:szCs w:val="22"/>
              </w:rPr>
              <w:t>l and community health services.</w:t>
            </w:r>
          </w:p>
        </w:tc>
      </w:tr>
      <w:tr w:rsidR="00042CE7" w:rsidRPr="00AF2EB1" w14:paraId="6CB71DF1" w14:textId="77777777" w:rsidTr="000F4C62">
        <w:tc>
          <w:tcPr>
            <w:tcW w:w="1230" w:type="dxa"/>
          </w:tcPr>
          <w:p w14:paraId="3D43E07A" w14:textId="77777777" w:rsidR="00042CE7" w:rsidRPr="00AF2EB1" w:rsidRDefault="00D35F9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WE.7.19</w:t>
            </w:r>
          </w:p>
        </w:tc>
        <w:tc>
          <w:tcPr>
            <w:tcW w:w="8215" w:type="dxa"/>
          </w:tcPr>
          <w:p w14:paraId="70078CF2"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Identify misinformation and stereotyping associated with food industries and/or health servi</w:t>
            </w:r>
            <w:r w:rsidR="005237E3" w:rsidRPr="00AF2EB1">
              <w:rPr>
                <w:rFonts w:asciiTheme="minorHAnsi" w:hAnsiTheme="minorHAnsi" w:cstheme="minorHAnsi"/>
                <w:sz w:val="22"/>
                <w:szCs w:val="22"/>
              </w:rPr>
              <w:t>ce.</w:t>
            </w:r>
          </w:p>
        </w:tc>
      </w:tr>
    </w:tbl>
    <w:p w14:paraId="48049478" w14:textId="77777777" w:rsidR="001B6792" w:rsidRPr="00AF2EB1" w:rsidRDefault="001B6792" w:rsidP="00A71471">
      <w:pPr>
        <w:spacing w:after="0" w:line="240" w:lineRule="auto"/>
        <w:rPr>
          <w:rFonts w:cstheme="minorHAnsi"/>
        </w:rPr>
      </w:pPr>
    </w:p>
    <w:tbl>
      <w:tblPr>
        <w:tblStyle w:val="TableGrid"/>
        <w:tblW w:w="9445" w:type="dxa"/>
        <w:tblLayout w:type="fixed"/>
        <w:tblLook w:val="0400" w:firstRow="0" w:lastRow="0" w:firstColumn="0" w:lastColumn="0" w:noHBand="0" w:noVBand="1"/>
      </w:tblPr>
      <w:tblGrid>
        <w:gridCol w:w="1275"/>
        <w:gridCol w:w="8170"/>
      </w:tblGrid>
      <w:tr w:rsidR="00042CE7" w:rsidRPr="00AF2EB1" w14:paraId="27283DF0" w14:textId="77777777" w:rsidTr="000F4C62">
        <w:tc>
          <w:tcPr>
            <w:tcW w:w="1275" w:type="dxa"/>
          </w:tcPr>
          <w:p w14:paraId="72C0AB6A"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70" w:type="dxa"/>
          </w:tcPr>
          <w:p w14:paraId="647CE9F5"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Communication</w:t>
            </w:r>
          </w:p>
        </w:tc>
      </w:tr>
      <w:tr w:rsidR="00042CE7" w:rsidRPr="00AF2EB1" w14:paraId="6940DEB7" w14:textId="77777777" w:rsidTr="000F4C62">
        <w:tc>
          <w:tcPr>
            <w:tcW w:w="1275" w:type="dxa"/>
          </w:tcPr>
          <w:p w14:paraId="4DDCE32C"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WE.7.20</w:t>
            </w:r>
          </w:p>
        </w:tc>
        <w:tc>
          <w:tcPr>
            <w:tcW w:w="8170" w:type="dxa"/>
          </w:tcPr>
          <w:p w14:paraId="2E03F7A9"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Analyze effective verbal and non-verbal communication skills (e.g., body language, restating, individual/group conversation).</w:t>
            </w:r>
          </w:p>
        </w:tc>
      </w:tr>
      <w:tr w:rsidR="00042CE7" w:rsidRPr="00AF2EB1" w14:paraId="3078DB2C" w14:textId="77777777" w:rsidTr="000F4C62">
        <w:tc>
          <w:tcPr>
            <w:tcW w:w="1275" w:type="dxa"/>
          </w:tcPr>
          <w:p w14:paraId="78AD07E4"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WE.7.21</w:t>
            </w:r>
          </w:p>
        </w:tc>
        <w:tc>
          <w:tcPr>
            <w:tcW w:w="8170" w:type="dxa"/>
          </w:tcPr>
          <w:p w14:paraId="2114A7DF"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Analyze the effectiveness of a variety of positive coping mechanisms/conflict resolution skills (e.g., peer mediation, non-violent strategies to deal with upset feelings and difficult situations).</w:t>
            </w:r>
          </w:p>
        </w:tc>
      </w:tr>
      <w:tr w:rsidR="00042CE7" w:rsidRPr="00AF2EB1" w14:paraId="1E53C2E6" w14:textId="77777777" w:rsidTr="000F4C62">
        <w:tc>
          <w:tcPr>
            <w:tcW w:w="1275" w:type="dxa"/>
          </w:tcPr>
          <w:p w14:paraId="277CF390"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WE.7.22</w:t>
            </w:r>
          </w:p>
        </w:tc>
        <w:tc>
          <w:tcPr>
            <w:tcW w:w="8170" w:type="dxa"/>
          </w:tcPr>
          <w:p w14:paraId="7F98A736"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Give examples of refusal and negotiation skills to avoid health risks.</w:t>
            </w:r>
          </w:p>
        </w:tc>
      </w:tr>
      <w:tr w:rsidR="00042CE7" w:rsidRPr="00AF2EB1" w14:paraId="4C6669E7" w14:textId="77777777" w:rsidTr="000F4C62">
        <w:tc>
          <w:tcPr>
            <w:tcW w:w="1275" w:type="dxa"/>
          </w:tcPr>
          <w:p w14:paraId="0E68A3D6"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WE.7.23</w:t>
            </w:r>
          </w:p>
        </w:tc>
        <w:tc>
          <w:tcPr>
            <w:tcW w:w="8170" w:type="dxa"/>
          </w:tcPr>
          <w:p w14:paraId="5F61F7A5"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Discuss ways </w:t>
            </w:r>
            <w:r w:rsidR="000E6245" w:rsidRPr="00AF2EB1">
              <w:rPr>
                <w:rFonts w:asciiTheme="minorHAnsi" w:hAnsiTheme="minorHAnsi" w:cstheme="minorHAnsi"/>
                <w:sz w:val="22"/>
                <w:szCs w:val="22"/>
              </w:rPr>
              <w:t>to</w:t>
            </w:r>
            <w:r w:rsidRPr="00AF2EB1">
              <w:rPr>
                <w:rFonts w:asciiTheme="minorHAnsi" w:hAnsiTheme="minorHAnsi" w:cstheme="minorHAnsi"/>
                <w:sz w:val="22"/>
                <w:szCs w:val="22"/>
              </w:rPr>
              <w:t xml:space="preserve"> develop</w:t>
            </w:r>
            <w:r w:rsidR="006E22DA" w:rsidRPr="00AF2EB1">
              <w:rPr>
                <w:rFonts w:asciiTheme="minorHAnsi" w:hAnsiTheme="minorHAnsi" w:cstheme="minorHAnsi"/>
                <w:sz w:val="22"/>
                <w:szCs w:val="22"/>
              </w:rPr>
              <w:t xml:space="preserve"> and maintain</w:t>
            </w:r>
            <w:r w:rsidRPr="00AF2EB1">
              <w:rPr>
                <w:rFonts w:asciiTheme="minorHAnsi" w:hAnsiTheme="minorHAnsi" w:cstheme="minorHAnsi"/>
                <w:sz w:val="22"/>
                <w:szCs w:val="22"/>
              </w:rPr>
              <w:t xml:space="preserve"> health</w:t>
            </w:r>
            <w:r w:rsidR="000E6245" w:rsidRPr="00AF2EB1">
              <w:rPr>
                <w:rFonts w:asciiTheme="minorHAnsi" w:hAnsiTheme="minorHAnsi" w:cstheme="minorHAnsi"/>
                <w:sz w:val="22"/>
                <w:szCs w:val="22"/>
              </w:rPr>
              <w:t>y</w:t>
            </w:r>
            <w:r w:rsidRPr="00AF2EB1">
              <w:rPr>
                <w:rFonts w:asciiTheme="minorHAnsi" w:hAnsiTheme="minorHAnsi" w:cstheme="minorHAnsi"/>
                <w:sz w:val="22"/>
                <w:szCs w:val="22"/>
              </w:rPr>
              <w:t xml:space="preserve"> family relationships.</w:t>
            </w:r>
          </w:p>
        </w:tc>
      </w:tr>
    </w:tbl>
    <w:p w14:paraId="0FF9B184"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75"/>
        <w:gridCol w:w="8170"/>
      </w:tblGrid>
      <w:tr w:rsidR="00042CE7" w:rsidRPr="00AF2EB1" w14:paraId="05FDA3B6" w14:textId="77777777" w:rsidTr="000F4C62">
        <w:tc>
          <w:tcPr>
            <w:tcW w:w="1275" w:type="dxa"/>
          </w:tcPr>
          <w:p w14:paraId="791BCC52"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70" w:type="dxa"/>
          </w:tcPr>
          <w:p w14:paraId="3A7A6EE9"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Decision Making</w:t>
            </w:r>
          </w:p>
        </w:tc>
      </w:tr>
      <w:tr w:rsidR="00042CE7" w:rsidRPr="00AF2EB1" w14:paraId="47678275" w14:textId="77777777" w:rsidTr="000F4C62">
        <w:tc>
          <w:tcPr>
            <w:tcW w:w="1275" w:type="dxa"/>
          </w:tcPr>
          <w:p w14:paraId="6E7E2008"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w:t>
            </w:r>
            <w:r w:rsidR="006E22DA" w:rsidRPr="00AF2EB1">
              <w:rPr>
                <w:rFonts w:asciiTheme="minorHAnsi" w:hAnsiTheme="minorHAnsi" w:cstheme="minorHAnsi"/>
                <w:sz w:val="22"/>
                <w:szCs w:val="22"/>
              </w:rPr>
              <w:t>24</w:t>
            </w:r>
          </w:p>
        </w:tc>
        <w:tc>
          <w:tcPr>
            <w:tcW w:w="8170" w:type="dxa"/>
          </w:tcPr>
          <w:p w14:paraId="779FC578" w14:textId="77777777" w:rsidR="00042CE7" w:rsidRPr="00AF2EB1" w:rsidRDefault="000E6245"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Apply established dietary guidelines </w:t>
            </w:r>
            <w:r w:rsidR="00042CE7" w:rsidRPr="00AF2EB1">
              <w:rPr>
                <w:rFonts w:asciiTheme="minorHAnsi" w:hAnsiTheme="minorHAnsi" w:cstheme="minorHAnsi"/>
                <w:sz w:val="22"/>
                <w:szCs w:val="22"/>
              </w:rPr>
              <w:t>in meal planning.</w:t>
            </w:r>
          </w:p>
        </w:tc>
      </w:tr>
      <w:tr w:rsidR="00042CE7" w:rsidRPr="00AF2EB1" w14:paraId="6479897E" w14:textId="77777777" w:rsidTr="000F4C62">
        <w:tc>
          <w:tcPr>
            <w:tcW w:w="1275" w:type="dxa"/>
          </w:tcPr>
          <w:p w14:paraId="690491B3"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WE.7.25</w:t>
            </w:r>
          </w:p>
        </w:tc>
        <w:tc>
          <w:tcPr>
            <w:tcW w:w="8170" w:type="dxa"/>
          </w:tcPr>
          <w:p w14:paraId="6F568001"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Discuss the consequences of poor nutritional choices</w:t>
            </w:r>
            <w:r w:rsidR="009A635F">
              <w:rPr>
                <w:rFonts w:asciiTheme="minorHAnsi" w:hAnsiTheme="minorHAnsi" w:cstheme="minorHAnsi"/>
                <w:sz w:val="22"/>
                <w:szCs w:val="22"/>
              </w:rPr>
              <w:t xml:space="preserve">.  </w:t>
            </w:r>
          </w:p>
        </w:tc>
      </w:tr>
      <w:tr w:rsidR="00042CE7" w:rsidRPr="00AF2EB1" w14:paraId="5ACE9FA6" w14:textId="77777777" w:rsidTr="000F4C62">
        <w:tc>
          <w:tcPr>
            <w:tcW w:w="1275" w:type="dxa"/>
          </w:tcPr>
          <w:p w14:paraId="259C8C9A"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w:t>
            </w:r>
            <w:r w:rsidR="006E22DA" w:rsidRPr="00AF2EB1">
              <w:rPr>
                <w:rFonts w:asciiTheme="minorHAnsi" w:hAnsiTheme="minorHAnsi" w:cstheme="minorHAnsi"/>
                <w:sz w:val="22"/>
                <w:szCs w:val="22"/>
              </w:rPr>
              <w:t>26</w:t>
            </w:r>
          </w:p>
        </w:tc>
        <w:tc>
          <w:tcPr>
            <w:tcW w:w="8170" w:type="dxa"/>
          </w:tcPr>
          <w:p w14:paraId="01CAC405" w14:textId="77777777" w:rsidR="00042CE7" w:rsidRPr="00AF2EB1" w:rsidRDefault="000E6245"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Role-play</w:t>
            </w:r>
            <w:r w:rsidR="00042CE7" w:rsidRPr="00AF2EB1">
              <w:rPr>
                <w:rFonts w:asciiTheme="minorHAnsi" w:hAnsiTheme="minorHAnsi" w:cstheme="minorHAnsi"/>
                <w:sz w:val="22"/>
                <w:szCs w:val="22"/>
              </w:rPr>
              <w:t xml:space="preserve"> situations and practice</w:t>
            </w:r>
            <w:r w:rsidRPr="00AF2EB1">
              <w:rPr>
                <w:rFonts w:asciiTheme="minorHAnsi" w:hAnsiTheme="minorHAnsi" w:cstheme="minorHAnsi"/>
                <w:sz w:val="22"/>
                <w:szCs w:val="22"/>
              </w:rPr>
              <w:t xml:space="preserve"> positive decision-making</w:t>
            </w:r>
            <w:r w:rsidR="00042CE7" w:rsidRPr="00AF2EB1">
              <w:rPr>
                <w:rFonts w:asciiTheme="minorHAnsi" w:hAnsiTheme="minorHAnsi" w:cstheme="minorHAnsi"/>
                <w:sz w:val="22"/>
                <w:szCs w:val="22"/>
              </w:rPr>
              <w:t xml:space="preserve"> concerning alcohol, tobacco and other drugs.</w:t>
            </w:r>
          </w:p>
        </w:tc>
      </w:tr>
      <w:tr w:rsidR="00042CE7" w:rsidRPr="00AF2EB1" w14:paraId="28C49BAE" w14:textId="77777777" w:rsidTr="000F4C62">
        <w:tc>
          <w:tcPr>
            <w:tcW w:w="1275" w:type="dxa"/>
          </w:tcPr>
          <w:p w14:paraId="43CF871D"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WE.7.27</w:t>
            </w:r>
          </w:p>
        </w:tc>
        <w:tc>
          <w:tcPr>
            <w:tcW w:w="8170" w:type="dxa"/>
          </w:tcPr>
          <w:p w14:paraId="0B7F2BEB"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Apply the steps of a decision-making process to solve a problem.</w:t>
            </w:r>
          </w:p>
        </w:tc>
      </w:tr>
    </w:tbl>
    <w:p w14:paraId="19953CBA" w14:textId="77777777" w:rsidR="00042CE7" w:rsidRPr="00AF2EB1" w:rsidRDefault="00042CE7" w:rsidP="00A71471">
      <w:pPr>
        <w:pStyle w:val="Normal1"/>
        <w:rPr>
          <w:rFonts w:asciiTheme="minorHAnsi" w:hAnsiTheme="minorHAnsi" w:cstheme="minorHAnsi"/>
          <w:sz w:val="22"/>
          <w:szCs w:val="22"/>
        </w:rPr>
      </w:pPr>
    </w:p>
    <w:tbl>
      <w:tblPr>
        <w:tblW w:w="94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8170"/>
      </w:tblGrid>
      <w:tr w:rsidR="00042CE7" w:rsidRPr="00AF2EB1" w14:paraId="256761AE" w14:textId="77777777" w:rsidTr="000F4C62">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0D476F3C"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70" w:type="dxa"/>
            <w:tcBorders>
              <w:top w:val="single" w:sz="4" w:space="0" w:color="000000"/>
              <w:left w:val="single" w:sz="4" w:space="0" w:color="000000"/>
              <w:bottom w:val="single" w:sz="4" w:space="0" w:color="000000"/>
              <w:right w:val="single" w:sz="4" w:space="0" w:color="000000"/>
            </w:tcBorders>
            <w:shd w:val="clear" w:color="auto" w:fill="auto"/>
          </w:tcPr>
          <w:p w14:paraId="0883051A"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Goal Setting</w:t>
            </w:r>
          </w:p>
        </w:tc>
      </w:tr>
      <w:tr w:rsidR="00042CE7" w:rsidRPr="00AF2EB1" w14:paraId="4EAC36E8" w14:textId="77777777" w:rsidTr="000F4C62">
        <w:tc>
          <w:tcPr>
            <w:tcW w:w="1290" w:type="dxa"/>
            <w:shd w:val="clear" w:color="auto" w:fill="auto"/>
          </w:tcPr>
          <w:p w14:paraId="0A1B22A3"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WE.7.28</w:t>
            </w:r>
          </w:p>
        </w:tc>
        <w:tc>
          <w:tcPr>
            <w:tcW w:w="8170" w:type="dxa"/>
            <w:shd w:val="clear" w:color="auto" w:fill="auto"/>
          </w:tcPr>
          <w:p w14:paraId="4E0C7332"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Develop a personal h</w:t>
            </w:r>
            <w:r w:rsidR="000E6245" w:rsidRPr="00AF2EB1">
              <w:rPr>
                <w:rFonts w:asciiTheme="minorHAnsi" w:hAnsiTheme="minorHAnsi" w:cstheme="minorHAnsi"/>
                <w:sz w:val="22"/>
                <w:szCs w:val="22"/>
              </w:rPr>
              <w:t>ealth plan to address strengths and</w:t>
            </w:r>
            <w:r w:rsidRPr="00AF2EB1">
              <w:rPr>
                <w:rFonts w:asciiTheme="minorHAnsi" w:hAnsiTheme="minorHAnsi" w:cstheme="minorHAnsi"/>
                <w:sz w:val="22"/>
                <w:szCs w:val="22"/>
              </w:rPr>
              <w:t xml:space="preserve"> weaknesses</w:t>
            </w:r>
            <w:r w:rsidR="000E6245" w:rsidRPr="00AF2EB1">
              <w:rPr>
                <w:rFonts w:asciiTheme="minorHAnsi" w:hAnsiTheme="minorHAnsi" w:cstheme="minorHAnsi"/>
                <w:sz w:val="22"/>
                <w:szCs w:val="22"/>
              </w:rPr>
              <w:t xml:space="preserve"> </w:t>
            </w:r>
            <w:r w:rsidRPr="00AF2EB1">
              <w:rPr>
                <w:rFonts w:asciiTheme="minorHAnsi" w:hAnsiTheme="minorHAnsi" w:cstheme="minorHAnsi"/>
                <w:sz w:val="22"/>
                <w:szCs w:val="22"/>
              </w:rPr>
              <w:t>(e.g., diet, exercise, sleep, relationships).</w:t>
            </w:r>
          </w:p>
        </w:tc>
      </w:tr>
      <w:tr w:rsidR="00042CE7" w:rsidRPr="00AF2EB1" w14:paraId="0DAD8F4E" w14:textId="77777777" w:rsidTr="000F4C62">
        <w:tc>
          <w:tcPr>
            <w:tcW w:w="1290" w:type="dxa"/>
            <w:shd w:val="clear" w:color="auto" w:fill="auto"/>
          </w:tcPr>
          <w:p w14:paraId="3FC331C8"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WE.7.29</w:t>
            </w:r>
          </w:p>
        </w:tc>
        <w:tc>
          <w:tcPr>
            <w:tcW w:w="8170" w:type="dxa"/>
            <w:shd w:val="clear" w:color="auto" w:fill="auto"/>
          </w:tcPr>
          <w:p w14:paraId="3E5994C8"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Explain </w:t>
            </w:r>
            <w:r w:rsidR="000E6245" w:rsidRPr="00AF2EB1">
              <w:rPr>
                <w:rFonts w:asciiTheme="minorHAnsi" w:hAnsiTheme="minorHAnsi" w:cstheme="minorHAnsi"/>
                <w:sz w:val="22"/>
                <w:szCs w:val="22"/>
              </w:rPr>
              <w:t xml:space="preserve">the importance of the goal setting process </w:t>
            </w:r>
            <w:r w:rsidRPr="00AF2EB1">
              <w:rPr>
                <w:rFonts w:asciiTheme="minorHAnsi" w:hAnsiTheme="minorHAnsi" w:cstheme="minorHAnsi"/>
                <w:sz w:val="22"/>
                <w:szCs w:val="22"/>
              </w:rPr>
              <w:t xml:space="preserve">when planning future </w:t>
            </w:r>
            <w:r w:rsidR="000E6245" w:rsidRPr="00AF2EB1">
              <w:rPr>
                <w:rFonts w:asciiTheme="minorHAnsi" w:hAnsiTheme="minorHAnsi" w:cstheme="minorHAnsi"/>
                <w:sz w:val="22"/>
                <w:szCs w:val="22"/>
              </w:rPr>
              <w:t>events.</w:t>
            </w:r>
          </w:p>
        </w:tc>
      </w:tr>
      <w:tr w:rsidR="00042CE7" w:rsidRPr="00AF2EB1" w14:paraId="7A33509D" w14:textId="77777777" w:rsidTr="000F4C62">
        <w:tc>
          <w:tcPr>
            <w:tcW w:w="1290" w:type="dxa"/>
            <w:shd w:val="clear" w:color="auto" w:fill="auto"/>
          </w:tcPr>
          <w:p w14:paraId="565F6439"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WE.7.30</w:t>
            </w:r>
          </w:p>
        </w:tc>
        <w:tc>
          <w:tcPr>
            <w:tcW w:w="8170" w:type="dxa"/>
            <w:shd w:val="clear" w:color="auto" w:fill="auto"/>
          </w:tcPr>
          <w:p w14:paraId="2494C416"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Discuss </w:t>
            </w:r>
            <w:r w:rsidR="00F071FD" w:rsidRPr="00AF2EB1">
              <w:rPr>
                <w:rFonts w:asciiTheme="minorHAnsi" w:hAnsiTheme="minorHAnsi" w:cstheme="minorHAnsi"/>
                <w:sz w:val="22"/>
                <w:szCs w:val="22"/>
              </w:rPr>
              <w:t xml:space="preserve">the impact of multiple factors on </w:t>
            </w:r>
            <w:r w:rsidR="000E6245" w:rsidRPr="00AF2EB1">
              <w:rPr>
                <w:rFonts w:asciiTheme="minorHAnsi" w:hAnsiTheme="minorHAnsi" w:cstheme="minorHAnsi"/>
                <w:sz w:val="22"/>
                <w:szCs w:val="22"/>
              </w:rPr>
              <w:t xml:space="preserve">personal health goals </w:t>
            </w:r>
            <w:r w:rsidRPr="00AF2EB1">
              <w:rPr>
                <w:rFonts w:asciiTheme="minorHAnsi" w:hAnsiTheme="minorHAnsi" w:cstheme="minorHAnsi"/>
                <w:sz w:val="22"/>
                <w:szCs w:val="22"/>
              </w:rPr>
              <w:t>(e.g., change of schools, getting older, new interests, family alteration).</w:t>
            </w:r>
          </w:p>
        </w:tc>
      </w:tr>
    </w:tbl>
    <w:p w14:paraId="1DA881F6" w14:textId="77777777" w:rsidR="00042CE7" w:rsidRPr="00AF2EB1" w:rsidRDefault="00042CE7" w:rsidP="00A71471">
      <w:pPr>
        <w:pStyle w:val="Normal1"/>
        <w:rPr>
          <w:rFonts w:asciiTheme="minorHAnsi" w:hAnsiTheme="minorHAnsi" w:cstheme="minorHAnsi"/>
          <w:b/>
          <w:sz w:val="22"/>
          <w:szCs w:val="22"/>
        </w:rPr>
      </w:pPr>
    </w:p>
    <w:tbl>
      <w:tblPr>
        <w:tblW w:w="947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8185"/>
      </w:tblGrid>
      <w:tr w:rsidR="00042CE7" w:rsidRPr="00AF2EB1" w14:paraId="69844818" w14:textId="77777777" w:rsidTr="000F4C62">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648E75A2"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85" w:type="dxa"/>
            <w:tcBorders>
              <w:top w:val="single" w:sz="4" w:space="0" w:color="000000"/>
              <w:left w:val="single" w:sz="4" w:space="0" w:color="000000"/>
              <w:bottom w:val="single" w:sz="4" w:space="0" w:color="000000"/>
              <w:right w:val="single" w:sz="4" w:space="0" w:color="000000"/>
            </w:tcBorders>
            <w:shd w:val="clear" w:color="auto" w:fill="auto"/>
          </w:tcPr>
          <w:p w14:paraId="4843BBB1"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Health Behaviors</w:t>
            </w:r>
          </w:p>
        </w:tc>
      </w:tr>
      <w:tr w:rsidR="00042CE7" w:rsidRPr="00AF2EB1" w14:paraId="783D743D" w14:textId="77777777" w:rsidTr="000F4C62">
        <w:tc>
          <w:tcPr>
            <w:tcW w:w="1290" w:type="dxa"/>
            <w:shd w:val="clear" w:color="auto" w:fill="auto"/>
          </w:tcPr>
          <w:p w14:paraId="12CEB5E9"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w:t>
            </w:r>
            <w:r w:rsidR="00EE2C02">
              <w:rPr>
                <w:rFonts w:asciiTheme="minorHAnsi" w:hAnsiTheme="minorHAnsi" w:cstheme="minorHAnsi"/>
                <w:sz w:val="22"/>
                <w:szCs w:val="22"/>
              </w:rPr>
              <w:t>.7.31</w:t>
            </w:r>
          </w:p>
        </w:tc>
        <w:tc>
          <w:tcPr>
            <w:tcW w:w="8185" w:type="dxa"/>
            <w:shd w:val="clear" w:color="auto" w:fill="auto"/>
          </w:tcPr>
          <w:p w14:paraId="1F25626B"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Recognize risky or harmful behaviors that may occur in relationships (e.g., abuse, date rape, sexual activity).</w:t>
            </w:r>
          </w:p>
        </w:tc>
      </w:tr>
      <w:tr w:rsidR="00042CE7" w:rsidRPr="00AF2EB1" w14:paraId="1624541E" w14:textId="77777777" w:rsidTr="000F4C62">
        <w:tc>
          <w:tcPr>
            <w:tcW w:w="1290" w:type="dxa"/>
            <w:shd w:val="clear" w:color="auto" w:fill="auto"/>
          </w:tcPr>
          <w:p w14:paraId="68A15267"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WE.7.32</w:t>
            </w:r>
          </w:p>
        </w:tc>
        <w:tc>
          <w:tcPr>
            <w:tcW w:w="8185" w:type="dxa"/>
            <w:shd w:val="clear" w:color="auto" w:fill="auto"/>
          </w:tcPr>
          <w:p w14:paraId="0FE31835" w14:textId="6E5F4651"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Analyze the differences between safe and risky behaviors, including methods for preventing pregnancy and</w:t>
            </w:r>
            <w:r w:rsidR="00F071FD" w:rsidRPr="00AF2EB1">
              <w:rPr>
                <w:rFonts w:asciiTheme="minorHAnsi" w:hAnsiTheme="minorHAnsi" w:cstheme="minorHAnsi"/>
                <w:sz w:val="22"/>
                <w:szCs w:val="22"/>
              </w:rPr>
              <w:t xml:space="preserve"> </w:t>
            </w:r>
            <w:r w:rsidR="00BA6DDE">
              <w:rPr>
                <w:rFonts w:asciiTheme="minorHAnsi" w:hAnsiTheme="minorHAnsi" w:cstheme="minorHAnsi"/>
                <w:sz w:val="22"/>
                <w:szCs w:val="22"/>
              </w:rPr>
              <w:t>STDs/STIs</w:t>
            </w:r>
            <w:r w:rsidR="00F071FD" w:rsidRPr="00AF2EB1">
              <w:rPr>
                <w:rFonts w:asciiTheme="minorHAnsi" w:hAnsiTheme="minorHAnsi" w:cstheme="minorHAnsi"/>
                <w:sz w:val="22"/>
                <w:szCs w:val="22"/>
              </w:rPr>
              <w:t xml:space="preserve">, including Hepatitis B virus (HBV), HIV/AIDS, </w:t>
            </w:r>
            <w:r w:rsidRPr="00AF2EB1">
              <w:rPr>
                <w:rFonts w:asciiTheme="minorHAnsi" w:hAnsiTheme="minorHAnsi" w:cstheme="minorHAnsi"/>
                <w:sz w:val="22"/>
                <w:szCs w:val="22"/>
              </w:rPr>
              <w:t>(e.g., abstinence, birth control, disease control).</w:t>
            </w:r>
          </w:p>
        </w:tc>
      </w:tr>
      <w:tr w:rsidR="00042CE7" w:rsidRPr="00AF2EB1" w14:paraId="642E1BEF" w14:textId="77777777" w:rsidTr="000F4C62">
        <w:tc>
          <w:tcPr>
            <w:tcW w:w="1290" w:type="dxa"/>
            <w:shd w:val="clear" w:color="auto" w:fill="auto"/>
          </w:tcPr>
          <w:p w14:paraId="0ABBB27B"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WE.7.33</w:t>
            </w:r>
          </w:p>
        </w:tc>
        <w:tc>
          <w:tcPr>
            <w:tcW w:w="8185" w:type="dxa"/>
            <w:shd w:val="clear" w:color="auto" w:fill="auto"/>
          </w:tcPr>
          <w:p w14:paraId="5DBAD945" w14:textId="77777777" w:rsidR="00042CE7" w:rsidRPr="00AF2EB1" w:rsidRDefault="006E22DA"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Role-play</w:t>
            </w:r>
            <w:r w:rsidR="00042CE7" w:rsidRPr="00AF2EB1">
              <w:rPr>
                <w:rFonts w:asciiTheme="minorHAnsi" w:hAnsiTheme="minorHAnsi" w:cstheme="minorHAnsi"/>
                <w:sz w:val="22"/>
                <w:szCs w:val="22"/>
              </w:rPr>
              <w:t xml:space="preserve"> protective behaviors used to avoid and reduce threatening situations (e.g., anger, bullying, harassment).</w:t>
            </w:r>
          </w:p>
        </w:tc>
      </w:tr>
      <w:tr w:rsidR="00042CE7" w:rsidRPr="00AF2EB1" w14:paraId="478CB4BF" w14:textId="77777777" w:rsidTr="000F4C62">
        <w:tc>
          <w:tcPr>
            <w:tcW w:w="1290" w:type="dxa"/>
            <w:shd w:val="clear" w:color="auto" w:fill="auto"/>
          </w:tcPr>
          <w:p w14:paraId="57F280EE"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WE.7.34</w:t>
            </w:r>
          </w:p>
        </w:tc>
        <w:tc>
          <w:tcPr>
            <w:tcW w:w="8185" w:type="dxa"/>
            <w:shd w:val="clear" w:color="auto" w:fill="auto"/>
          </w:tcPr>
          <w:p w14:paraId="0D4913E3"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Identify strategies to reduce stress, anxiety</w:t>
            </w:r>
            <w:r w:rsidR="00F071FD" w:rsidRPr="00AF2EB1">
              <w:rPr>
                <w:rFonts w:asciiTheme="minorHAnsi" w:hAnsiTheme="minorHAnsi" w:cstheme="minorHAnsi"/>
                <w:sz w:val="22"/>
                <w:szCs w:val="22"/>
              </w:rPr>
              <w:t>,</w:t>
            </w:r>
            <w:r w:rsidRPr="00AF2EB1">
              <w:rPr>
                <w:rFonts w:asciiTheme="minorHAnsi" w:hAnsiTheme="minorHAnsi" w:cstheme="minorHAnsi"/>
                <w:sz w:val="22"/>
                <w:szCs w:val="22"/>
              </w:rPr>
              <w:t xml:space="preserve"> and depression.</w:t>
            </w:r>
          </w:p>
        </w:tc>
      </w:tr>
      <w:tr w:rsidR="00D35F97" w:rsidRPr="00AF2EB1" w14:paraId="247AC950" w14:textId="77777777" w:rsidTr="000F4C62">
        <w:tc>
          <w:tcPr>
            <w:tcW w:w="1290" w:type="dxa"/>
            <w:shd w:val="clear" w:color="auto" w:fill="auto"/>
          </w:tcPr>
          <w:p w14:paraId="7BFECF96" w14:textId="77777777" w:rsidR="00D35F9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WE.7.35</w:t>
            </w:r>
          </w:p>
        </w:tc>
        <w:tc>
          <w:tcPr>
            <w:tcW w:w="8185" w:type="dxa"/>
            <w:shd w:val="clear" w:color="auto" w:fill="auto"/>
          </w:tcPr>
          <w:p w14:paraId="796EA347" w14:textId="77777777" w:rsidR="00D35F97" w:rsidRPr="00AF2EB1" w:rsidRDefault="00D35F9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Demonstrate CPR, hands only CPR, AED and basic first aid procedures.</w:t>
            </w:r>
          </w:p>
        </w:tc>
      </w:tr>
    </w:tbl>
    <w:p w14:paraId="1589D8E8" w14:textId="77777777" w:rsidR="00042CE7" w:rsidRPr="00AF2EB1" w:rsidRDefault="00042CE7" w:rsidP="00A71471">
      <w:pPr>
        <w:pStyle w:val="Normal1"/>
        <w:rPr>
          <w:rFonts w:asciiTheme="minorHAnsi" w:hAnsiTheme="minorHAnsi" w:cstheme="minorHAnsi"/>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8200"/>
      </w:tblGrid>
      <w:tr w:rsidR="00042CE7" w:rsidRPr="00AF2EB1" w14:paraId="05237701" w14:textId="77777777" w:rsidTr="000F4C62">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645303C3"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14:paraId="5FC4349E"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Advocacy</w:t>
            </w:r>
          </w:p>
        </w:tc>
      </w:tr>
      <w:tr w:rsidR="00042CE7" w:rsidRPr="00AF2EB1" w14:paraId="60BA2BA0" w14:textId="77777777" w:rsidTr="000F4C62">
        <w:tc>
          <w:tcPr>
            <w:tcW w:w="1245" w:type="dxa"/>
            <w:shd w:val="clear" w:color="auto" w:fill="auto"/>
          </w:tcPr>
          <w:p w14:paraId="3C992087"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WE.7.36</w:t>
            </w:r>
          </w:p>
        </w:tc>
        <w:tc>
          <w:tcPr>
            <w:tcW w:w="8200" w:type="dxa"/>
            <w:shd w:val="clear" w:color="auto" w:fill="auto"/>
          </w:tcPr>
          <w:p w14:paraId="5981B99A"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Advocate to work cooperatively </w:t>
            </w:r>
            <w:r w:rsidR="00F071FD" w:rsidRPr="00AF2EB1">
              <w:rPr>
                <w:rFonts w:asciiTheme="minorHAnsi" w:hAnsiTheme="minorHAnsi" w:cstheme="minorHAnsi"/>
                <w:sz w:val="22"/>
                <w:szCs w:val="22"/>
              </w:rPr>
              <w:t xml:space="preserve">with family </w:t>
            </w:r>
            <w:r w:rsidRPr="00AF2EB1">
              <w:rPr>
                <w:rFonts w:asciiTheme="minorHAnsi" w:hAnsiTheme="minorHAnsi" w:cstheme="minorHAnsi"/>
                <w:sz w:val="22"/>
                <w:szCs w:val="22"/>
              </w:rPr>
              <w:t>for healthy</w:t>
            </w:r>
            <w:r w:rsidR="00F071FD" w:rsidRPr="00AF2EB1">
              <w:rPr>
                <w:rFonts w:asciiTheme="minorHAnsi" w:hAnsiTheme="minorHAnsi" w:cstheme="minorHAnsi"/>
                <w:sz w:val="22"/>
                <w:szCs w:val="22"/>
              </w:rPr>
              <w:t xml:space="preserve"> </w:t>
            </w:r>
            <w:r w:rsidRPr="00AF2EB1">
              <w:rPr>
                <w:rFonts w:asciiTheme="minorHAnsi" w:hAnsiTheme="minorHAnsi" w:cstheme="minorHAnsi"/>
                <w:sz w:val="22"/>
                <w:szCs w:val="22"/>
              </w:rPr>
              <w:t>lifestyles (e.g., exercise together, diet plans, food preparation, spend time together).</w:t>
            </w:r>
          </w:p>
        </w:tc>
      </w:tr>
      <w:tr w:rsidR="00042CE7" w:rsidRPr="00AF2EB1" w14:paraId="41D4E974" w14:textId="77777777" w:rsidTr="000F4C62">
        <w:tc>
          <w:tcPr>
            <w:tcW w:w="1245" w:type="dxa"/>
            <w:shd w:val="clear" w:color="auto" w:fill="auto"/>
          </w:tcPr>
          <w:p w14:paraId="61287B6E"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WE.7.37</w:t>
            </w:r>
          </w:p>
        </w:tc>
        <w:tc>
          <w:tcPr>
            <w:tcW w:w="8200" w:type="dxa"/>
            <w:shd w:val="clear" w:color="auto" w:fill="auto"/>
          </w:tcPr>
          <w:p w14:paraId="691410C9"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Explain why making positive health choices will influence others.</w:t>
            </w:r>
          </w:p>
        </w:tc>
      </w:tr>
      <w:tr w:rsidR="00042CE7" w:rsidRPr="00AF2EB1" w14:paraId="54415019" w14:textId="77777777" w:rsidTr="000F4C62">
        <w:tc>
          <w:tcPr>
            <w:tcW w:w="1245" w:type="dxa"/>
            <w:shd w:val="clear" w:color="auto" w:fill="auto"/>
          </w:tcPr>
          <w:p w14:paraId="200CD957"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WE.7</w:t>
            </w:r>
            <w:r w:rsidR="00F071FD" w:rsidRPr="00AF2EB1">
              <w:rPr>
                <w:rFonts w:asciiTheme="minorHAnsi" w:hAnsiTheme="minorHAnsi" w:cstheme="minorHAnsi"/>
                <w:sz w:val="22"/>
                <w:szCs w:val="22"/>
              </w:rPr>
              <w:t>.</w:t>
            </w:r>
            <w:r w:rsidR="00EE2C02">
              <w:rPr>
                <w:rFonts w:asciiTheme="minorHAnsi" w:hAnsiTheme="minorHAnsi" w:cstheme="minorHAnsi"/>
                <w:sz w:val="22"/>
                <w:szCs w:val="22"/>
              </w:rPr>
              <w:t>38</w:t>
            </w:r>
          </w:p>
        </w:tc>
        <w:tc>
          <w:tcPr>
            <w:tcW w:w="8200" w:type="dxa"/>
            <w:shd w:val="clear" w:color="auto" w:fill="auto"/>
          </w:tcPr>
          <w:p w14:paraId="27FA9C0C" w14:textId="77777777" w:rsidR="00042CE7" w:rsidRPr="00AF2EB1" w:rsidRDefault="00F071FD"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Analyze results of national or state youth risk behavior survey information.</w:t>
            </w:r>
          </w:p>
        </w:tc>
      </w:tr>
    </w:tbl>
    <w:p w14:paraId="68AAC3D1" w14:textId="77777777" w:rsidR="00042CE7" w:rsidRDefault="00042CE7" w:rsidP="00A71471">
      <w:pPr>
        <w:pStyle w:val="Normal1"/>
        <w:rPr>
          <w:rFonts w:asciiTheme="minorHAnsi" w:hAnsiTheme="minorHAnsi" w:cstheme="minorHAnsi"/>
          <w:b/>
          <w:sz w:val="22"/>
          <w:szCs w:val="22"/>
        </w:rPr>
      </w:pPr>
    </w:p>
    <w:p w14:paraId="7A2728FA" w14:textId="77777777" w:rsidR="00A71471" w:rsidRDefault="00A71471" w:rsidP="00A71471">
      <w:pPr>
        <w:pStyle w:val="Normal1"/>
        <w:rPr>
          <w:rFonts w:asciiTheme="minorHAnsi" w:hAnsiTheme="minorHAnsi" w:cstheme="minorHAnsi"/>
          <w:b/>
          <w:sz w:val="22"/>
          <w:szCs w:val="22"/>
        </w:rPr>
      </w:pPr>
      <w:r>
        <w:rPr>
          <w:rFonts w:asciiTheme="minorHAnsi" w:hAnsiTheme="minorHAnsi" w:cstheme="minorHAnsi"/>
          <w:b/>
          <w:sz w:val="22"/>
          <w:szCs w:val="22"/>
        </w:rPr>
        <w:t>Physical Education</w:t>
      </w:r>
    </w:p>
    <w:p w14:paraId="4B5BE8EB" w14:textId="77777777" w:rsidR="00A71471" w:rsidRPr="00AF2EB1" w:rsidRDefault="00A71471" w:rsidP="00A71471">
      <w:pPr>
        <w:pStyle w:val="Normal1"/>
        <w:rPr>
          <w:rFonts w:asciiTheme="minorHAnsi" w:hAnsiTheme="minorHAnsi" w:cstheme="minorHAnsi"/>
          <w:b/>
          <w:sz w:val="22"/>
          <w:szCs w:val="22"/>
        </w:rPr>
      </w:pPr>
    </w:p>
    <w:tbl>
      <w:tblPr>
        <w:tblStyle w:val="TableGrid"/>
        <w:tblW w:w="9445" w:type="dxa"/>
        <w:tblLayout w:type="fixed"/>
        <w:tblLook w:val="0400" w:firstRow="0" w:lastRow="0" w:firstColumn="0" w:lastColumn="0" w:noHBand="0" w:noVBand="1"/>
      </w:tblPr>
      <w:tblGrid>
        <w:gridCol w:w="1260"/>
        <w:gridCol w:w="8185"/>
      </w:tblGrid>
      <w:tr w:rsidR="00042CE7" w:rsidRPr="00AF2EB1" w14:paraId="5B377AE6" w14:textId="77777777" w:rsidTr="000F4C62">
        <w:tc>
          <w:tcPr>
            <w:tcW w:w="1260" w:type="dxa"/>
          </w:tcPr>
          <w:p w14:paraId="20036101" w14:textId="77777777" w:rsidR="00042CE7" w:rsidRPr="00AF2EB1" w:rsidRDefault="005F04A5"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w:t>
            </w:r>
            <w:r w:rsidR="00042CE7" w:rsidRPr="00AF2EB1">
              <w:rPr>
                <w:rFonts w:asciiTheme="minorHAnsi" w:hAnsiTheme="minorHAnsi" w:cstheme="minorHAnsi"/>
                <w:b/>
                <w:sz w:val="22"/>
                <w:szCs w:val="22"/>
              </w:rPr>
              <w:t>luster</w:t>
            </w:r>
          </w:p>
        </w:tc>
        <w:tc>
          <w:tcPr>
            <w:tcW w:w="8185" w:type="dxa"/>
          </w:tcPr>
          <w:p w14:paraId="3CAD30D7"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Movement Forms/Development of Motor Skills</w:t>
            </w:r>
          </w:p>
        </w:tc>
      </w:tr>
      <w:tr w:rsidR="00042CE7" w:rsidRPr="00AF2EB1" w14:paraId="38386258" w14:textId="77777777" w:rsidTr="000F4C62">
        <w:tc>
          <w:tcPr>
            <w:tcW w:w="1260" w:type="dxa"/>
          </w:tcPr>
          <w:p w14:paraId="7A72BEBD"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WE.7.39</w:t>
            </w:r>
          </w:p>
        </w:tc>
        <w:tc>
          <w:tcPr>
            <w:tcW w:w="8185" w:type="dxa"/>
          </w:tcPr>
          <w:p w14:paraId="1F0C5C29" w14:textId="77777777" w:rsidR="00042CE7" w:rsidRPr="00AF2EB1" w:rsidRDefault="00042CE7" w:rsidP="00A71471">
            <w:pPr>
              <w:pStyle w:val="Normal1"/>
              <w:ind w:left="-20"/>
              <w:rPr>
                <w:rFonts w:asciiTheme="minorHAnsi" w:hAnsiTheme="minorHAnsi" w:cstheme="minorHAnsi"/>
                <w:b/>
                <w:sz w:val="22"/>
                <w:szCs w:val="22"/>
              </w:rPr>
            </w:pPr>
            <w:r w:rsidRPr="00AF2EB1">
              <w:rPr>
                <w:rFonts w:asciiTheme="minorHAnsi" w:hAnsiTheme="minorHAnsi" w:cstheme="minorHAnsi"/>
                <w:sz w:val="22"/>
                <w:szCs w:val="22"/>
              </w:rPr>
              <w:t>Participate in a variety of individual, dual, and team sports</w:t>
            </w:r>
            <w:r w:rsidR="009A635F">
              <w:rPr>
                <w:rFonts w:asciiTheme="minorHAnsi" w:hAnsiTheme="minorHAnsi" w:cstheme="minorHAnsi"/>
                <w:sz w:val="22"/>
                <w:szCs w:val="22"/>
              </w:rPr>
              <w:t xml:space="preserve">.  </w:t>
            </w:r>
          </w:p>
        </w:tc>
      </w:tr>
      <w:tr w:rsidR="00042CE7" w:rsidRPr="00AF2EB1" w14:paraId="5A3B1A90" w14:textId="77777777" w:rsidTr="000F4C62">
        <w:tc>
          <w:tcPr>
            <w:tcW w:w="1260" w:type="dxa"/>
          </w:tcPr>
          <w:p w14:paraId="66218E74"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WE.7.40</w:t>
            </w:r>
          </w:p>
        </w:tc>
        <w:tc>
          <w:tcPr>
            <w:tcW w:w="8185" w:type="dxa"/>
          </w:tcPr>
          <w:p w14:paraId="3062D2BB" w14:textId="77777777" w:rsidR="00042CE7" w:rsidRPr="00AF2EB1" w:rsidRDefault="00042CE7" w:rsidP="00A71471">
            <w:pPr>
              <w:pStyle w:val="Normal1"/>
              <w:widowControl w:val="0"/>
              <w:ind w:left="-20"/>
              <w:rPr>
                <w:rFonts w:asciiTheme="minorHAnsi" w:hAnsiTheme="minorHAnsi" w:cstheme="minorHAnsi"/>
                <w:b/>
                <w:sz w:val="22"/>
                <w:szCs w:val="22"/>
              </w:rPr>
            </w:pPr>
            <w:r w:rsidRPr="00AF2EB1">
              <w:rPr>
                <w:rFonts w:asciiTheme="minorHAnsi" w:hAnsiTheme="minorHAnsi" w:cstheme="minorHAnsi"/>
                <w:sz w:val="22"/>
                <w:szCs w:val="22"/>
              </w:rPr>
              <w:t>Participate in a variety of non-competitive individual activities</w:t>
            </w:r>
            <w:r w:rsidR="009A635F">
              <w:rPr>
                <w:rFonts w:asciiTheme="minorHAnsi" w:hAnsiTheme="minorHAnsi" w:cstheme="minorHAnsi"/>
                <w:sz w:val="22"/>
                <w:szCs w:val="22"/>
              </w:rPr>
              <w:t xml:space="preserve">.  </w:t>
            </w:r>
          </w:p>
        </w:tc>
      </w:tr>
      <w:tr w:rsidR="00042CE7" w:rsidRPr="00AF2EB1" w14:paraId="6AA6234E" w14:textId="77777777" w:rsidTr="000F4C62">
        <w:tc>
          <w:tcPr>
            <w:tcW w:w="1260" w:type="dxa"/>
          </w:tcPr>
          <w:p w14:paraId="2876DCDB"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lastRenderedPageBreak/>
              <w:t>WE.7.4</w:t>
            </w:r>
            <w:r w:rsidR="00EE2C02">
              <w:rPr>
                <w:rFonts w:asciiTheme="minorHAnsi" w:hAnsiTheme="minorHAnsi" w:cstheme="minorHAnsi"/>
                <w:sz w:val="22"/>
                <w:szCs w:val="22"/>
              </w:rPr>
              <w:t>1</w:t>
            </w:r>
          </w:p>
        </w:tc>
        <w:tc>
          <w:tcPr>
            <w:tcW w:w="8185" w:type="dxa"/>
          </w:tcPr>
          <w:p w14:paraId="73038F87" w14:textId="77777777" w:rsidR="00042CE7" w:rsidRPr="00AF2EB1" w:rsidRDefault="00042CE7" w:rsidP="00A71471">
            <w:pPr>
              <w:pStyle w:val="Normal1"/>
              <w:widowControl w:val="0"/>
              <w:ind w:left="-20"/>
              <w:rPr>
                <w:rFonts w:asciiTheme="minorHAnsi" w:hAnsiTheme="minorHAnsi" w:cstheme="minorHAnsi"/>
                <w:b/>
                <w:sz w:val="22"/>
                <w:szCs w:val="22"/>
              </w:rPr>
            </w:pPr>
            <w:r w:rsidRPr="00AF2EB1">
              <w:rPr>
                <w:rFonts w:asciiTheme="minorHAnsi" w:hAnsiTheme="minorHAnsi" w:cstheme="minorHAnsi"/>
                <w:sz w:val="22"/>
                <w:szCs w:val="22"/>
              </w:rPr>
              <w:t>Create and perform a dance sequence in time to music</w:t>
            </w:r>
            <w:r w:rsidR="009A635F">
              <w:rPr>
                <w:rFonts w:asciiTheme="minorHAnsi" w:hAnsiTheme="minorHAnsi" w:cstheme="minorHAnsi"/>
                <w:sz w:val="22"/>
                <w:szCs w:val="22"/>
              </w:rPr>
              <w:t xml:space="preserve">.  </w:t>
            </w:r>
          </w:p>
        </w:tc>
      </w:tr>
    </w:tbl>
    <w:p w14:paraId="02A54B85"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45"/>
        <w:gridCol w:w="8200"/>
      </w:tblGrid>
      <w:tr w:rsidR="00042CE7" w:rsidRPr="00AF2EB1" w14:paraId="198CFC77" w14:textId="77777777" w:rsidTr="000F4C62">
        <w:tc>
          <w:tcPr>
            <w:tcW w:w="1245" w:type="dxa"/>
          </w:tcPr>
          <w:p w14:paraId="1A4EDB2D"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200" w:type="dxa"/>
          </w:tcPr>
          <w:p w14:paraId="5E3B071E"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Physical Activity </w:t>
            </w:r>
          </w:p>
        </w:tc>
      </w:tr>
      <w:tr w:rsidR="00042CE7" w:rsidRPr="00AF2EB1" w14:paraId="38FFB935" w14:textId="77777777" w:rsidTr="000F4C62">
        <w:tc>
          <w:tcPr>
            <w:tcW w:w="1245" w:type="dxa"/>
          </w:tcPr>
          <w:p w14:paraId="50BE30A7"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WE.7.42</w:t>
            </w:r>
          </w:p>
        </w:tc>
        <w:tc>
          <w:tcPr>
            <w:tcW w:w="8200" w:type="dxa"/>
          </w:tcPr>
          <w:p w14:paraId="2B5D6530" w14:textId="77777777" w:rsidR="00042CE7" w:rsidRPr="00AF2EB1" w:rsidRDefault="00F071FD"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Identify opportunities for</w:t>
            </w:r>
            <w:r w:rsidR="00042CE7" w:rsidRPr="00AF2EB1">
              <w:rPr>
                <w:rFonts w:asciiTheme="minorHAnsi" w:hAnsiTheme="minorHAnsi" w:cstheme="minorHAnsi"/>
                <w:sz w:val="22"/>
                <w:szCs w:val="22"/>
              </w:rPr>
              <w:t xml:space="preserve"> physical ac</w:t>
            </w:r>
            <w:r w:rsidRPr="00AF2EB1">
              <w:rPr>
                <w:rFonts w:asciiTheme="minorHAnsi" w:hAnsiTheme="minorHAnsi" w:cstheme="minorHAnsi"/>
                <w:sz w:val="22"/>
                <w:szCs w:val="22"/>
              </w:rPr>
              <w:t>tivity</w:t>
            </w:r>
            <w:r w:rsidR="00042CE7" w:rsidRPr="00AF2EB1">
              <w:rPr>
                <w:rFonts w:asciiTheme="minorHAnsi" w:hAnsiTheme="minorHAnsi" w:cstheme="minorHAnsi"/>
                <w:sz w:val="22"/>
                <w:szCs w:val="22"/>
              </w:rPr>
              <w:t xml:space="preserve"> available in </w:t>
            </w:r>
            <w:r w:rsidRPr="00AF2EB1">
              <w:rPr>
                <w:rFonts w:asciiTheme="minorHAnsi" w:hAnsiTheme="minorHAnsi" w:cstheme="minorHAnsi"/>
                <w:sz w:val="22"/>
                <w:szCs w:val="22"/>
              </w:rPr>
              <w:t xml:space="preserve">the </w:t>
            </w:r>
            <w:r w:rsidR="00042CE7" w:rsidRPr="00AF2EB1">
              <w:rPr>
                <w:rFonts w:asciiTheme="minorHAnsi" w:hAnsiTheme="minorHAnsi" w:cstheme="minorHAnsi"/>
                <w:sz w:val="22"/>
                <w:szCs w:val="22"/>
              </w:rPr>
              <w:t>community and</w:t>
            </w:r>
            <w:r w:rsidRPr="00AF2EB1">
              <w:rPr>
                <w:rFonts w:asciiTheme="minorHAnsi" w:hAnsiTheme="minorHAnsi" w:cstheme="minorHAnsi"/>
                <w:sz w:val="22"/>
                <w:szCs w:val="22"/>
              </w:rPr>
              <w:t>/or</w:t>
            </w:r>
            <w:r w:rsidR="00042CE7" w:rsidRPr="00AF2EB1">
              <w:rPr>
                <w:rFonts w:asciiTheme="minorHAnsi" w:hAnsiTheme="minorHAnsi" w:cstheme="minorHAnsi"/>
                <w:sz w:val="22"/>
                <w:szCs w:val="22"/>
              </w:rPr>
              <w:t xml:space="preserve"> state (e.g., bicycling, golfing, white water rafting, kayaking, hunting, fishing, skiing, mountain biking, hiking, rock climbing).</w:t>
            </w:r>
          </w:p>
        </w:tc>
      </w:tr>
      <w:tr w:rsidR="00042CE7" w:rsidRPr="00AF2EB1" w14:paraId="398F88AD" w14:textId="77777777" w:rsidTr="000F4C62">
        <w:tc>
          <w:tcPr>
            <w:tcW w:w="1245" w:type="dxa"/>
          </w:tcPr>
          <w:p w14:paraId="4570E6C4"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WE.7.43</w:t>
            </w:r>
          </w:p>
        </w:tc>
        <w:tc>
          <w:tcPr>
            <w:tcW w:w="8200" w:type="dxa"/>
          </w:tcPr>
          <w:p w14:paraId="1751D61B"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Participate in physical activities both in and outside school</w:t>
            </w:r>
            <w:r w:rsidR="00A070D8" w:rsidRPr="00AF2EB1">
              <w:rPr>
                <w:rFonts w:asciiTheme="minorHAnsi" w:hAnsiTheme="minorHAnsi" w:cstheme="minorHAnsi"/>
                <w:sz w:val="22"/>
                <w:szCs w:val="22"/>
              </w:rPr>
              <w:t>.</w:t>
            </w:r>
          </w:p>
        </w:tc>
      </w:tr>
    </w:tbl>
    <w:p w14:paraId="527B1788" w14:textId="77777777" w:rsidR="00042CE7" w:rsidRPr="00AF2EB1" w:rsidRDefault="00042CE7" w:rsidP="00A71471">
      <w:pPr>
        <w:pStyle w:val="Normal1"/>
        <w:rPr>
          <w:rFonts w:asciiTheme="minorHAnsi" w:hAnsiTheme="minorHAnsi" w:cstheme="minorHAnsi"/>
          <w:b/>
          <w:sz w:val="22"/>
          <w:szCs w:val="22"/>
        </w:rPr>
      </w:pPr>
    </w:p>
    <w:tbl>
      <w:tblPr>
        <w:tblStyle w:val="TableGrid"/>
        <w:tblW w:w="9445" w:type="dxa"/>
        <w:tblLayout w:type="fixed"/>
        <w:tblLook w:val="0400" w:firstRow="0" w:lastRow="0" w:firstColumn="0" w:lastColumn="0" w:noHBand="0" w:noVBand="1"/>
      </w:tblPr>
      <w:tblGrid>
        <w:gridCol w:w="1230"/>
        <w:gridCol w:w="8215"/>
      </w:tblGrid>
      <w:tr w:rsidR="00042CE7" w:rsidRPr="00AF2EB1" w14:paraId="6F01D661" w14:textId="77777777" w:rsidTr="000F4C62">
        <w:tc>
          <w:tcPr>
            <w:tcW w:w="1230" w:type="dxa"/>
          </w:tcPr>
          <w:p w14:paraId="5742AF92"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215" w:type="dxa"/>
          </w:tcPr>
          <w:p w14:paraId="345654D9"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Physical Fitness</w:t>
            </w:r>
          </w:p>
        </w:tc>
      </w:tr>
      <w:tr w:rsidR="00042CE7" w:rsidRPr="00AF2EB1" w14:paraId="41336773" w14:textId="77777777" w:rsidTr="000F4C62">
        <w:tc>
          <w:tcPr>
            <w:tcW w:w="1230" w:type="dxa"/>
          </w:tcPr>
          <w:p w14:paraId="348A475E"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WE.7.44</w:t>
            </w:r>
          </w:p>
        </w:tc>
        <w:tc>
          <w:tcPr>
            <w:tcW w:w="8215" w:type="dxa"/>
          </w:tcPr>
          <w:p w14:paraId="37E0AC01" w14:textId="77777777" w:rsidR="00042CE7" w:rsidRPr="00AF2EB1" w:rsidRDefault="006E22DA" w:rsidP="00A71471">
            <w:pPr>
              <w:pStyle w:val="Normal1"/>
              <w:rPr>
                <w:rFonts w:asciiTheme="minorHAnsi" w:hAnsiTheme="minorHAnsi" w:cstheme="minorHAnsi"/>
                <w:sz w:val="22"/>
                <w:szCs w:val="22"/>
                <w:highlight w:val="green"/>
              </w:rPr>
            </w:pPr>
            <w:r w:rsidRPr="00AF2EB1">
              <w:rPr>
                <w:rFonts w:asciiTheme="minorHAnsi" w:hAnsiTheme="minorHAnsi" w:cstheme="minorHAnsi"/>
                <w:sz w:val="22"/>
                <w:szCs w:val="22"/>
              </w:rPr>
              <w:t>Demonstrate proper form when performing the following muscular strength and endurance exercises (e.g., curl up, sit up, plank, push up).</w:t>
            </w:r>
          </w:p>
        </w:tc>
      </w:tr>
      <w:tr w:rsidR="00042CE7" w:rsidRPr="00AF2EB1" w14:paraId="12808074" w14:textId="77777777" w:rsidTr="000F4C62">
        <w:tc>
          <w:tcPr>
            <w:tcW w:w="1230" w:type="dxa"/>
          </w:tcPr>
          <w:p w14:paraId="6C146C62"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WE.7.45</w:t>
            </w:r>
          </w:p>
        </w:tc>
        <w:tc>
          <w:tcPr>
            <w:tcW w:w="8215" w:type="dxa"/>
          </w:tcPr>
          <w:p w14:paraId="668EE1FC" w14:textId="77777777" w:rsidR="00042CE7" w:rsidRPr="00AF2EB1" w:rsidRDefault="006E22DA" w:rsidP="00A71471">
            <w:pPr>
              <w:pStyle w:val="Normal1"/>
              <w:widowControl w:val="0"/>
              <w:rPr>
                <w:rFonts w:asciiTheme="minorHAnsi" w:hAnsiTheme="minorHAnsi" w:cstheme="minorHAnsi"/>
                <w:sz w:val="22"/>
                <w:szCs w:val="22"/>
                <w:highlight w:val="green"/>
              </w:rPr>
            </w:pPr>
            <w:r w:rsidRPr="00AF2EB1">
              <w:rPr>
                <w:rFonts w:asciiTheme="minorHAnsi" w:hAnsiTheme="minorHAnsi" w:cstheme="minorHAnsi"/>
                <w:sz w:val="22"/>
                <w:szCs w:val="22"/>
              </w:rPr>
              <w:t>Demonstrate proper form when developing flexibility (e.g., trunk lift, sit and reach, shoulder stretch).</w:t>
            </w:r>
          </w:p>
        </w:tc>
      </w:tr>
      <w:tr w:rsidR="006E22DA" w:rsidRPr="00AF2EB1" w14:paraId="28547E8A" w14:textId="77777777" w:rsidTr="000F4C62">
        <w:tc>
          <w:tcPr>
            <w:tcW w:w="1230" w:type="dxa"/>
          </w:tcPr>
          <w:p w14:paraId="66CC97F0" w14:textId="77777777" w:rsidR="006E22DA"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WE.7.46</w:t>
            </w:r>
          </w:p>
        </w:tc>
        <w:tc>
          <w:tcPr>
            <w:tcW w:w="8215" w:type="dxa"/>
          </w:tcPr>
          <w:p w14:paraId="51EDBC0F" w14:textId="77777777" w:rsidR="006E22DA" w:rsidRPr="00AF2EB1" w:rsidRDefault="006E22DA" w:rsidP="00A71471">
            <w:pPr>
              <w:pStyle w:val="Normal1"/>
              <w:widowControl w:val="0"/>
              <w:rPr>
                <w:rFonts w:asciiTheme="minorHAnsi" w:hAnsiTheme="minorHAnsi" w:cstheme="minorHAnsi"/>
                <w:sz w:val="22"/>
                <w:szCs w:val="22"/>
                <w:highlight w:val="green"/>
              </w:rPr>
            </w:pPr>
            <w:r w:rsidRPr="00AF2EB1">
              <w:rPr>
                <w:rFonts w:asciiTheme="minorHAnsi" w:hAnsiTheme="minorHAnsi" w:cstheme="minorHAnsi"/>
                <w:sz w:val="22"/>
                <w:szCs w:val="22"/>
              </w:rPr>
              <w:t>Demonstrate proper pacing technique when running for various periods of time or distance (e.g., sprint, jog, mile-run).</w:t>
            </w:r>
          </w:p>
        </w:tc>
      </w:tr>
      <w:tr w:rsidR="006E22DA" w:rsidRPr="00AF2EB1" w14:paraId="5A689A60" w14:textId="77777777" w:rsidTr="000F4C62">
        <w:tc>
          <w:tcPr>
            <w:tcW w:w="1230" w:type="dxa"/>
          </w:tcPr>
          <w:p w14:paraId="4C874DF9" w14:textId="77777777" w:rsidR="006E22DA"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WE.7.47</w:t>
            </w:r>
          </w:p>
        </w:tc>
        <w:tc>
          <w:tcPr>
            <w:tcW w:w="8215" w:type="dxa"/>
          </w:tcPr>
          <w:p w14:paraId="7DC71B20" w14:textId="77777777" w:rsidR="006E22DA" w:rsidRPr="00AF2EB1" w:rsidRDefault="006E22DA" w:rsidP="00A71471">
            <w:pPr>
              <w:pStyle w:val="Normal1"/>
              <w:widowControl w:val="0"/>
              <w:rPr>
                <w:rFonts w:asciiTheme="minorHAnsi" w:hAnsiTheme="minorHAnsi" w:cstheme="minorHAnsi"/>
                <w:sz w:val="22"/>
                <w:szCs w:val="22"/>
                <w:highlight w:val="green"/>
              </w:rPr>
            </w:pPr>
            <w:r w:rsidRPr="00AF2EB1">
              <w:rPr>
                <w:rFonts w:asciiTheme="minorHAnsi" w:hAnsiTheme="minorHAnsi" w:cstheme="minorHAnsi"/>
                <w:sz w:val="22"/>
                <w:szCs w:val="22"/>
              </w:rPr>
              <w:t>Use fitness assessment results to identify personal strengths and weaknesses and plan for personal improvement.</w:t>
            </w:r>
          </w:p>
        </w:tc>
      </w:tr>
      <w:tr w:rsidR="00042CE7" w:rsidRPr="00AF2EB1" w14:paraId="3A666A6A" w14:textId="77777777" w:rsidTr="000F4C62">
        <w:tc>
          <w:tcPr>
            <w:tcW w:w="1230" w:type="dxa"/>
          </w:tcPr>
          <w:p w14:paraId="79F74989" w14:textId="77777777" w:rsidR="00042CE7" w:rsidRPr="00AF2EB1" w:rsidRDefault="00EE2C02"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WE.7.48</w:t>
            </w:r>
          </w:p>
        </w:tc>
        <w:tc>
          <w:tcPr>
            <w:tcW w:w="8215" w:type="dxa"/>
          </w:tcPr>
          <w:p w14:paraId="1ECD05DB"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Identify personal fitness needs and participate in physical activities to improve individualized goals</w:t>
            </w:r>
            <w:r w:rsidR="009A635F">
              <w:rPr>
                <w:rFonts w:asciiTheme="minorHAnsi" w:hAnsiTheme="minorHAnsi" w:cstheme="minorHAnsi"/>
                <w:sz w:val="22"/>
                <w:szCs w:val="22"/>
              </w:rPr>
              <w:t xml:space="preserve">.  </w:t>
            </w:r>
          </w:p>
        </w:tc>
      </w:tr>
      <w:tr w:rsidR="00042CE7" w:rsidRPr="00AF2EB1" w14:paraId="43E428EE" w14:textId="77777777" w:rsidTr="000F4C62">
        <w:tc>
          <w:tcPr>
            <w:tcW w:w="1230" w:type="dxa"/>
          </w:tcPr>
          <w:p w14:paraId="060D45C5" w14:textId="77777777" w:rsidR="00042CE7" w:rsidRPr="00AF2EB1" w:rsidRDefault="00AD4A08"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WE.7.49</w:t>
            </w:r>
          </w:p>
        </w:tc>
        <w:tc>
          <w:tcPr>
            <w:tcW w:w="8215" w:type="dxa"/>
          </w:tcPr>
          <w:p w14:paraId="463A4133"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Explain how the principles of progression and overload improve personal fitness performance</w:t>
            </w:r>
            <w:r w:rsidR="009A635F">
              <w:rPr>
                <w:rFonts w:asciiTheme="minorHAnsi" w:hAnsiTheme="minorHAnsi" w:cstheme="minorHAnsi"/>
                <w:sz w:val="22"/>
                <w:szCs w:val="22"/>
              </w:rPr>
              <w:t xml:space="preserve">.  </w:t>
            </w:r>
          </w:p>
        </w:tc>
      </w:tr>
      <w:tr w:rsidR="00042CE7" w:rsidRPr="00AF2EB1" w14:paraId="2A71E923" w14:textId="77777777" w:rsidTr="000F4C62">
        <w:tc>
          <w:tcPr>
            <w:tcW w:w="1230" w:type="dxa"/>
          </w:tcPr>
          <w:p w14:paraId="2302FF6A" w14:textId="77777777" w:rsidR="00042CE7" w:rsidRPr="00AF2EB1" w:rsidRDefault="00AD4A08"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WE.7.50</w:t>
            </w:r>
          </w:p>
        </w:tc>
        <w:tc>
          <w:tcPr>
            <w:tcW w:w="8215" w:type="dxa"/>
          </w:tcPr>
          <w:p w14:paraId="450D4DE3" w14:textId="70001994"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 xml:space="preserve">Differentiate between </w:t>
            </w:r>
            <w:r w:rsidR="00DF1E71" w:rsidRPr="00AF2EB1">
              <w:rPr>
                <w:rFonts w:asciiTheme="minorHAnsi" w:hAnsiTheme="minorHAnsi" w:cstheme="minorHAnsi"/>
                <w:sz w:val="22"/>
                <w:szCs w:val="22"/>
              </w:rPr>
              <w:t>health-related</w:t>
            </w:r>
            <w:r w:rsidR="00A070D8" w:rsidRPr="00AF2EB1">
              <w:rPr>
                <w:rFonts w:asciiTheme="minorHAnsi" w:hAnsiTheme="minorHAnsi" w:cstheme="minorHAnsi"/>
                <w:sz w:val="22"/>
                <w:szCs w:val="22"/>
              </w:rPr>
              <w:t xml:space="preserve"> f</w:t>
            </w:r>
            <w:r w:rsidRPr="00AF2EB1">
              <w:rPr>
                <w:rFonts w:asciiTheme="minorHAnsi" w:hAnsiTheme="minorHAnsi" w:cstheme="minorHAnsi"/>
                <w:sz w:val="22"/>
                <w:szCs w:val="22"/>
              </w:rPr>
              <w:t xml:space="preserve">itness </w:t>
            </w:r>
            <w:r w:rsidR="00BA6DDE">
              <w:rPr>
                <w:rFonts w:asciiTheme="minorHAnsi" w:hAnsiTheme="minorHAnsi" w:cstheme="minorHAnsi"/>
                <w:sz w:val="22"/>
                <w:szCs w:val="22"/>
              </w:rPr>
              <w:t xml:space="preserve">(e.g. </w:t>
            </w:r>
            <w:r w:rsidRPr="00AF2EB1">
              <w:rPr>
                <w:rFonts w:asciiTheme="minorHAnsi" w:hAnsiTheme="minorHAnsi" w:cstheme="minorHAnsi"/>
                <w:sz w:val="22"/>
                <w:szCs w:val="22"/>
              </w:rPr>
              <w:t>cardiovascular fitness, muscular strength, muscular endurance, body</w:t>
            </w:r>
            <w:r w:rsidR="00A070D8" w:rsidRPr="00AF2EB1">
              <w:rPr>
                <w:rFonts w:asciiTheme="minorHAnsi" w:hAnsiTheme="minorHAnsi" w:cstheme="minorHAnsi"/>
                <w:sz w:val="22"/>
                <w:szCs w:val="22"/>
              </w:rPr>
              <w:t xml:space="preserve"> composition, flexibility) and skill related f</w:t>
            </w:r>
            <w:r w:rsidRPr="00AF2EB1">
              <w:rPr>
                <w:rFonts w:asciiTheme="minorHAnsi" w:hAnsiTheme="minorHAnsi" w:cstheme="minorHAnsi"/>
                <w:sz w:val="22"/>
                <w:szCs w:val="22"/>
              </w:rPr>
              <w:t xml:space="preserve">itness </w:t>
            </w:r>
            <w:r w:rsidR="00BA6DDE">
              <w:rPr>
                <w:rFonts w:asciiTheme="minorHAnsi" w:hAnsiTheme="minorHAnsi" w:cstheme="minorHAnsi"/>
                <w:sz w:val="22"/>
                <w:szCs w:val="22"/>
              </w:rPr>
              <w:t xml:space="preserve">(e.g. </w:t>
            </w:r>
            <w:r w:rsidRPr="00AF2EB1">
              <w:rPr>
                <w:rFonts w:asciiTheme="minorHAnsi" w:hAnsiTheme="minorHAnsi" w:cstheme="minorHAnsi"/>
                <w:sz w:val="22"/>
                <w:szCs w:val="22"/>
              </w:rPr>
              <w:t>speed, agility, balance, reaction time, power, coordination).</w:t>
            </w:r>
          </w:p>
        </w:tc>
      </w:tr>
    </w:tbl>
    <w:p w14:paraId="6F09BE3A" w14:textId="77777777" w:rsidR="00042CE7" w:rsidRPr="00AF2EB1" w:rsidRDefault="00042CE7" w:rsidP="00A71471">
      <w:pPr>
        <w:pStyle w:val="Normal1"/>
        <w:rPr>
          <w:rFonts w:asciiTheme="minorHAnsi" w:hAnsiTheme="minorHAnsi" w:cstheme="minorHAnsi"/>
          <w:sz w:val="22"/>
          <w:szCs w:val="22"/>
        </w:rPr>
      </w:pPr>
    </w:p>
    <w:tbl>
      <w:tblPr>
        <w:tblStyle w:val="TableGrid"/>
        <w:tblW w:w="9463" w:type="dxa"/>
        <w:tblLayout w:type="fixed"/>
        <w:tblLook w:val="0400" w:firstRow="0" w:lastRow="0" w:firstColumn="0" w:lastColumn="0" w:noHBand="0" w:noVBand="1"/>
      </w:tblPr>
      <w:tblGrid>
        <w:gridCol w:w="1215"/>
        <w:gridCol w:w="8248"/>
      </w:tblGrid>
      <w:tr w:rsidR="00042CE7" w:rsidRPr="00AF2EB1" w14:paraId="1F309112" w14:textId="77777777" w:rsidTr="000F4C62">
        <w:tc>
          <w:tcPr>
            <w:tcW w:w="1215" w:type="dxa"/>
          </w:tcPr>
          <w:p w14:paraId="63D3A118"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248" w:type="dxa"/>
          </w:tcPr>
          <w:p w14:paraId="48D7F075"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Responsible Personal and Social Behavior</w:t>
            </w:r>
          </w:p>
        </w:tc>
      </w:tr>
      <w:tr w:rsidR="00042CE7" w:rsidRPr="00AF2EB1" w14:paraId="6AEB83DF" w14:textId="77777777" w:rsidTr="000F4C62">
        <w:tc>
          <w:tcPr>
            <w:tcW w:w="1215" w:type="dxa"/>
          </w:tcPr>
          <w:p w14:paraId="253A2DD7" w14:textId="77777777" w:rsidR="00042CE7" w:rsidRPr="00AF2EB1" w:rsidRDefault="00AD4A08"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WE.7.51</w:t>
            </w:r>
          </w:p>
        </w:tc>
        <w:tc>
          <w:tcPr>
            <w:tcW w:w="8248" w:type="dxa"/>
          </w:tcPr>
          <w:p w14:paraId="43FD63D4"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Demonstrate cooperative team building skills appropriate for physical activity (e.g., equal opportunity for participation).</w:t>
            </w:r>
          </w:p>
        </w:tc>
      </w:tr>
      <w:tr w:rsidR="00042CE7" w:rsidRPr="00AF2EB1" w14:paraId="29D5CFF5" w14:textId="77777777" w:rsidTr="000F4C62">
        <w:tc>
          <w:tcPr>
            <w:tcW w:w="1215" w:type="dxa"/>
          </w:tcPr>
          <w:p w14:paraId="682EE344" w14:textId="77777777" w:rsidR="00042CE7" w:rsidRPr="00AF2EB1" w:rsidRDefault="00AD4A08" w:rsidP="00A71471">
            <w:pPr>
              <w:pStyle w:val="Normal1"/>
              <w:widowControl w:val="0"/>
              <w:rPr>
                <w:rFonts w:asciiTheme="minorHAnsi" w:hAnsiTheme="minorHAnsi" w:cstheme="minorHAnsi"/>
                <w:sz w:val="22"/>
                <w:szCs w:val="22"/>
              </w:rPr>
            </w:pPr>
            <w:r>
              <w:rPr>
                <w:rFonts w:asciiTheme="minorHAnsi" w:hAnsiTheme="minorHAnsi" w:cstheme="minorHAnsi"/>
                <w:sz w:val="22"/>
                <w:szCs w:val="22"/>
              </w:rPr>
              <w:t>WE.7.52</w:t>
            </w:r>
          </w:p>
        </w:tc>
        <w:tc>
          <w:tcPr>
            <w:tcW w:w="8248" w:type="dxa"/>
          </w:tcPr>
          <w:p w14:paraId="69D19F36"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Demonstrate appropriate conflict resolution skills (e.g., peer mediation).</w:t>
            </w:r>
          </w:p>
        </w:tc>
      </w:tr>
      <w:tr w:rsidR="00042CE7" w:rsidRPr="00AF2EB1" w14:paraId="0F2B244E" w14:textId="77777777" w:rsidTr="000F4C62">
        <w:tc>
          <w:tcPr>
            <w:tcW w:w="1215" w:type="dxa"/>
          </w:tcPr>
          <w:p w14:paraId="0A97AEB7"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w:t>
            </w:r>
            <w:r w:rsidR="00AD4A08">
              <w:rPr>
                <w:rFonts w:asciiTheme="minorHAnsi" w:hAnsiTheme="minorHAnsi" w:cstheme="minorHAnsi"/>
                <w:sz w:val="22"/>
                <w:szCs w:val="22"/>
              </w:rPr>
              <w:t>E.7.53</w:t>
            </w:r>
          </w:p>
        </w:tc>
        <w:tc>
          <w:tcPr>
            <w:tcW w:w="8248" w:type="dxa"/>
          </w:tcPr>
          <w:p w14:paraId="78166B9B" w14:textId="584CDFFB"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Demonstrate knowledge of rules, etiquette</w:t>
            </w:r>
            <w:r w:rsidR="00A070D8" w:rsidRPr="00AF2EB1">
              <w:rPr>
                <w:rFonts w:asciiTheme="minorHAnsi" w:hAnsiTheme="minorHAnsi" w:cstheme="minorHAnsi"/>
                <w:sz w:val="22"/>
                <w:szCs w:val="22"/>
              </w:rPr>
              <w:t>,</w:t>
            </w:r>
            <w:r w:rsidRPr="00AF2EB1">
              <w:rPr>
                <w:rFonts w:asciiTheme="minorHAnsi" w:hAnsiTheme="minorHAnsi" w:cstheme="minorHAnsi"/>
                <w:sz w:val="22"/>
                <w:szCs w:val="22"/>
              </w:rPr>
              <w:t xml:space="preserve"> and safety while participating in various physical activities </w:t>
            </w:r>
            <w:r w:rsidR="00BA6DDE">
              <w:rPr>
                <w:rFonts w:asciiTheme="minorHAnsi" w:hAnsiTheme="minorHAnsi" w:cstheme="minorHAnsi"/>
                <w:sz w:val="22"/>
                <w:szCs w:val="22"/>
              </w:rPr>
              <w:t xml:space="preserve">(e.g. </w:t>
            </w:r>
            <w:r w:rsidRPr="00AF2EB1">
              <w:rPr>
                <w:rFonts w:asciiTheme="minorHAnsi" w:hAnsiTheme="minorHAnsi" w:cstheme="minorHAnsi"/>
                <w:sz w:val="22"/>
                <w:szCs w:val="22"/>
              </w:rPr>
              <w:t>sportsmanship, fair play).</w:t>
            </w:r>
          </w:p>
        </w:tc>
      </w:tr>
    </w:tbl>
    <w:p w14:paraId="051C75B8" w14:textId="77777777" w:rsidR="00042CE7" w:rsidRPr="00AF2EB1" w:rsidRDefault="00042CE7" w:rsidP="00A71471">
      <w:pPr>
        <w:pStyle w:val="Heading2"/>
        <w:keepNext w:val="0"/>
        <w:keepLines w:val="0"/>
        <w:spacing w:before="0" w:after="0"/>
        <w:rPr>
          <w:rFonts w:asciiTheme="minorHAnsi" w:hAnsiTheme="minorHAnsi" w:cstheme="minorHAnsi"/>
          <w:sz w:val="22"/>
          <w:szCs w:val="22"/>
        </w:rPr>
      </w:pPr>
      <w:bookmarkStart w:id="3" w:name="_dsn74abx0p4m" w:colFirst="0" w:colLast="0"/>
      <w:bookmarkEnd w:id="3"/>
    </w:p>
    <w:p w14:paraId="2FDCBBDB" w14:textId="77777777" w:rsidR="00176B46" w:rsidRPr="00AF2EB1" w:rsidRDefault="00176B46" w:rsidP="00A71471">
      <w:pPr>
        <w:spacing w:after="0" w:line="240" w:lineRule="auto"/>
        <w:rPr>
          <w:rFonts w:eastAsia="Arial" w:cstheme="minorHAnsi"/>
          <w:b/>
          <w:color w:val="000000"/>
        </w:rPr>
      </w:pPr>
    </w:p>
    <w:p w14:paraId="421F9A3F" w14:textId="77777777" w:rsidR="00042CE7" w:rsidRPr="00AF2EB1" w:rsidRDefault="00176B46" w:rsidP="00A71471">
      <w:pPr>
        <w:pStyle w:val="Normal1"/>
        <w:rPr>
          <w:rFonts w:asciiTheme="minorHAnsi" w:hAnsiTheme="minorHAnsi" w:cstheme="minorHAnsi"/>
          <w:b/>
          <w:sz w:val="22"/>
          <w:szCs w:val="22"/>
        </w:rPr>
      </w:pPr>
      <w:r w:rsidRPr="00AF2EB1">
        <w:rPr>
          <w:rFonts w:asciiTheme="minorHAnsi" w:hAnsiTheme="minorHAnsi" w:cstheme="minorHAnsi"/>
          <w:b/>
          <w:sz w:val="22"/>
          <w:szCs w:val="22"/>
        </w:rPr>
        <w:t>Wellness</w:t>
      </w:r>
      <w:r w:rsidR="00042CE7" w:rsidRPr="00AF2EB1">
        <w:rPr>
          <w:rFonts w:asciiTheme="minorHAnsi" w:hAnsiTheme="minorHAnsi" w:cstheme="minorHAnsi"/>
          <w:b/>
          <w:sz w:val="22"/>
          <w:szCs w:val="22"/>
        </w:rPr>
        <w:t xml:space="preserve"> Education – Grade 8 </w:t>
      </w:r>
    </w:p>
    <w:p w14:paraId="516D4CFC" w14:textId="77777777" w:rsidR="0049676A" w:rsidRPr="00AF2EB1" w:rsidRDefault="0049676A" w:rsidP="00A71471">
      <w:pPr>
        <w:pStyle w:val="Normal1"/>
        <w:rPr>
          <w:rFonts w:asciiTheme="minorHAnsi" w:hAnsiTheme="minorHAnsi" w:cstheme="minorHAnsi"/>
          <w:b/>
          <w:sz w:val="22"/>
          <w:szCs w:val="22"/>
        </w:rPr>
      </w:pPr>
    </w:p>
    <w:p w14:paraId="692F412D" w14:textId="77777777" w:rsidR="00373AE5" w:rsidRPr="00AF2EB1" w:rsidRDefault="002E2471" w:rsidP="00A71471">
      <w:pPr>
        <w:pStyle w:val="Normal1"/>
        <w:jc w:val="both"/>
        <w:rPr>
          <w:rFonts w:asciiTheme="minorHAnsi" w:hAnsiTheme="minorHAnsi" w:cstheme="minorHAnsi"/>
          <w:sz w:val="22"/>
          <w:szCs w:val="22"/>
        </w:rPr>
      </w:pPr>
      <w:r w:rsidRPr="00AF2EB1">
        <w:rPr>
          <w:rFonts w:asciiTheme="minorHAnsi" w:hAnsiTheme="minorHAnsi" w:cstheme="minorHAnsi"/>
          <w:sz w:val="22"/>
          <w:szCs w:val="22"/>
        </w:rPr>
        <w:t>All West Virginia teachers are responsible for classroom instruction that integrates content standards, learning skills, and technology</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The goal of the eighth grade health education program of study is to provide opportunities for students to practice decision making, communication skills</w:t>
      </w:r>
      <w:r w:rsidR="00A070D8"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goal setting in role-played or simulated situations that outline the importance of taking responsibility for individual actions</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Students examine violence prevention and develop strategies to promote safety for themselves and others</w:t>
      </w:r>
      <w:r w:rsidR="009A635F">
        <w:rPr>
          <w:rFonts w:asciiTheme="minorHAnsi" w:hAnsiTheme="minorHAnsi" w:cstheme="minorHAnsi"/>
          <w:sz w:val="22"/>
          <w:szCs w:val="22"/>
        </w:rPr>
        <w:t xml:space="preserve">.  </w:t>
      </w:r>
      <w:r w:rsidR="00042CE7" w:rsidRPr="00AF2EB1">
        <w:rPr>
          <w:rFonts w:asciiTheme="minorHAnsi" w:hAnsiTheme="minorHAnsi" w:cstheme="minorHAnsi"/>
          <w:sz w:val="22"/>
          <w:szCs w:val="22"/>
        </w:rPr>
        <w:t>Students learn to access, use, critically evaluate</w:t>
      </w:r>
      <w:r w:rsidR="00A070D8"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apply health information and services</w:t>
      </w:r>
      <w:r w:rsidR="009A635F">
        <w:rPr>
          <w:rFonts w:asciiTheme="minorHAnsi" w:hAnsiTheme="minorHAnsi" w:cstheme="minorHAnsi"/>
          <w:sz w:val="22"/>
          <w:szCs w:val="22"/>
        </w:rPr>
        <w:t xml:space="preserve">.  </w:t>
      </w:r>
      <w:r w:rsidR="00373AE5" w:rsidRPr="00AF2EB1">
        <w:rPr>
          <w:rFonts w:asciiTheme="minorHAnsi" w:hAnsiTheme="minorHAnsi" w:cstheme="minorHAnsi"/>
          <w:sz w:val="22"/>
          <w:szCs w:val="22"/>
        </w:rPr>
        <w:t>The goal of the eighth grade physical education program of study is to allow students to further explore individual interests in lifetime physical activities and gain the knowledge and skills for future participation</w:t>
      </w:r>
      <w:r w:rsidR="009A635F">
        <w:rPr>
          <w:rFonts w:asciiTheme="minorHAnsi" w:hAnsiTheme="minorHAnsi" w:cstheme="minorHAnsi"/>
          <w:sz w:val="22"/>
          <w:szCs w:val="22"/>
        </w:rPr>
        <w:t xml:space="preserve">.  </w:t>
      </w:r>
      <w:r w:rsidR="00373AE5" w:rsidRPr="00AF2EB1">
        <w:rPr>
          <w:rFonts w:asciiTheme="minorHAnsi" w:hAnsiTheme="minorHAnsi" w:cstheme="minorHAnsi"/>
          <w:sz w:val="22"/>
          <w:szCs w:val="22"/>
        </w:rPr>
        <w:t>A strong emphasis on lifetime wellness, physical activity, and social skills supports the goal of becoming a physically-active adults</w:t>
      </w:r>
      <w:r w:rsidR="009A635F">
        <w:rPr>
          <w:rFonts w:asciiTheme="minorHAnsi" w:hAnsiTheme="minorHAnsi" w:cstheme="minorHAnsi"/>
          <w:sz w:val="22"/>
          <w:szCs w:val="22"/>
        </w:rPr>
        <w:t xml:space="preserve">.  </w:t>
      </w:r>
    </w:p>
    <w:p w14:paraId="54E44F30" w14:textId="77777777" w:rsidR="00042CE7" w:rsidRDefault="00042CE7" w:rsidP="00A71471">
      <w:pPr>
        <w:pStyle w:val="Normal1"/>
        <w:rPr>
          <w:rFonts w:asciiTheme="minorHAnsi" w:hAnsiTheme="minorHAnsi" w:cstheme="minorHAnsi"/>
          <w:sz w:val="22"/>
          <w:szCs w:val="22"/>
        </w:rPr>
      </w:pPr>
    </w:p>
    <w:p w14:paraId="55BEB73B" w14:textId="77777777" w:rsidR="00A71471" w:rsidRDefault="00A71471" w:rsidP="00A71471">
      <w:pPr>
        <w:pStyle w:val="Normal1"/>
        <w:rPr>
          <w:rFonts w:asciiTheme="minorHAnsi" w:hAnsiTheme="minorHAnsi" w:cstheme="minorHAnsi"/>
          <w:sz w:val="22"/>
          <w:szCs w:val="22"/>
        </w:rPr>
      </w:pPr>
      <w:r>
        <w:rPr>
          <w:rFonts w:asciiTheme="minorHAnsi" w:hAnsiTheme="minorHAnsi" w:cstheme="minorHAnsi"/>
          <w:b/>
          <w:sz w:val="22"/>
          <w:szCs w:val="22"/>
        </w:rPr>
        <w:t>Health Education</w:t>
      </w:r>
    </w:p>
    <w:p w14:paraId="108847A0" w14:textId="77777777" w:rsidR="00A71471" w:rsidRPr="00A71471" w:rsidRDefault="00A71471"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60"/>
        <w:gridCol w:w="8185"/>
      </w:tblGrid>
      <w:tr w:rsidR="00042CE7" w:rsidRPr="00AF2EB1" w14:paraId="04ED22FB" w14:textId="77777777" w:rsidTr="000F4C62">
        <w:tc>
          <w:tcPr>
            <w:tcW w:w="1260" w:type="dxa"/>
          </w:tcPr>
          <w:p w14:paraId="57307BE6"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85" w:type="dxa"/>
          </w:tcPr>
          <w:p w14:paraId="7A0DF7EC"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Health Promotion and Disease Prevention</w:t>
            </w:r>
          </w:p>
        </w:tc>
      </w:tr>
      <w:tr w:rsidR="00042CE7" w:rsidRPr="00AF2EB1" w14:paraId="20529D5A" w14:textId="77777777" w:rsidTr="000F4C62">
        <w:tc>
          <w:tcPr>
            <w:tcW w:w="1260" w:type="dxa"/>
          </w:tcPr>
          <w:p w14:paraId="1863AF9B"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w:t>
            </w:r>
          </w:p>
        </w:tc>
        <w:tc>
          <w:tcPr>
            <w:tcW w:w="8185" w:type="dxa"/>
          </w:tcPr>
          <w:p w14:paraId="43549E88"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Apply sound nutritional principles to healthy food choices (e.g., whole foods, menu preparation, nutrition labels).</w:t>
            </w:r>
          </w:p>
        </w:tc>
      </w:tr>
      <w:tr w:rsidR="00042CE7" w:rsidRPr="00AF2EB1" w14:paraId="35304F4A" w14:textId="77777777" w:rsidTr="000F4C62">
        <w:tc>
          <w:tcPr>
            <w:tcW w:w="1260" w:type="dxa"/>
          </w:tcPr>
          <w:p w14:paraId="1C6B4649"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w:t>
            </w:r>
          </w:p>
        </w:tc>
        <w:tc>
          <w:tcPr>
            <w:tcW w:w="8185" w:type="dxa"/>
          </w:tcPr>
          <w:p w14:paraId="5A742806"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Analyze the effects of risky behaviors on body systems and wellness (e.g., substance abuse, processed and high sugar foods).</w:t>
            </w:r>
          </w:p>
        </w:tc>
      </w:tr>
      <w:tr w:rsidR="00042CE7" w:rsidRPr="00AF2EB1" w14:paraId="706BEF5D" w14:textId="77777777" w:rsidTr="000F4C62">
        <w:tc>
          <w:tcPr>
            <w:tcW w:w="1260" w:type="dxa"/>
          </w:tcPr>
          <w:p w14:paraId="195E8CF2"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w:t>
            </w:r>
          </w:p>
        </w:tc>
        <w:tc>
          <w:tcPr>
            <w:tcW w:w="8185" w:type="dxa"/>
          </w:tcPr>
          <w:p w14:paraId="5B51E931"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Label and explain the functions of the body systems (e.g., circulatory, skeletal, reproductive, digestive).</w:t>
            </w:r>
          </w:p>
        </w:tc>
      </w:tr>
      <w:tr w:rsidR="00042CE7" w:rsidRPr="00AF2EB1" w14:paraId="2183EFCB" w14:textId="77777777" w:rsidTr="000F4C62">
        <w:tc>
          <w:tcPr>
            <w:tcW w:w="1260" w:type="dxa"/>
          </w:tcPr>
          <w:p w14:paraId="77CAB892"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w:t>
            </w:r>
          </w:p>
        </w:tc>
        <w:tc>
          <w:tcPr>
            <w:tcW w:w="8185" w:type="dxa"/>
          </w:tcPr>
          <w:p w14:paraId="3717A78F" w14:textId="598EE5AF"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Determine the risk factors that lead to teen pregnancy, HIV/AIDS,</w:t>
            </w:r>
            <w:r w:rsidR="00A070D8" w:rsidRPr="00AF2EB1">
              <w:rPr>
                <w:rFonts w:asciiTheme="minorHAnsi" w:hAnsiTheme="minorHAnsi" w:cstheme="minorHAnsi"/>
                <w:sz w:val="22"/>
                <w:szCs w:val="22"/>
              </w:rPr>
              <w:t xml:space="preserve"> HBV,</w:t>
            </w:r>
            <w:r w:rsidRPr="00AF2EB1">
              <w:rPr>
                <w:rFonts w:asciiTheme="minorHAnsi" w:hAnsiTheme="minorHAnsi" w:cstheme="minorHAnsi"/>
                <w:sz w:val="22"/>
                <w:szCs w:val="22"/>
              </w:rPr>
              <w:t xml:space="preserve"> and other </w:t>
            </w:r>
            <w:r w:rsidR="00BA6DDE">
              <w:rPr>
                <w:rFonts w:asciiTheme="minorHAnsi" w:hAnsiTheme="minorHAnsi" w:cstheme="minorHAnsi"/>
                <w:sz w:val="22"/>
                <w:szCs w:val="22"/>
              </w:rPr>
              <w:t>STDs/STIs</w:t>
            </w:r>
            <w:r w:rsidRPr="00AF2EB1">
              <w:rPr>
                <w:rFonts w:asciiTheme="minorHAnsi" w:hAnsiTheme="minorHAnsi" w:cstheme="minorHAnsi"/>
                <w:sz w:val="22"/>
                <w:szCs w:val="22"/>
              </w:rPr>
              <w:t>.</w:t>
            </w:r>
          </w:p>
        </w:tc>
      </w:tr>
      <w:tr w:rsidR="00042CE7" w:rsidRPr="00AF2EB1" w14:paraId="24004170" w14:textId="77777777" w:rsidTr="000F4C62">
        <w:tc>
          <w:tcPr>
            <w:tcW w:w="1260" w:type="dxa"/>
          </w:tcPr>
          <w:p w14:paraId="5D93063A" w14:textId="77777777" w:rsidR="00042CE7" w:rsidRPr="00AF2EB1" w:rsidRDefault="0072497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w:t>
            </w:r>
            <w:r w:rsidR="006E22DA" w:rsidRPr="00AF2EB1">
              <w:rPr>
                <w:rFonts w:asciiTheme="minorHAnsi" w:hAnsiTheme="minorHAnsi" w:cstheme="minorHAnsi"/>
                <w:sz w:val="22"/>
                <w:szCs w:val="22"/>
              </w:rPr>
              <w:t>5</w:t>
            </w:r>
          </w:p>
        </w:tc>
        <w:tc>
          <w:tcPr>
            <w:tcW w:w="8185" w:type="dxa"/>
          </w:tcPr>
          <w:p w14:paraId="6C62C3D9"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Recognize behaviors that protect and keep the male and female reproductive systems healthy.</w:t>
            </w:r>
          </w:p>
        </w:tc>
      </w:tr>
    </w:tbl>
    <w:p w14:paraId="38DB24DA"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30"/>
        <w:gridCol w:w="8215"/>
      </w:tblGrid>
      <w:tr w:rsidR="00042CE7" w:rsidRPr="00AF2EB1" w14:paraId="563C690D" w14:textId="77777777" w:rsidTr="000F4C62">
        <w:tc>
          <w:tcPr>
            <w:tcW w:w="1230" w:type="dxa"/>
          </w:tcPr>
          <w:p w14:paraId="4A219DC1"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15" w:type="dxa"/>
          </w:tcPr>
          <w:p w14:paraId="06ADD7CC" w14:textId="77777777" w:rsidR="00042CE7" w:rsidRPr="00AF2EB1" w:rsidRDefault="00042CE7" w:rsidP="00A71471">
            <w:pPr>
              <w:pStyle w:val="Normal1"/>
              <w:rPr>
                <w:rFonts w:asciiTheme="minorHAnsi" w:hAnsiTheme="minorHAnsi" w:cstheme="minorHAnsi"/>
                <w:b/>
                <w:sz w:val="22"/>
                <w:szCs w:val="22"/>
              </w:rPr>
            </w:pPr>
            <w:r w:rsidRPr="00AF2EB1">
              <w:rPr>
                <w:rFonts w:asciiTheme="minorHAnsi" w:hAnsiTheme="minorHAnsi" w:cstheme="minorHAnsi"/>
                <w:b/>
                <w:sz w:val="22"/>
                <w:szCs w:val="22"/>
              </w:rPr>
              <w:t>Culture, Media, and Technology</w:t>
            </w:r>
          </w:p>
        </w:tc>
      </w:tr>
      <w:tr w:rsidR="00042CE7" w:rsidRPr="00AF2EB1" w14:paraId="4921B571" w14:textId="77777777" w:rsidTr="000F4C62">
        <w:tc>
          <w:tcPr>
            <w:tcW w:w="1230" w:type="dxa"/>
          </w:tcPr>
          <w:p w14:paraId="6696FD8C"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WE.8.6</w:t>
            </w:r>
          </w:p>
        </w:tc>
        <w:tc>
          <w:tcPr>
            <w:tcW w:w="8215" w:type="dxa"/>
          </w:tcPr>
          <w:p w14:paraId="4989DE4B" w14:textId="77777777" w:rsidR="00042CE7" w:rsidRPr="00AF2EB1" w:rsidRDefault="00A070D8"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Identify cultural influences</w:t>
            </w:r>
            <w:r w:rsidR="00042CE7" w:rsidRPr="00AF2EB1">
              <w:rPr>
                <w:rFonts w:asciiTheme="minorHAnsi" w:hAnsiTheme="minorHAnsi" w:cstheme="minorHAnsi"/>
                <w:sz w:val="22"/>
                <w:szCs w:val="22"/>
              </w:rPr>
              <w:t xml:space="preserve"> on health behaviors (e.g., nutrition, hygiene, relationships, medical, drug use).</w:t>
            </w:r>
          </w:p>
        </w:tc>
      </w:tr>
      <w:tr w:rsidR="00042CE7" w:rsidRPr="00AF2EB1" w14:paraId="30492859" w14:textId="77777777" w:rsidTr="000F4C62">
        <w:tc>
          <w:tcPr>
            <w:tcW w:w="1230" w:type="dxa"/>
          </w:tcPr>
          <w:p w14:paraId="2D3A93DB"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w:t>
            </w:r>
            <w:r w:rsidR="006E22DA" w:rsidRPr="00AF2EB1">
              <w:rPr>
                <w:rFonts w:asciiTheme="minorHAnsi" w:hAnsiTheme="minorHAnsi" w:cstheme="minorHAnsi"/>
                <w:sz w:val="22"/>
                <w:szCs w:val="22"/>
              </w:rPr>
              <w:t>E.8.7</w:t>
            </w:r>
          </w:p>
        </w:tc>
        <w:tc>
          <w:tcPr>
            <w:tcW w:w="8215" w:type="dxa"/>
          </w:tcPr>
          <w:p w14:paraId="3B47104D"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Discuss the use of technology and its positive and negative impact on health (e.g., video games, computers, cell phones, medical information and advancements).</w:t>
            </w:r>
          </w:p>
        </w:tc>
      </w:tr>
      <w:tr w:rsidR="00042CE7" w:rsidRPr="00AF2EB1" w14:paraId="73E9CFA3" w14:textId="77777777" w:rsidTr="000F4C62">
        <w:tc>
          <w:tcPr>
            <w:tcW w:w="1230" w:type="dxa"/>
          </w:tcPr>
          <w:p w14:paraId="019DB806"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WE.8.8</w:t>
            </w:r>
          </w:p>
        </w:tc>
        <w:tc>
          <w:tcPr>
            <w:tcW w:w="8215" w:type="dxa"/>
          </w:tcPr>
          <w:p w14:paraId="1AA981EB"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Describe how bullying can </w:t>
            </w:r>
            <w:r w:rsidR="00A070D8" w:rsidRPr="00AF2EB1">
              <w:rPr>
                <w:rFonts w:asciiTheme="minorHAnsi" w:hAnsiTheme="minorHAnsi" w:cstheme="minorHAnsi"/>
                <w:sz w:val="22"/>
                <w:szCs w:val="22"/>
              </w:rPr>
              <w:t>have a negative impact on quality of life.</w:t>
            </w:r>
          </w:p>
        </w:tc>
      </w:tr>
      <w:tr w:rsidR="00042CE7" w:rsidRPr="00AF2EB1" w14:paraId="17F52E28" w14:textId="77777777" w:rsidTr="000F4C62">
        <w:tc>
          <w:tcPr>
            <w:tcW w:w="1230" w:type="dxa"/>
          </w:tcPr>
          <w:p w14:paraId="6BCF9F8E"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WE.8.9</w:t>
            </w:r>
          </w:p>
        </w:tc>
        <w:tc>
          <w:tcPr>
            <w:tcW w:w="8215" w:type="dxa"/>
          </w:tcPr>
          <w:p w14:paraId="1728EC12" w14:textId="77777777" w:rsidR="00042CE7" w:rsidRPr="00AF2EB1" w:rsidRDefault="00A070D8"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Discuss</w:t>
            </w:r>
            <w:r w:rsidR="00042CE7" w:rsidRPr="00AF2EB1">
              <w:rPr>
                <w:rFonts w:asciiTheme="minorHAnsi" w:hAnsiTheme="minorHAnsi" w:cstheme="minorHAnsi"/>
                <w:sz w:val="22"/>
                <w:szCs w:val="22"/>
              </w:rPr>
              <w:t xml:space="preserve"> the importance of respecting individual differences (e.g., race, religion, size, ag</w:t>
            </w:r>
            <w:r w:rsidRPr="00AF2EB1">
              <w:rPr>
                <w:rFonts w:asciiTheme="minorHAnsi" w:hAnsiTheme="minorHAnsi" w:cstheme="minorHAnsi"/>
                <w:sz w:val="22"/>
                <w:szCs w:val="22"/>
              </w:rPr>
              <w:t>e, sex, gender identit</w:t>
            </w:r>
            <w:r w:rsidR="00042CE7" w:rsidRPr="00AF2EB1">
              <w:rPr>
                <w:rFonts w:asciiTheme="minorHAnsi" w:hAnsiTheme="minorHAnsi" w:cstheme="minorHAnsi"/>
                <w:sz w:val="22"/>
                <w:szCs w:val="22"/>
              </w:rPr>
              <w:t>y).</w:t>
            </w:r>
          </w:p>
        </w:tc>
      </w:tr>
    </w:tbl>
    <w:p w14:paraId="33F8702D"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15"/>
        <w:gridCol w:w="8230"/>
      </w:tblGrid>
      <w:tr w:rsidR="00042CE7" w:rsidRPr="00AF2EB1" w14:paraId="246CF9BE" w14:textId="77777777" w:rsidTr="000F4C62">
        <w:tc>
          <w:tcPr>
            <w:tcW w:w="1215" w:type="dxa"/>
          </w:tcPr>
          <w:p w14:paraId="5CF4384D"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30" w:type="dxa"/>
          </w:tcPr>
          <w:p w14:paraId="2020C687"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Health Information and Service</w:t>
            </w:r>
          </w:p>
        </w:tc>
      </w:tr>
      <w:tr w:rsidR="00042CE7" w:rsidRPr="00AF2EB1" w14:paraId="1C76A147" w14:textId="77777777" w:rsidTr="000F4C62">
        <w:tc>
          <w:tcPr>
            <w:tcW w:w="1215" w:type="dxa"/>
          </w:tcPr>
          <w:p w14:paraId="03B5B98E"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WE.8.10</w:t>
            </w:r>
          </w:p>
        </w:tc>
        <w:tc>
          <w:tcPr>
            <w:tcW w:w="8230" w:type="dxa"/>
          </w:tcPr>
          <w:p w14:paraId="6D9C33A8" w14:textId="77777777" w:rsidR="00042CE7" w:rsidRPr="00AF2EB1" w:rsidRDefault="00413AEA"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Research</w:t>
            </w:r>
            <w:r w:rsidR="00042CE7" w:rsidRPr="00AF2EB1">
              <w:rPr>
                <w:rFonts w:asciiTheme="minorHAnsi" w:hAnsiTheme="minorHAnsi" w:cstheme="minorHAnsi"/>
                <w:sz w:val="22"/>
                <w:szCs w:val="22"/>
              </w:rPr>
              <w:t xml:space="preserve"> how health information, products</w:t>
            </w:r>
            <w:r w:rsidRPr="00AF2EB1">
              <w:rPr>
                <w:rFonts w:asciiTheme="minorHAnsi" w:hAnsiTheme="minorHAnsi" w:cstheme="minorHAnsi"/>
                <w:sz w:val="22"/>
                <w:szCs w:val="22"/>
              </w:rPr>
              <w:t>,</w:t>
            </w:r>
            <w:r w:rsidR="00042CE7" w:rsidRPr="00AF2EB1">
              <w:rPr>
                <w:rFonts w:asciiTheme="minorHAnsi" w:hAnsiTheme="minorHAnsi" w:cstheme="minorHAnsi"/>
                <w:sz w:val="22"/>
                <w:szCs w:val="22"/>
              </w:rPr>
              <w:t xml:space="preserve"> and services are financed (e.g., government, consumers, trusts).</w:t>
            </w:r>
          </w:p>
        </w:tc>
      </w:tr>
      <w:tr w:rsidR="00042CE7" w:rsidRPr="00AF2EB1" w14:paraId="18E33142" w14:textId="77777777" w:rsidTr="000F4C62">
        <w:tc>
          <w:tcPr>
            <w:tcW w:w="1215" w:type="dxa"/>
          </w:tcPr>
          <w:p w14:paraId="0E15F457"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WE.8.11</w:t>
            </w:r>
          </w:p>
        </w:tc>
        <w:tc>
          <w:tcPr>
            <w:tcW w:w="8230" w:type="dxa"/>
          </w:tcPr>
          <w:p w14:paraId="7B4B7562" w14:textId="77777777" w:rsidR="00042CE7" w:rsidRPr="00AF2EB1" w:rsidRDefault="00413AEA"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Research </w:t>
            </w:r>
            <w:r w:rsidR="00042CE7" w:rsidRPr="00AF2EB1">
              <w:rPr>
                <w:rFonts w:asciiTheme="minorHAnsi" w:hAnsiTheme="minorHAnsi" w:cstheme="minorHAnsi"/>
                <w:sz w:val="22"/>
                <w:szCs w:val="22"/>
              </w:rPr>
              <w:t>products advertised to enhance health</w:t>
            </w:r>
            <w:r w:rsidRPr="00AF2EB1">
              <w:rPr>
                <w:rFonts w:asciiTheme="minorHAnsi" w:hAnsiTheme="minorHAnsi" w:cstheme="minorHAnsi"/>
                <w:sz w:val="22"/>
                <w:szCs w:val="22"/>
              </w:rPr>
              <w:t xml:space="preserve"> and analyze the accuracy of information provided </w:t>
            </w:r>
            <w:r w:rsidR="00042CE7" w:rsidRPr="00AF2EB1">
              <w:rPr>
                <w:rFonts w:asciiTheme="minorHAnsi" w:hAnsiTheme="minorHAnsi" w:cstheme="minorHAnsi"/>
                <w:sz w:val="22"/>
                <w:szCs w:val="22"/>
              </w:rPr>
              <w:t>(e.g., vitamins, supplements</w:t>
            </w:r>
            <w:r w:rsidRPr="00AF2EB1">
              <w:rPr>
                <w:rFonts w:asciiTheme="minorHAnsi" w:hAnsiTheme="minorHAnsi" w:cstheme="minorHAnsi"/>
                <w:sz w:val="22"/>
                <w:szCs w:val="22"/>
              </w:rPr>
              <w:t>, dietary aids</w:t>
            </w:r>
            <w:r w:rsidR="00042CE7" w:rsidRPr="00AF2EB1">
              <w:rPr>
                <w:rFonts w:asciiTheme="minorHAnsi" w:hAnsiTheme="minorHAnsi" w:cstheme="minorHAnsi"/>
                <w:sz w:val="22"/>
                <w:szCs w:val="22"/>
              </w:rPr>
              <w:t>).</w:t>
            </w:r>
          </w:p>
        </w:tc>
      </w:tr>
      <w:tr w:rsidR="00042CE7" w:rsidRPr="00AF2EB1" w14:paraId="34986ABB" w14:textId="77777777" w:rsidTr="000F4C62">
        <w:tc>
          <w:tcPr>
            <w:tcW w:w="1215" w:type="dxa"/>
          </w:tcPr>
          <w:p w14:paraId="5EE55FCE"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WE.8.12</w:t>
            </w:r>
          </w:p>
        </w:tc>
        <w:tc>
          <w:tcPr>
            <w:tcW w:w="8230" w:type="dxa"/>
          </w:tcPr>
          <w:p w14:paraId="20994FD5" w14:textId="77777777" w:rsidR="00042CE7" w:rsidRPr="00AF2EB1" w:rsidRDefault="00413AEA" w:rsidP="00A71471">
            <w:pPr>
              <w:pStyle w:val="Normal1"/>
              <w:shd w:val="clear" w:color="auto" w:fill="FFFFFF"/>
              <w:rPr>
                <w:rFonts w:asciiTheme="minorHAnsi" w:hAnsiTheme="minorHAnsi" w:cstheme="minorHAnsi"/>
                <w:sz w:val="22"/>
                <w:szCs w:val="22"/>
              </w:rPr>
            </w:pPr>
            <w:r w:rsidRPr="00AF2EB1">
              <w:rPr>
                <w:rFonts w:asciiTheme="minorHAnsi" w:hAnsiTheme="minorHAnsi" w:cstheme="minorHAnsi"/>
                <w:color w:val="222222"/>
                <w:sz w:val="22"/>
                <w:szCs w:val="22"/>
              </w:rPr>
              <w:t>Evaluate</w:t>
            </w:r>
            <w:r w:rsidR="00042CE7" w:rsidRPr="00AF2EB1">
              <w:rPr>
                <w:rFonts w:asciiTheme="minorHAnsi" w:hAnsiTheme="minorHAnsi" w:cstheme="minorHAnsi"/>
                <w:color w:val="222222"/>
                <w:sz w:val="22"/>
                <w:szCs w:val="22"/>
              </w:rPr>
              <w:t xml:space="preserve"> the dangers of opioid use, the addi</w:t>
            </w:r>
            <w:r w:rsidRPr="00AF2EB1">
              <w:rPr>
                <w:rFonts w:asciiTheme="minorHAnsi" w:hAnsiTheme="minorHAnsi" w:cstheme="minorHAnsi"/>
                <w:color w:val="222222"/>
                <w:sz w:val="22"/>
                <w:szCs w:val="22"/>
              </w:rPr>
              <w:t>c</w:t>
            </w:r>
            <w:r w:rsidR="00042CE7" w:rsidRPr="00AF2EB1">
              <w:rPr>
                <w:rFonts w:asciiTheme="minorHAnsi" w:hAnsiTheme="minorHAnsi" w:cstheme="minorHAnsi"/>
                <w:color w:val="222222"/>
                <w:sz w:val="22"/>
                <w:szCs w:val="22"/>
              </w:rPr>
              <w:t>tive characteristics of opioids, and safer alternatives to treat pain.</w:t>
            </w:r>
          </w:p>
        </w:tc>
      </w:tr>
    </w:tbl>
    <w:p w14:paraId="5643654B"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30"/>
        <w:gridCol w:w="8215"/>
      </w:tblGrid>
      <w:tr w:rsidR="00042CE7" w:rsidRPr="00AF2EB1" w14:paraId="23158E00" w14:textId="77777777" w:rsidTr="000F4C62">
        <w:tc>
          <w:tcPr>
            <w:tcW w:w="1230" w:type="dxa"/>
          </w:tcPr>
          <w:p w14:paraId="7291D485"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15" w:type="dxa"/>
          </w:tcPr>
          <w:p w14:paraId="5F92F032"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Communication</w:t>
            </w:r>
          </w:p>
        </w:tc>
      </w:tr>
      <w:tr w:rsidR="00042CE7" w:rsidRPr="00AF2EB1" w14:paraId="0485BBD8" w14:textId="77777777" w:rsidTr="000F4C62">
        <w:tc>
          <w:tcPr>
            <w:tcW w:w="1230" w:type="dxa"/>
          </w:tcPr>
          <w:p w14:paraId="0CF555B1"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WE.8.13</w:t>
            </w:r>
          </w:p>
        </w:tc>
        <w:tc>
          <w:tcPr>
            <w:tcW w:w="8215" w:type="dxa"/>
          </w:tcPr>
          <w:p w14:paraId="3AE529EA"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Demonstrate ways to exhibit care, consideration</w:t>
            </w:r>
            <w:r w:rsidR="00413AEA" w:rsidRPr="00AF2EB1">
              <w:rPr>
                <w:rFonts w:asciiTheme="minorHAnsi" w:hAnsiTheme="minorHAnsi" w:cstheme="minorHAnsi"/>
                <w:sz w:val="22"/>
                <w:szCs w:val="22"/>
              </w:rPr>
              <w:t>,</w:t>
            </w:r>
            <w:r w:rsidRPr="00AF2EB1">
              <w:rPr>
                <w:rFonts w:asciiTheme="minorHAnsi" w:hAnsiTheme="minorHAnsi" w:cstheme="minorHAnsi"/>
                <w:sz w:val="22"/>
                <w:szCs w:val="22"/>
              </w:rPr>
              <w:t xml:space="preserve"> and respect for self and others.</w:t>
            </w:r>
          </w:p>
        </w:tc>
      </w:tr>
      <w:tr w:rsidR="00042CE7" w:rsidRPr="00AF2EB1" w14:paraId="026F2CB4" w14:textId="77777777" w:rsidTr="000F4C62">
        <w:tc>
          <w:tcPr>
            <w:tcW w:w="1230" w:type="dxa"/>
          </w:tcPr>
          <w:p w14:paraId="19840C09"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WE.8.14</w:t>
            </w:r>
          </w:p>
        </w:tc>
        <w:tc>
          <w:tcPr>
            <w:tcW w:w="8215" w:type="dxa"/>
          </w:tcPr>
          <w:p w14:paraId="79CE8271"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Develop a variety of positive coping mechanisms/conflict resolution skills (e.g., negotiation, peer</w:t>
            </w:r>
            <w:r w:rsidR="00413AEA" w:rsidRPr="00AF2EB1">
              <w:rPr>
                <w:rFonts w:asciiTheme="minorHAnsi" w:hAnsiTheme="minorHAnsi" w:cstheme="minorHAnsi"/>
                <w:sz w:val="22"/>
                <w:szCs w:val="22"/>
              </w:rPr>
              <w:t>-</w:t>
            </w:r>
            <w:r w:rsidRPr="00AF2EB1">
              <w:rPr>
                <w:rFonts w:asciiTheme="minorHAnsi" w:hAnsiTheme="minorHAnsi" w:cstheme="minorHAnsi"/>
                <w:sz w:val="22"/>
                <w:szCs w:val="22"/>
              </w:rPr>
              <w:t>mediation, non-violent strategies).</w:t>
            </w:r>
          </w:p>
        </w:tc>
      </w:tr>
      <w:tr w:rsidR="00042CE7" w:rsidRPr="00AF2EB1" w14:paraId="4D23BC2A" w14:textId="77777777" w:rsidTr="000F4C62">
        <w:tc>
          <w:tcPr>
            <w:tcW w:w="1230" w:type="dxa"/>
          </w:tcPr>
          <w:p w14:paraId="7E12AE68"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WE.8.15</w:t>
            </w:r>
          </w:p>
        </w:tc>
        <w:tc>
          <w:tcPr>
            <w:tcW w:w="8215" w:type="dxa"/>
          </w:tcPr>
          <w:p w14:paraId="2DB9D4C1" w14:textId="4D100A52"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Compare and contrast various refusal and negotiation skills to avoid or reduce risky and harmful health behaviors (e.g., pregnancy, drunk driving, </w:t>
            </w:r>
            <w:r w:rsidR="00BA6DDE">
              <w:rPr>
                <w:rFonts w:asciiTheme="minorHAnsi" w:hAnsiTheme="minorHAnsi" w:cstheme="minorHAnsi"/>
                <w:sz w:val="22"/>
                <w:szCs w:val="22"/>
              </w:rPr>
              <w:t>STDs/STIs</w:t>
            </w:r>
            <w:r w:rsidRPr="00AF2EB1">
              <w:rPr>
                <w:rFonts w:asciiTheme="minorHAnsi" w:hAnsiTheme="minorHAnsi" w:cstheme="minorHAnsi"/>
                <w:sz w:val="22"/>
                <w:szCs w:val="22"/>
              </w:rPr>
              <w:t>, dating violence, harassment, alcohol, tobacco, and other drugs).</w:t>
            </w:r>
          </w:p>
        </w:tc>
      </w:tr>
      <w:tr w:rsidR="00042CE7" w:rsidRPr="00AF2EB1" w14:paraId="52E92821" w14:textId="77777777" w:rsidTr="000F4C62">
        <w:tc>
          <w:tcPr>
            <w:tcW w:w="1230" w:type="dxa"/>
          </w:tcPr>
          <w:p w14:paraId="6EF67F1B"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WE.8.16</w:t>
            </w:r>
          </w:p>
        </w:tc>
        <w:tc>
          <w:tcPr>
            <w:tcW w:w="8215" w:type="dxa"/>
          </w:tcPr>
          <w:p w14:paraId="01772593"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Practice communication skills necessary for healthy relationships (e.g., courtesy, manners, respect, conflict resolution).</w:t>
            </w:r>
          </w:p>
        </w:tc>
      </w:tr>
    </w:tbl>
    <w:p w14:paraId="55B56EE0"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335"/>
        <w:gridCol w:w="8110"/>
      </w:tblGrid>
      <w:tr w:rsidR="00042CE7" w:rsidRPr="00AF2EB1" w14:paraId="42A3E136" w14:textId="77777777" w:rsidTr="000F4C62">
        <w:tc>
          <w:tcPr>
            <w:tcW w:w="1335" w:type="dxa"/>
          </w:tcPr>
          <w:p w14:paraId="2C6B7A77"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110" w:type="dxa"/>
          </w:tcPr>
          <w:p w14:paraId="32460112"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Decision Making</w:t>
            </w:r>
          </w:p>
        </w:tc>
      </w:tr>
      <w:tr w:rsidR="00042CE7" w:rsidRPr="00AF2EB1" w14:paraId="31296C65" w14:textId="77777777" w:rsidTr="000F4C62">
        <w:tc>
          <w:tcPr>
            <w:tcW w:w="1335" w:type="dxa"/>
          </w:tcPr>
          <w:p w14:paraId="2403AE02"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WE.8.17</w:t>
            </w:r>
          </w:p>
        </w:tc>
        <w:tc>
          <w:tcPr>
            <w:tcW w:w="8110" w:type="dxa"/>
          </w:tcPr>
          <w:p w14:paraId="3C3750F4"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Develop healthy practices regarding health-related issues (e.g., nutrition, weight control, exercise, prescription drugs).</w:t>
            </w:r>
          </w:p>
        </w:tc>
      </w:tr>
      <w:tr w:rsidR="00042CE7" w:rsidRPr="00AF2EB1" w14:paraId="7F02D1E1" w14:textId="77777777" w:rsidTr="000F4C62">
        <w:tc>
          <w:tcPr>
            <w:tcW w:w="1335" w:type="dxa"/>
          </w:tcPr>
          <w:p w14:paraId="1D302AAC"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WE.8.18</w:t>
            </w:r>
          </w:p>
        </w:tc>
        <w:tc>
          <w:tcPr>
            <w:tcW w:w="8110" w:type="dxa"/>
          </w:tcPr>
          <w:p w14:paraId="5BE1C301" w14:textId="6BE44616" w:rsidR="00042CE7" w:rsidRPr="00AF2EB1" w:rsidRDefault="00042CE7">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Predict potential outcomes of health-related decisions (e.g., alcohol, tobacco, and other drug use, nutrition</w:t>
            </w:r>
            <w:r w:rsidR="0043664A">
              <w:rPr>
                <w:rFonts w:asciiTheme="minorHAnsi" w:hAnsiTheme="minorHAnsi" w:cstheme="minorHAnsi"/>
                <w:sz w:val="22"/>
                <w:szCs w:val="22"/>
              </w:rPr>
              <w:t>, seatbelts and positioning in various modes of transportation</w:t>
            </w:r>
            <w:r w:rsidRPr="00AF2EB1">
              <w:rPr>
                <w:rFonts w:asciiTheme="minorHAnsi" w:hAnsiTheme="minorHAnsi" w:cstheme="minorHAnsi"/>
                <w:sz w:val="22"/>
                <w:szCs w:val="22"/>
              </w:rPr>
              <w:t>).</w:t>
            </w:r>
          </w:p>
        </w:tc>
      </w:tr>
      <w:tr w:rsidR="00042CE7" w:rsidRPr="00AF2EB1" w14:paraId="6F10B116" w14:textId="77777777" w:rsidTr="000F4C62">
        <w:tc>
          <w:tcPr>
            <w:tcW w:w="1335" w:type="dxa"/>
          </w:tcPr>
          <w:p w14:paraId="2A3AA0BF"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WE.8.19</w:t>
            </w:r>
          </w:p>
        </w:tc>
        <w:tc>
          <w:tcPr>
            <w:tcW w:w="8110" w:type="dxa"/>
          </w:tcPr>
          <w:p w14:paraId="26358A8B"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Develop decision-making skills needed to protect against communicable and non-communicable diseases.</w:t>
            </w:r>
          </w:p>
        </w:tc>
      </w:tr>
      <w:tr w:rsidR="00042CE7" w:rsidRPr="00AF2EB1" w14:paraId="03DAB8AD" w14:textId="77777777" w:rsidTr="000F4C62">
        <w:tc>
          <w:tcPr>
            <w:tcW w:w="1335" w:type="dxa"/>
          </w:tcPr>
          <w:p w14:paraId="6E669AD7"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lastRenderedPageBreak/>
              <w:t>WE.8.20</w:t>
            </w:r>
          </w:p>
        </w:tc>
        <w:tc>
          <w:tcPr>
            <w:tcW w:w="8110" w:type="dxa"/>
          </w:tcPr>
          <w:p w14:paraId="714F2210" w14:textId="77777777" w:rsidR="00042CE7" w:rsidRPr="00AF2EB1" w:rsidRDefault="006E22DA"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Distinguish between options that are healthy and unhealthy.</w:t>
            </w:r>
          </w:p>
        </w:tc>
      </w:tr>
      <w:tr w:rsidR="00042CE7" w:rsidRPr="00AF2EB1" w14:paraId="6DD1D1B2" w14:textId="77777777" w:rsidTr="000F4C62">
        <w:tc>
          <w:tcPr>
            <w:tcW w:w="1335" w:type="dxa"/>
          </w:tcPr>
          <w:p w14:paraId="78EB77DF"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w:t>
            </w:r>
            <w:r w:rsidR="006E22DA" w:rsidRPr="00AF2EB1">
              <w:rPr>
                <w:rFonts w:asciiTheme="minorHAnsi" w:hAnsiTheme="minorHAnsi" w:cstheme="minorHAnsi"/>
                <w:sz w:val="22"/>
                <w:szCs w:val="22"/>
              </w:rPr>
              <w:t>.21</w:t>
            </w:r>
          </w:p>
        </w:tc>
        <w:tc>
          <w:tcPr>
            <w:tcW w:w="8110" w:type="dxa"/>
          </w:tcPr>
          <w:p w14:paraId="7C629A99"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Apply the steps to the decision-making process to solve problems</w:t>
            </w:r>
            <w:r w:rsidR="009A635F">
              <w:rPr>
                <w:rFonts w:asciiTheme="minorHAnsi" w:hAnsiTheme="minorHAnsi" w:cstheme="minorHAnsi"/>
                <w:sz w:val="22"/>
                <w:szCs w:val="22"/>
              </w:rPr>
              <w:t xml:space="preserve">.  </w:t>
            </w:r>
          </w:p>
        </w:tc>
      </w:tr>
    </w:tbl>
    <w:p w14:paraId="25668C15" w14:textId="77777777" w:rsidR="00042CE7" w:rsidRPr="00AF2EB1" w:rsidRDefault="00042CE7" w:rsidP="00A71471">
      <w:pPr>
        <w:pStyle w:val="Normal1"/>
        <w:rPr>
          <w:rFonts w:asciiTheme="minorHAnsi" w:hAnsiTheme="minorHAnsi" w:cstheme="minorHAnsi"/>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8200"/>
      </w:tblGrid>
      <w:tr w:rsidR="00042CE7" w:rsidRPr="00AF2EB1" w14:paraId="02CA7186" w14:textId="77777777" w:rsidTr="000F4C62">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6A18C330"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14:paraId="5305062B"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Goal Setting</w:t>
            </w:r>
          </w:p>
        </w:tc>
      </w:tr>
      <w:tr w:rsidR="00042CE7" w:rsidRPr="00AF2EB1" w14:paraId="59AEAC6A" w14:textId="77777777" w:rsidTr="000F4C62">
        <w:tc>
          <w:tcPr>
            <w:tcW w:w="1245" w:type="dxa"/>
            <w:shd w:val="clear" w:color="auto" w:fill="auto"/>
          </w:tcPr>
          <w:p w14:paraId="2B71C340"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WE.8.22</w:t>
            </w:r>
          </w:p>
        </w:tc>
        <w:tc>
          <w:tcPr>
            <w:tcW w:w="8200" w:type="dxa"/>
            <w:shd w:val="clear" w:color="auto" w:fill="auto"/>
          </w:tcPr>
          <w:p w14:paraId="465C301D"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Assess personal health practices (e.g., safety, diet, exercise, sleep, alcohol, tobacco, and other drug</w:t>
            </w:r>
            <w:r w:rsidR="006E22DA" w:rsidRPr="00AF2EB1">
              <w:rPr>
                <w:rFonts w:asciiTheme="minorHAnsi" w:hAnsiTheme="minorHAnsi" w:cstheme="minorHAnsi"/>
                <w:sz w:val="22"/>
                <w:szCs w:val="22"/>
              </w:rPr>
              <w:t xml:space="preserve"> use</w:t>
            </w:r>
            <w:r w:rsidRPr="00AF2EB1">
              <w:rPr>
                <w:rFonts w:asciiTheme="minorHAnsi" w:hAnsiTheme="minorHAnsi" w:cstheme="minorHAnsi"/>
                <w:sz w:val="22"/>
                <w:szCs w:val="22"/>
              </w:rPr>
              <w:t>).</w:t>
            </w:r>
          </w:p>
        </w:tc>
      </w:tr>
      <w:tr w:rsidR="00042CE7" w:rsidRPr="00AF2EB1" w14:paraId="148362A6" w14:textId="77777777" w:rsidTr="000F4C62">
        <w:tc>
          <w:tcPr>
            <w:tcW w:w="1245" w:type="dxa"/>
            <w:shd w:val="clear" w:color="auto" w:fill="auto"/>
          </w:tcPr>
          <w:p w14:paraId="1D193D38"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WE.8.23</w:t>
            </w:r>
          </w:p>
        </w:tc>
        <w:tc>
          <w:tcPr>
            <w:tcW w:w="8200" w:type="dxa"/>
            <w:shd w:val="clear" w:color="auto" w:fill="auto"/>
          </w:tcPr>
          <w:p w14:paraId="6C4E5798"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Discuss the importance of the goal setting process in designing strategies to quit unhealthy and risky behaviors.</w:t>
            </w:r>
          </w:p>
        </w:tc>
      </w:tr>
      <w:tr w:rsidR="00042CE7" w:rsidRPr="00AF2EB1" w14:paraId="77184C19" w14:textId="77777777" w:rsidTr="000F4C62">
        <w:tc>
          <w:tcPr>
            <w:tcW w:w="1245" w:type="dxa"/>
            <w:shd w:val="clear" w:color="auto" w:fill="auto"/>
          </w:tcPr>
          <w:p w14:paraId="0F6C3AAC"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WE.8.24</w:t>
            </w:r>
          </w:p>
        </w:tc>
        <w:tc>
          <w:tcPr>
            <w:tcW w:w="8200" w:type="dxa"/>
            <w:shd w:val="clear" w:color="auto" w:fill="auto"/>
          </w:tcPr>
          <w:p w14:paraId="46138D16"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Design a personal health goal and track progress toward its achievement (e.g., exercise, weight control, dental care).</w:t>
            </w:r>
          </w:p>
        </w:tc>
      </w:tr>
      <w:tr w:rsidR="00042CE7" w:rsidRPr="00AF2EB1" w14:paraId="20C62B25" w14:textId="77777777" w:rsidTr="000F4C62">
        <w:tc>
          <w:tcPr>
            <w:tcW w:w="1245" w:type="dxa"/>
            <w:shd w:val="clear" w:color="auto" w:fill="auto"/>
          </w:tcPr>
          <w:p w14:paraId="7A2C4361"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w:t>
            </w:r>
            <w:r w:rsidR="006E22DA" w:rsidRPr="00AF2EB1">
              <w:rPr>
                <w:rFonts w:asciiTheme="minorHAnsi" w:hAnsiTheme="minorHAnsi" w:cstheme="minorHAnsi"/>
                <w:sz w:val="22"/>
                <w:szCs w:val="22"/>
              </w:rPr>
              <w:t>5</w:t>
            </w:r>
          </w:p>
        </w:tc>
        <w:tc>
          <w:tcPr>
            <w:tcW w:w="8200" w:type="dxa"/>
            <w:shd w:val="clear" w:color="auto" w:fill="auto"/>
          </w:tcPr>
          <w:p w14:paraId="0F21DA73"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Determine how personal health goals and practices can vary as priorities change (e.g., family illness, death of close friend, personal tragedy, maturity).</w:t>
            </w:r>
          </w:p>
        </w:tc>
      </w:tr>
    </w:tbl>
    <w:p w14:paraId="6D71FB36" w14:textId="77777777" w:rsidR="00042CE7" w:rsidRPr="00AF2EB1" w:rsidRDefault="00042CE7" w:rsidP="00A71471">
      <w:pPr>
        <w:pStyle w:val="Normal1"/>
        <w:rPr>
          <w:rFonts w:asciiTheme="minorHAnsi" w:hAnsiTheme="minorHAnsi" w:cstheme="minorHAnsi"/>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8215"/>
      </w:tblGrid>
      <w:tr w:rsidR="00042CE7" w:rsidRPr="00AF2EB1" w14:paraId="65088857" w14:textId="77777777" w:rsidTr="000F4C62">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8BF3F7A"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15" w:type="dxa"/>
            <w:tcBorders>
              <w:top w:val="single" w:sz="4" w:space="0" w:color="000000"/>
              <w:left w:val="single" w:sz="4" w:space="0" w:color="000000"/>
              <w:bottom w:val="single" w:sz="4" w:space="0" w:color="000000"/>
              <w:right w:val="single" w:sz="4" w:space="0" w:color="000000"/>
            </w:tcBorders>
            <w:shd w:val="clear" w:color="auto" w:fill="auto"/>
          </w:tcPr>
          <w:p w14:paraId="6BF304B5"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Health Behaviors</w:t>
            </w:r>
          </w:p>
        </w:tc>
      </w:tr>
      <w:tr w:rsidR="00042CE7" w:rsidRPr="00AF2EB1" w14:paraId="72A9F7F4" w14:textId="77777777" w:rsidTr="000F4C62">
        <w:tc>
          <w:tcPr>
            <w:tcW w:w="1230" w:type="dxa"/>
            <w:shd w:val="clear" w:color="auto" w:fill="auto"/>
          </w:tcPr>
          <w:p w14:paraId="136363B9"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WE.8.26</w:t>
            </w:r>
          </w:p>
        </w:tc>
        <w:tc>
          <w:tcPr>
            <w:tcW w:w="8215" w:type="dxa"/>
            <w:shd w:val="clear" w:color="auto" w:fill="auto"/>
          </w:tcPr>
          <w:p w14:paraId="66F57C2F"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Distinguish between safe and risky or harmful behaviors in relationships (e.g., abuse, date rape, peer pressure, gang membership).</w:t>
            </w:r>
          </w:p>
        </w:tc>
      </w:tr>
      <w:tr w:rsidR="00042CE7" w:rsidRPr="00AF2EB1" w14:paraId="1699334F" w14:textId="77777777" w:rsidTr="000F4C62">
        <w:tc>
          <w:tcPr>
            <w:tcW w:w="1230" w:type="dxa"/>
            <w:shd w:val="clear" w:color="auto" w:fill="auto"/>
          </w:tcPr>
          <w:p w14:paraId="7D9A4685"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WE.8.27</w:t>
            </w:r>
          </w:p>
        </w:tc>
        <w:tc>
          <w:tcPr>
            <w:tcW w:w="8215" w:type="dxa"/>
            <w:shd w:val="clear" w:color="auto" w:fill="auto"/>
          </w:tcPr>
          <w:p w14:paraId="22905853" w14:textId="33D7213E"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Examine the differences between safe and risky behaviors, including methods for preventing pregnancy and </w:t>
            </w:r>
            <w:r w:rsidR="00BA6DDE">
              <w:rPr>
                <w:rFonts w:asciiTheme="minorHAnsi" w:hAnsiTheme="minorHAnsi" w:cstheme="minorHAnsi"/>
                <w:sz w:val="22"/>
                <w:szCs w:val="22"/>
              </w:rPr>
              <w:t>STDs/STIs</w:t>
            </w:r>
            <w:r w:rsidR="00BA6DDE" w:rsidRPr="00AF2EB1">
              <w:rPr>
                <w:rFonts w:asciiTheme="minorHAnsi" w:hAnsiTheme="minorHAnsi" w:cstheme="minorHAnsi"/>
                <w:sz w:val="22"/>
                <w:szCs w:val="22"/>
              </w:rPr>
              <w:t xml:space="preserve"> </w:t>
            </w:r>
            <w:r w:rsidRPr="00AF2EB1">
              <w:rPr>
                <w:rFonts w:asciiTheme="minorHAnsi" w:hAnsiTheme="minorHAnsi" w:cstheme="minorHAnsi"/>
                <w:sz w:val="22"/>
                <w:szCs w:val="22"/>
              </w:rPr>
              <w:t>(e.g., abstinence, birth control).</w:t>
            </w:r>
          </w:p>
        </w:tc>
      </w:tr>
      <w:tr w:rsidR="00042CE7" w:rsidRPr="00AF2EB1" w14:paraId="48A68DD2" w14:textId="77777777" w:rsidTr="000F4C62">
        <w:tc>
          <w:tcPr>
            <w:tcW w:w="1230" w:type="dxa"/>
            <w:shd w:val="clear" w:color="auto" w:fill="auto"/>
          </w:tcPr>
          <w:p w14:paraId="0E52184C"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WE.8.28</w:t>
            </w:r>
          </w:p>
        </w:tc>
        <w:tc>
          <w:tcPr>
            <w:tcW w:w="8215" w:type="dxa"/>
            <w:shd w:val="clear" w:color="auto" w:fill="auto"/>
          </w:tcPr>
          <w:p w14:paraId="7E7AD0BB"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Explain protective behaviors used to avoid and reduce threatening situations (e.g., anger, bullying, harassment, gang membership, eating disorders).</w:t>
            </w:r>
          </w:p>
        </w:tc>
      </w:tr>
      <w:tr w:rsidR="00042CE7" w:rsidRPr="00AF2EB1" w14:paraId="5B7BBBC6" w14:textId="77777777" w:rsidTr="000F4C62">
        <w:tc>
          <w:tcPr>
            <w:tcW w:w="1230" w:type="dxa"/>
            <w:shd w:val="clear" w:color="auto" w:fill="auto"/>
          </w:tcPr>
          <w:p w14:paraId="389B7CBE"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WE.8.29</w:t>
            </w:r>
          </w:p>
        </w:tc>
        <w:tc>
          <w:tcPr>
            <w:tcW w:w="8215" w:type="dxa"/>
            <w:shd w:val="clear" w:color="auto" w:fill="auto"/>
          </w:tcPr>
          <w:p w14:paraId="400D5B7E"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Design strategies to reduce stress, anxiety</w:t>
            </w:r>
            <w:r w:rsidR="00DC700C" w:rsidRPr="00AF2EB1">
              <w:rPr>
                <w:rFonts w:asciiTheme="minorHAnsi" w:hAnsiTheme="minorHAnsi" w:cstheme="minorHAnsi"/>
                <w:sz w:val="22"/>
                <w:szCs w:val="22"/>
              </w:rPr>
              <w:t>,</w:t>
            </w:r>
            <w:r w:rsidRPr="00AF2EB1">
              <w:rPr>
                <w:rFonts w:asciiTheme="minorHAnsi" w:hAnsiTheme="minorHAnsi" w:cstheme="minorHAnsi"/>
                <w:sz w:val="22"/>
                <w:szCs w:val="22"/>
              </w:rPr>
              <w:t xml:space="preserve"> and depression.</w:t>
            </w:r>
          </w:p>
        </w:tc>
      </w:tr>
      <w:tr w:rsidR="00042CE7" w:rsidRPr="00AF2EB1" w14:paraId="2443D085" w14:textId="77777777" w:rsidTr="000F4C62">
        <w:tc>
          <w:tcPr>
            <w:tcW w:w="1230" w:type="dxa"/>
            <w:shd w:val="clear" w:color="auto" w:fill="auto"/>
          </w:tcPr>
          <w:p w14:paraId="34DF9451" w14:textId="77777777" w:rsidR="00042CE7"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WE.8.30</w:t>
            </w:r>
          </w:p>
        </w:tc>
        <w:tc>
          <w:tcPr>
            <w:tcW w:w="8215" w:type="dxa"/>
            <w:shd w:val="clear" w:color="auto" w:fill="auto"/>
          </w:tcPr>
          <w:p w14:paraId="0049A4CC"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Create good health practices to improve personal and family health (e.g., hygiene, nutrition, food preparation, family time).</w:t>
            </w:r>
          </w:p>
        </w:tc>
      </w:tr>
      <w:tr w:rsidR="006E22DA" w:rsidRPr="00AF2EB1" w14:paraId="5F35AA2A" w14:textId="77777777" w:rsidTr="000F4C62">
        <w:tc>
          <w:tcPr>
            <w:tcW w:w="1230" w:type="dxa"/>
            <w:shd w:val="clear" w:color="auto" w:fill="auto"/>
          </w:tcPr>
          <w:p w14:paraId="58A350D0" w14:textId="77777777" w:rsidR="006E22DA" w:rsidRPr="00AF2EB1" w:rsidRDefault="006E22DA"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WE.8.31</w:t>
            </w:r>
          </w:p>
        </w:tc>
        <w:tc>
          <w:tcPr>
            <w:tcW w:w="8215" w:type="dxa"/>
            <w:shd w:val="clear" w:color="auto" w:fill="auto"/>
          </w:tcPr>
          <w:p w14:paraId="0C602344" w14:textId="77777777" w:rsidR="006E22DA" w:rsidRPr="00AF2EB1" w:rsidRDefault="006E22DA"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Demonstrate hands only CPR, AED, and first aid procedures.</w:t>
            </w:r>
          </w:p>
        </w:tc>
      </w:tr>
    </w:tbl>
    <w:p w14:paraId="28CDEB85" w14:textId="77777777" w:rsidR="00042CE7" w:rsidRPr="00AF2EB1" w:rsidRDefault="00042CE7" w:rsidP="00A71471">
      <w:pPr>
        <w:pStyle w:val="Normal1"/>
        <w:rPr>
          <w:rFonts w:asciiTheme="minorHAnsi" w:hAnsiTheme="minorHAnsi" w:cstheme="minorHAnsi"/>
          <w:sz w:val="22"/>
          <w:szCs w:val="22"/>
        </w:rPr>
      </w:pPr>
    </w:p>
    <w:tbl>
      <w:tblPr>
        <w:tblW w:w="947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8290"/>
      </w:tblGrid>
      <w:tr w:rsidR="00042CE7" w:rsidRPr="00AF2EB1" w14:paraId="66EFC30D" w14:textId="77777777" w:rsidTr="000F4C62">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ED1141F"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Cluster </w:t>
            </w:r>
          </w:p>
        </w:tc>
        <w:tc>
          <w:tcPr>
            <w:tcW w:w="8290" w:type="dxa"/>
            <w:tcBorders>
              <w:top w:val="single" w:sz="4" w:space="0" w:color="000000"/>
              <w:left w:val="single" w:sz="4" w:space="0" w:color="000000"/>
              <w:bottom w:val="single" w:sz="4" w:space="0" w:color="000000"/>
              <w:right w:val="single" w:sz="4" w:space="0" w:color="000000"/>
            </w:tcBorders>
            <w:shd w:val="clear" w:color="auto" w:fill="auto"/>
          </w:tcPr>
          <w:p w14:paraId="35FDDC0E"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Advocacy</w:t>
            </w:r>
          </w:p>
        </w:tc>
      </w:tr>
      <w:tr w:rsidR="00042CE7" w:rsidRPr="00AF2EB1" w14:paraId="4D7832CD" w14:textId="77777777" w:rsidTr="000F4C62">
        <w:tc>
          <w:tcPr>
            <w:tcW w:w="1185" w:type="dxa"/>
            <w:shd w:val="clear" w:color="auto" w:fill="auto"/>
          </w:tcPr>
          <w:p w14:paraId="171AABE2"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WE.8.32</w:t>
            </w:r>
          </w:p>
        </w:tc>
        <w:tc>
          <w:tcPr>
            <w:tcW w:w="8290" w:type="dxa"/>
            <w:shd w:val="clear" w:color="auto" w:fill="auto"/>
          </w:tcPr>
          <w:p w14:paraId="7540AEA0"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Work cooperatively to advocate for healthy individuals, families, communities, and schools (e.g., health organizations, local health fairs).</w:t>
            </w:r>
          </w:p>
        </w:tc>
      </w:tr>
      <w:tr w:rsidR="00042CE7" w:rsidRPr="00AF2EB1" w14:paraId="715A23EE" w14:textId="77777777" w:rsidTr="000F4C62">
        <w:tc>
          <w:tcPr>
            <w:tcW w:w="1185" w:type="dxa"/>
            <w:shd w:val="clear" w:color="auto" w:fill="auto"/>
          </w:tcPr>
          <w:p w14:paraId="1741B3EC"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WE.8.33</w:t>
            </w:r>
          </w:p>
        </w:tc>
        <w:tc>
          <w:tcPr>
            <w:tcW w:w="8290" w:type="dxa"/>
            <w:shd w:val="clear" w:color="auto" w:fill="auto"/>
          </w:tcPr>
          <w:p w14:paraId="4EA02938"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Identify ways in which health messages and communication techniques can be altered for different audiences (e.g., age, gender, life experiences).</w:t>
            </w:r>
          </w:p>
        </w:tc>
      </w:tr>
      <w:tr w:rsidR="00042CE7" w:rsidRPr="00AF2EB1" w14:paraId="4D24C58C" w14:textId="77777777" w:rsidTr="000F4C62">
        <w:tc>
          <w:tcPr>
            <w:tcW w:w="1185" w:type="dxa"/>
            <w:shd w:val="clear" w:color="auto" w:fill="auto"/>
          </w:tcPr>
          <w:p w14:paraId="2A215274"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WE.8.34</w:t>
            </w:r>
          </w:p>
        </w:tc>
        <w:tc>
          <w:tcPr>
            <w:tcW w:w="8290" w:type="dxa"/>
            <w:shd w:val="clear" w:color="auto" w:fill="auto"/>
          </w:tcPr>
          <w:p w14:paraId="5B6502AE"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 xml:space="preserve">Explain how to encourage others to make positive health choices </w:t>
            </w:r>
          </w:p>
        </w:tc>
      </w:tr>
      <w:tr w:rsidR="00042CE7" w:rsidRPr="00AF2EB1" w14:paraId="04712962" w14:textId="77777777" w:rsidTr="000F4C62">
        <w:tc>
          <w:tcPr>
            <w:tcW w:w="1185" w:type="dxa"/>
            <w:shd w:val="clear" w:color="auto" w:fill="auto"/>
          </w:tcPr>
          <w:p w14:paraId="16BB5AC3"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WE.8.35</w:t>
            </w:r>
          </w:p>
        </w:tc>
        <w:tc>
          <w:tcPr>
            <w:tcW w:w="8290" w:type="dxa"/>
            <w:shd w:val="clear" w:color="auto" w:fill="auto"/>
          </w:tcPr>
          <w:p w14:paraId="2C95A895"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Explain the need for legislation to protect and promote personal safety and health (</w:t>
            </w:r>
            <w:r w:rsidR="00DC700C" w:rsidRPr="00AF2EB1">
              <w:rPr>
                <w:rFonts w:asciiTheme="minorHAnsi" w:hAnsiTheme="minorHAnsi" w:cstheme="minorHAnsi"/>
                <w:sz w:val="22"/>
                <w:szCs w:val="22"/>
              </w:rPr>
              <w:t xml:space="preserve">e.g., </w:t>
            </w:r>
            <w:r w:rsidRPr="00AF2EB1">
              <w:rPr>
                <w:rFonts w:asciiTheme="minorHAnsi" w:hAnsiTheme="minorHAnsi" w:cstheme="minorHAnsi"/>
                <w:sz w:val="22"/>
                <w:szCs w:val="22"/>
              </w:rPr>
              <w:t>traffic laws, health departments).</w:t>
            </w:r>
          </w:p>
        </w:tc>
      </w:tr>
      <w:tr w:rsidR="00042CE7" w:rsidRPr="00AF2EB1" w14:paraId="4FE06761" w14:textId="77777777" w:rsidTr="000F4C62">
        <w:tc>
          <w:tcPr>
            <w:tcW w:w="1185" w:type="dxa"/>
            <w:shd w:val="clear" w:color="auto" w:fill="auto"/>
          </w:tcPr>
          <w:p w14:paraId="044D527F"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WE.8.36</w:t>
            </w:r>
          </w:p>
        </w:tc>
        <w:tc>
          <w:tcPr>
            <w:tcW w:w="8290" w:type="dxa"/>
            <w:shd w:val="clear" w:color="auto" w:fill="auto"/>
          </w:tcPr>
          <w:p w14:paraId="256286F7" w14:textId="77777777" w:rsidR="00042CE7" w:rsidRPr="00AF2EB1" w:rsidRDefault="00042CE7"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Recognize and promote environmental practices that will preserve natural resources for personal and community health.</w:t>
            </w:r>
          </w:p>
        </w:tc>
      </w:tr>
      <w:tr w:rsidR="00042CE7" w:rsidRPr="00AF2EB1" w14:paraId="7AF4B3A9" w14:textId="77777777" w:rsidTr="000F4C62">
        <w:tc>
          <w:tcPr>
            <w:tcW w:w="1185" w:type="dxa"/>
            <w:shd w:val="clear" w:color="auto" w:fill="auto"/>
          </w:tcPr>
          <w:p w14:paraId="6EEAD02C"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WE.8.37</w:t>
            </w:r>
          </w:p>
        </w:tc>
        <w:tc>
          <w:tcPr>
            <w:tcW w:w="8290" w:type="dxa"/>
            <w:shd w:val="clear" w:color="auto" w:fill="auto"/>
          </w:tcPr>
          <w:p w14:paraId="41412351" w14:textId="77777777" w:rsidR="00042CE7" w:rsidRPr="00AF2EB1" w:rsidRDefault="00DC700C" w:rsidP="00A71471">
            <w:pPr>
              <w:pStyle w:val="Normal1"/>
              <w:tabs>
                <w:tab w:val="left" w:pos="-1099"/>
                <w:tab w:val="left" w:pos="-720"/>
              </w:tabs>
              <w:rPr>
                <w:rFonts w:asciiTheme="minorHAnsi" w:hAnsiTheme="minorHAnsi" w:cstheme="minorHAnsi"/>
                <w:sz w:val="22"/>
                <w:szCs w:val="22"/>
              </w:rPr>
            </w:pPr>
            <w:r w:rsidRPr="00AF2EB1">
              <w:rPr>
                <w:rFonts w:asciiTheme="minorHAnsi" w:hAnsiTheme="minorHAnsi" w:cstheme="minorHAnsi"/>
                <w:sz w:val="22"/>
                <w:szCs w:val="22"/>
              </w:rPr>
              <w:t>Analyze results of national or state youth risk behavior survey information.</w:t>
            </w:r>
          </w:p>
        </w:tc>
      </w:tr>
    </w:tbl>
    <w:p w14:paraId="189D676A" w14:textId="77777777" w:rsidR="00042CE7" w:rsidRDefault="00042CE7" w:rsidP="00A71471">
      <w:pPr>
        <w:pStyle w:val="Normal1"/>
        <w:rPr>
          <w:rFonts w:asciiTheme="minorHAnsi" w:hAnsiTheme="minorHAnsi" w:cstheme="minorHAnsi"/>
          <w:sz w:val="22"/>
          <w:szCs w:val="22"/>
        </w:rPr>
      </w:pPr>
    </w:p>
    <w:p w14:paraId="6994FB49" w14:textId="77777777" w:rsidR="00A71471" w:rsidRPr="00A71471" w:rsidRDefault="00A71471" w:rsidP="00A71471">
      <w:pPr>
        <w:pStyle w:val="Normal1"/>
        <w:rPr>
          <w:rFonts w:asciiTheme="minorHAnsi" w:hAnsiTheme="minorHAnsi" w:cstheme="minorHAnsi"/>
          <w:b/>
          <w:sz w:val="22"/>
          <w:szCs w:val="22"/>
        </w:rPr>
      </w:pPr>
      <w:r>
        <w:rPr>
          <w:rFonts w:asciiTheme="minorHAnsi" w:hAnsiTheme="minorHAnsi" w:cstheme="minorHAnsi"/>
          <w:b/>
          <w:sz w:val="22"/>
          <w:szCs w:val="22"/>
        </w:rPr>
        <w:t>Physical Education</w:t>
      </w:r>
    </w:p>
    <w:p w14:paraId="13791F0D" w14:textId="77777777" w:rsidR="00A71471" w:rsidRPr="00AF2EB1" w:rsidRDefault="00A71471"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45"/>
        <w:gridCol w:w="8200"/>
      </w:tblGrid>
      <w:tr w:rsidR="00042CE7" w:rsidRPr="00AF2EB1" w14:paraId="0C1F9064" w14:textId="77777777" w:rsidTr="000F4C62">
        <w:tc>
          <w:tcPr>
            <w:tcW w:w="1245" w:type="dxa"/>
          </w:tcPr>
          <w:p w14:paraId="28A8EF0B"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200" w:type="dxa"/>
          </w:tcPr>
          <w:p w14:paraId="73E7511C"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Movement Forms/Development of Motor Skills</w:t>
            </w:r>
          </w:p>
        </w:tc>
      </w:tr>
      <w:tr w:rsidR="00042CE7" w:rsidRPr="00AF2EB1" w14:paraId="7E1619CF" w14:textId="77777777" w:rsidTr="000F4C62">
        <w:tc>
          <w:tcPr>
            <w:tcW w:w="1245" w:type="dxa"/>
          </w:tcPr>
          <w:p w14:paraId="31F3117D"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WE.8.38</w:t>
            </w:r>
          </w:p>
        </w:tc>
        <w:tc>
          <w:tcPr>
            <w:tcW w:w="8200" w:type="dxa"/>
          </w:tcPr>
          <w:p w14:paraId="54F2B4FC"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Demonstrate basic offensive and defensive strategy while participating in individual, dual, and team sports (e.g., lead-up games/activities)</w:t>
            </w:r>
          </w:p>
        </w:tc>
      </w:tr>
      <w:tr w:rsidR="00042CE7" w:rsidRPr="00AF2EB1" w14:paraId="7977BCA2" w14:textId="77777777" w:rsidTr="000F4C62">
        <w:tc>
          <w:tcPr>
            <w:tcW w:w="1245" w:type="dxa"/>
          </w:tcPr>
          <w:p w14:paraId="30E91A7A"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WE.8.39</w:t>
            </w:r>
          </w:p>
        </w:tc>
        <w:tc>
          <w:tcPr>
            <w:tcW w:w="8200" w:type="dxa"/>
          </w:tcPr>
          <w:p w14:paraId="79A992F5"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Practice basic techniques and safety procedures while participating in non-competitive lifetime physical activity (e.g., wear helmet and other protective gear, practice safe use of equipment).</w:t>
            </w:r>
          </w:p>
        </w:tc>
      </w:tr>
      <w:tr w:rsidR="00042CE7" w:rsidRPr="00AF2EB1" w14:paraId="128500EC" w14:textId="77777777" w:rsidTr="000F4C62">
        <w:tc>
          <w:tcPr>
            <w:tcW w:w="1245" w:type="dxa"/>
          </w:tcPr>
          <w:p w14:paraId="018C87F8"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WE.8.40</w:t>
            </w:r>
          </w:p>
        </w:tc>
        <w:tc>
          <w:tcPr>
            <w:tcW w:w="8200" w:type="dxa"/>
          </w:tcPr>
          <w:p w14:paraId="0748E4FA"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Participate in a variety of rhythm and movement skills (e.g., social dance, line dance)</w:t>
            </w:r>
            <w:r w:rsidR="009A635F">
              <w:rPr>
                <w:rFonts w:asciiTheme="minorHAnsi" w:hAnsiTheme="minorHAnsi" w:cstheme="minorHAnsi"/>
                <w:sz w:val="22"/>
                <w:szCs w:val="22"/>
              </w:rPr>
              <w:t xml:space="preserve">.  </w:t>
            </w:r>
          </w:p>
        </w:tc>
      </w:tr>
      <w:tr w:rsidR="00042CE7" w:rsidRPr="00AF2EB1" w14:paraId="54BD0866" w14:textId="77777777" w:rsidTr="000F4C62">
        <w:tc>
          <w:tcPr>
            <w:tcW w:w="1245" w:type="dxa"/>
          </w:tcPr>
          <w:p w14:paraId="13812242"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WE.8.41</w:t>
            </w:r>
          </w:p>
        </w:tc>
        <w:tc>
          <w:tcPr>
            <w:tcW w:w="8200" w:type="dxa"/>
          </w:tcPr>
          <w:p w14:paraId="5C0C08DE"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 xml:space="preserve">Identify characteristics of skilled performance </w:t>
            </w:r>
            <w:r w:rsidR="00DC700C" w:rsidRPr="00AF2EB1">
              <w:rPr>
                <w:rFonts w:asciiTheme="minorHAnsi" w:hAnsiTheme="minorHAnsi" w:cstheme="minorHAnsi"/>
                <w:sz w:val="22"/>
                <w:szCs w:val="22"/>
              </w:rPr>
              <w:t xml:space="preserve">in a sport or activity </w:t>
            </w:r>
            <w:r w:rsidRPr="00AF2EB1">
              <w:rPr>
                <w:rFonts w:asciiTheme="minorHAnsi" w:hAnsiTheme="minorHAnsi" w:cstheme="minorHAnsi"/>
                <w:sz w:val="22"/>
                <w:szCs w:val="22"/>
              </w:rPr>
              <w:t xml:space="preserve">(e.g., rubric, self/peer </w:t>
            </w:r>
            <w:r w:rsidRPr="00AF2EB1">
              <w:rPr>
                <w:rFonts w:asciiTheme="minorHAnsi" w:hAnsiTheme="minorHAnsi" w:cstheme="minorHAnsi"/>
                <w:sz w:val="22"/>
                <w:szCs w:val="22"/>
              </w:rPr>
              <w:lastRenderedPageBreak/>
              <w:t>assessment).</w:t>
            </w:r>
          </w:p>
        </w:tc>
      </w:tr>
    </w:tbl>
    <w:p w14:paraId="72F807D2" w14:textId="77777777" w:rsidR="00042CE7" w:rsidRPr="00AF2EB1" w:rsidRDefault="00042CE7" w:rsidP="00A71471">
      <w:pPr>
        <w:pStyle w:val="Normal1"/>
        <w:rPr>
          <w:rFonts w:asciiTheme="minorHAnsi" w:hAnsiTheme="minorHAnsi" w:cstheme="minorHAnsi"/>
          <w:sz w:val="22"/>
          <w:szCs w:val="22"/>
        </w:rPr>
      </w:pPr>
    </w:p>
    <w:tbl>
      <w:tblPr>
        <w:tblStyle w:val="TableGrid"/>
        <w:tblW w:w="9445" w:type="dxa"/>
        <w:tblLayout w:type="fixed"/>
        <w:tblLook w:val="0400" w:firstRow="0" w:lastRow="0" w:firstColumn="0" w:lastColumn="0" w:noHBand="0" w:noVBand="1"/>
      </w:tblPr>
      <w:tblGrid>
        <w:gridCol w:w="1260"/>
        <w:gridCol w:w="8185"/>
      </w:tblGrid>
      <w:tr w:rsidR="00042CE7" w:rsidRPr="00AF2EB1" w14:paraId="0D1161A2" w14:textId="77777777" w:rsidTr="000F4C62">
        <w:tc>
          <w:tcPr>
            <w:tcW w:w="1260" w:type="dxa"/>
          </w:tcPr>
          <w:p w14:paraId="3050EA2B"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185" w:type="dxa"/>
          </w:tcPr>
          <w:p w14:paraId="2B34363C"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 xml:space="preserve">Physical Activity </w:t>
            </w:r>
          </w:p>
        </w:tc>
      </w:tr>
      <w:tr w:rsidR="00042CE7" w:rsidRPr="00AF2EB1" w14:paraId="642D39CB" w14:textId="77777777" w:rsidTr="000F4C62">
        <w:tc>
          <w:tcPr>
            <w:tcW w:w="1260" w:type="dxa"/>
          </w:tcPr>
          <w:p w14:paraId="6EDB426A"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WE.8.42</w:t>
            </w:r>
          </w:p>
        </w:tc>
        <w:tc>
          <w:tcPr>
            <w:tcW w:w="8185" w:type="dxa"/>
          </w:tcPr>
          <w:p w14:paraId="6C8FD00B"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E</w:t>
            </w:r>
            <w:r w:rsidR="00DC700C" w:rsidRPr="00AF2EB1">
              <w:rPr>
                <w:rFonts w:asciiTheme="minorHAnsi" w:hAnsiTheme="minorHAnsi" w:cstheme="minorHAnsi"/>
                <w:sz w:val="22"/>
                <w:szCs w:val="22"/>
              </w:rPr>
              <w:t xml:space="preserve">valuate </w:t>
            </w:r>
            <w:r w:rsidRPr="00AF2EB1">
              <w:rPr>
                <w:rFonts w:asciiTheme="minorHAnsi" w:hAnsiTheme="minorHAnsi" w:cstheme="minorHAnsi"/>
                <w:sz w:val="22"/>
                <w:szCs w:val="22"/>
              </w:rPr>
              <w:t>the</w:t>
            </w:r>
            <w:r w:rsidR="00DC700C" w:rsidRPr="00AF2EB1">
              <w:rPr>
                <w:rFonts w:asciiTheme="minorHAnsi" w:hAnsiTheme="minorHAnsi" w:cstheme="minorHAnsi"/>
                <w:sz w:val="22"/>
                <w:szCs w:val="22"/>
              </w:rPr>
              <w:t xml:space="preserve"> health</w:t>
            </w:r>
            <w:r w:rsidRPr="00AF2EB1">
              <w:rPr>
                <w:rFonts w:asciiTheme="minorHAnsi" w:hAnsiTheme="minorHAnsi" w:cstheme="minorHAnsi"/>
                <w:sz w:val="22"/>
                <w:szCs w:val="22"/>
              </w:rPr>
              <w:t xml:space="preserve"> benefits of</w:t>
            </w:r>
            <w:r w:rsidR="00DC700C" w:rsidRPr="00AF2EB1">
              <w:rPr>
                <w:rFonts w:asciiTheme="minorHAnsi" w:hAnsiTheme="minorHAnsi" w:cstheme="minorHAnsi"/>
                <w:sz w:val="22"/>
                <w:szCs w:val="22"/>
              </w:rPr>
              <w:t xml:space="preserve"> two or more</w:t>
            </w:r>
            <w:r w:rsidRPr="00AF2EB1">
              <w:rPr>
                <w:rFonts w:asciiTheme="minorHAnsi" w:hAnsiTheme="minorHAnsi" w:cstheme="minorHAnsi"/>
                <w:sz w:val="22"/>
                <w:szCs w:val="22"/>
              </w:rPr>
              <w:t xml:space="preserve"> </w:t>
            </w:r>
            <w:r w:rsidR="00DC700C" w:rsidRPr="00AF2EB1">
              <w:rPr>
                <w:rFonts w:asciiTheme="minorHAnsi" w:hAnsiTheme="minorHAnsi" w:cstheme="minorHAnsi"/>
                <w:sz w:val="22"/>
                <w:szCs w:val="22"/>
              </w:rPr>
              <w:t>physical activities</w:t>
            </w:r>
            <w:r w:rsidRPr="00AF2EB1">
              <w:rPr>
                <w:rFonts w:asciiTheme="minorHAnsi" w:hAnsiTheme="minorHAnsi" w:cstheme="minorHAnsi"/>
                <w:sz w:val="22"/>
                <w:szCs w:val="22"/>
              </w:rPr>
              <w:t>.</w:t>
            </w:r>
          </w:p>
        </w:tc>
      </w:tr>
      <w:tr w:rsidR="00042CE7" w:rsidRPr="00AF2EB1" w14:paraId="3A059638" w14:textId="77777777" w:rsidTr="000F4C62">
        <w:tc>
          <w:tcPr>
            <w:tcW w:w="1260" w:type="dxa"/>
          </w:tcPr>
          <w:p w14:paraId="360F0E11"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WE.8.43</w:t>
            </w:r>
          </w:p>
        </w:tc>
        <w:tc>
          <w:tcPr>
            <w:tcW w:w="8185" w:type="dxa"/>
          </w:tcPr>
          <w:p w14:paraId="7A9B7C89"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Develop and implement a personal physical activity plan (e.g., where, when, cost, equipment, procedures).</w:t>
            </w:r>
          </w:p>
        </w:tc>
      </w:tr>
    </w:tbl>
    <w:p w14:paraId="0360C554" w14:textId="77777777" w:rsidR="00042CE7" w:rsidRPr="00AF2EB1" w:rsidRDefault="00042CE7" w:rsidP="00A71471">
      <w:pPr>
        <w:pStyle w:val="Normal1"/>
        <w:rPr>
          <w:rFonts w:asciiTheme="minorHAnsi" w:hAnsiTheme="minorHAnsi" w:cstheme="minorHAnsi"/>
          <w:b/>
          <w:sz w:val="22"/>
          <w:szCs w:val="22"/>
        </w:rPr>
      </w:pPr>
    </w:p>
    <w:tbl>
      <w:tblPr>
        <w:tblStyle w:val="TableGrid"/>
        <w:tblW w:w="9445" w:type="dxa"/>
        <w:tblLayout w:type="fixed"/>
        <w:tblLook w:val="0400" w:firstRow="0" w:lastRow="0" w:firstColumn="0" w:lastColumn="0" w:noHBand="0" w:noVBand="1"/>
      </w:tblPr>
      <w:tblGrid>
        <w:gridCol w:w="1215"/>
        <w:gridCol w:w="8230"/>
      </w:tblGrid>
      <w:tr w:rsidR="00042CE7" w:rsidRPr="00AF2EB1" w14:paraId="5B30D941" w14:textId="77777777" w:rsidTr="000F4C62">
        <w:tc>
          <w:tcPr>
            <w:tcW w:w="1215" w:type="dxa"/>
          </w:tcPr>
          <w:p w14:paraId="327ED8F8"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230" w:type="dxa"/>
          </w:tcPr>
          <w:p w14:paraId="47567770"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Physical Fitness</w:t>
            </w:r>
          </w:p>
        </w:tc>
      </w:tr>
      <w:tr w:rsidR="00042CE7" w:rsidRPr="00AF2EB1" w14:paraId="797A2BAD" w14:textId="77777777" w:rsidTr="000F4C62">
        <w:tc>
          <w:tcPr>
            <w:tcW w:w="1215" w:type="dxa"/>
          </w:tcPr>
          <w:p w14:paraId="7C0B7D15"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WE.8.44</w:t>
            </w:r>
          </w:p>
        </w:tc>
        <w:tc>
          <w:tcPr>
            <w:tcW w:w="8230" w:type="dxa"/>
          </w:tcPr>
          <w:p w14:paraId="5FCA931A" w14:textId="77777777" w:rsidR="00042CE7" w:rsidRPr="00AF2EB1" w:rsidRDefault="0097486E" w:rsidP="00A71471">
            <w:pPr>
              <w:pStyle w:val="Normal1"/>
              <w:rPr>
                <w:rFonts w:asciiTheme="minorHAnsi" w:hAnsiTheme="minorHAnsi" w:cstheme="minorHAnsi"/>
                <w:sz w:val="22"/>
                <w:szCs w:val="22"/>
              </w:rPr>
            </w:pPr>
            <w:r w:rsidRPr="00AF2EB1">
              <w:rPr>
                <w:rFonts w:asciiTheme="minorHAnsi" w:hAnsiTheme="minorHAnsi" w:cstheme="minorHAnsi"/>
                <w:sz w:val="22"/>
                <w:szCs w:val="22"/>
              </w:rPr>
              <w:t>Demonstrate proper form when performing the following muscular strength and endurance exercises (e.g., curl up, sit up, plank, push up).</w:t>
            </w:r>
          </w:p>
        </w:tc>
      </w:tr>
      <w:tr w:rsidR="00042CE7" w:rsidRPr="00AF2EB1" w14:paraId="0B20515F" w14:textId="77777777" w:rsidTr="000F4C62">
        <w:tc>
          <w:tcPr>
            <w:tcW w:w="1215" w:type="dxa"/>
          </w:tcPr>
          <w:p w14:paraId="5EEA86E1" w14:textId="77777777" w:rsidR="00042CE7" w:rsidRPr="00AF2EB1" w:rsidRDefault="000569EF"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WE.8.45</w:t>
            </w:r>
          </w:p>
        </w:tc>
        <w:tc>
          <w:tcPr>
            <w:tcW w:w="8230" w:type="dxa"/>
          </w:tcPr>
          <w:p w14:paraId="66454977" w14:textId="77777777" w:rsidR="00042CE7" w:rsidRPr="00AF2EB1" w:rsidRDefault="0097486E" w:rsidP="00A71471">
            <w:pPr>
              <w:rPr>
                <w:rFonts w:eastAsia="Arial" w:cstheme="minorHAnsi"/>
                <w:color w:val="000000"/>
              </w:rPr>
            </w:pPr>
            <w:r w:rsidRPr="00AF2EB1">
              <w:rPr>
                <w:rFonts w:cstheme="minorHAnsi"/>
              </w:rPr>
              <w:t xml:space="preserve">Demonstrate </w:t>
            </w:r>
            <w:r w:rsidRPr="00AF2EB1">
              <w:rPr>
                <w:rFonts w:eastAsia="Arial" w:cstheme="minorHAnsi"/>
                <w:color w:val="000000"/>
              </w:rPr>
              <w:t>proper form when developing flexibility (e.g., trunk lift, sit and reach, shoulder stretch).</w:t>
            </w:r>
          </w:p>
        </w:tc>
      </w:tr>
      <w:tr w:rsidR="0097486E" w:rsidRPr="00AF2EB1" w14:paraId="02E0CF3D" w14:textId="77777777" w:rsidTr="000F4C62">
        <w:tc>
          <w:tcPr>
            <w:tcW w:w="1215" w:type="dxa"/>
          </w:tcPr>
          <w:p w14:paraId="71DE55A4" w14:textId="77777777" w:rsidR="0097486E"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WE.8.46</w:t>
            </w:r>
          </w:p>
        </w:tc>
        <w:tc>
          <w:tcPr>
            <w:tcW w:w="8230" w:type="dxa"/>
          </w:tcPr>
          <w:p w14:paraId="79887441" w14:textId="77777777" w:rsidR="0097486E"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Demonstrate proper pacing technique when running for various periods of time or distance (e.g., sprint, jog, mile-run).</w:t>
            </w:r>
          </w:p>
        </w:tc>
      </w:tr>
      <w:tr w:rsidR="0097486E" w:rsidRPr="00AF2EB1" w14:paraId="3C98BB48" w14:textId="77777777" w:rsidTr="000F4C62">
        <w:tc>
          <w:tcPr>
            <w:tcW w:w="1215" w:type="dxa"/>
          </w:tcPr>
          <w:p w14:paraId="057B00C0" w14:textId="77777777" w:rsidR="0097486E"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WE.8.47</w:t>
            </w:r>
          </w:p>
        </w:tc>
        <w:tc>
          <w:tcPr>
            <w:tcW w:w="8230" w:type="dxa"/>
          </w:tcPr>
          <w:p w14:paraId="5AD871F5" w14:textId="77777777" w:rsidR="0097486E"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Use fitness assessment results to identify personal strengths and weaknesses and plan for personal improvement.</w:t>
            </w:r>
          </w:p>
        </w:tc>
      </w:tr>
      <w:tr w:rsidR="0097486E" w:rsidRPr="00AF2EB1" w14:paraId="0FE43EC6" w14:textId="77777777" w:rsidTr="000F4C62">
        <w:tc>
          <w:tcPr>
            <w:tcW w:w="1215" w:type="dxa"/>
          </w:tcPr>
          <w:p w14:paraId="4A558A4E" w14:textId="77777777" w:rsidR="0097486E"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WE.8.49</w:t>
            </w:r>
          </w:p>
        </w:tc>
        <w:tc>
          <w:tcPr>
            <w:tcW w:w="8230" w:type="dxa"/>
          </w:tcPr>
          <w:p w14:paraId="4EA7A14F" w14:textId="77777777" w:rsidR="0097486E"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Implement personal fitness goals related to health related fitness (e.g., cardiovascular fitness, muscular strength, muscular endurance, body composition, flexibility) and skill related fitness (e.g., speed, agility, balance, reaction time, power, coordination).</w:t>
            </w:r>
          </w:p>
        </w:tc>
      </w:tr>
      <w:tr w:rsidR="0097486E" w:rsidRPr="00AF2EB1" w14:paraId="6083FDEE" w14:textId="77777777" w:rsidTr="000F4C62">
        <w:tc>
          <w:tcPr>
            <w:tcW w:w="1215" w:type="dxa"/>
          </w:tcPr>
          <w:p w14:paraId="4248FB0F" w14:textId="77777777" w:rsidR="0097486E"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WE.8.50</w:t>
            </w:r>
          </w:p>
        </w:tc>
        <w:tc>
          <w:tcPr>
            <w:tcW w:w="8230" w:type="dxa"/>
          </w:tcPr>
          <w:p w14:paraId="04D45315" w14:textId="77777777" w:rsidR="0097486E"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Apply knowledge of progression and overload (e.g., gradual increase in F.I.T.T.) in the development of a personal fitness program.</w:t>
            </w:r>
          </w:p>
        </w:tc>
      </w:tr>
    </w:tbl>
    <w:p w14:paraId="42B1813B" w14:textId="77777777" w:rsidR="00042CE7" w:rsidRPr="00AF2EB1" w:rsidRDefault="00042CE7" w:rsidP="00A71471">
      <w:pPr>
        <w:pStyle w:val="Normal1"/>
        <w:rPr>
          <w:rFonts w:asciiTheme="minorHAnsi" w:hAnsiTheme="minorHAnsi" w:cstheme="minorHAnsi"/>
          <w:sz w:val="22"/>
          <w:szCs w:val="22"/>
        </w:rPr>
      </w:pPr>
    </w:p>
    <w:tbl>
      <w:tblPr>
        <w:tblStyle w:val="TableGrid"/>
        <w:tblW w:w="9463" w:type="dxa"/>
        <w:tblLayout w:type="fixed"/>
        <w:tblLook w:val="0400" w:firstRow="0" w:lastRow="0" w:firstColumn="0" w:lastColumn="0" w:noHBand="0" w:noVBand="1"/>
      </w:tblPr>
      <w:tblGrid>
        <w:gridCol w:w="1215"/>
        <w:gridCol w:w="8248"/>
      </w:tblGrid>
      <w:tr w:rsidR="00042CE7" w:rsidRPr="00AF2EB1" w14:paraId="60CADC0A" w14:textId="77777777" w:rsidTr="000F4C62">
        <w:tc>
          <w:tcPr>
            <w:tcW w:w="1215" w:type="dxa"/>
          </w:tcPr>
          <w:p w14:paraId="2EB7923F"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Cluster</w:t>
            </w:r>
          </w:p>
        </w:tc>
        <w:tc>
          <w:tcPr>
            <w:tcW w:w="8248" w:type="dxa"/>
          </w:tcPr>
          <w:p w14:paraId="53723E3F" w14:textId="77777777" w:rsidR="00042CE7" w:rsidRPr="00AF2EB1" w:rsidRDefault="00042CE7" w:rsidP="00A71471">
            <w:pPr>
              <w:pStyle w:val="Normal1"/>
              <w:widowControl w:val="0"/>
              <w:rPr>
                <w:rFonts w:asciiTheme="minorHAnsi" w:hAnsiTheme="minorHAnsi" w:cstheme="minorHAnsi"/>
                <w:b/>
                <w:sz w:val="22"/>
                <w:szCs w:val="22"/>
              </w:rPr>
            </w:pPr>
            <w:r w:rsidRPr="00AF2EB1">
              <w:rPr>
                <w:rFonts w:asciiTheme="minorHAnsi" w:hAnsiTheme="minorHAnsi" w:cstheme="minorHAnsi"/>
                <w:b/>
                <w:sz w:val="22"/>
                <w:szCs w:val="22"/>
              </w:rPr>
              <w:t>Responsible Personal and Social Behavior</w:t>
            </w:r>
          </w:p>
        </w:tc>
      </w:tr>
      <w:tr w:rsidR="00042CE7" w:rsidRPr="00AF2EB1" w14:paraId="6085EDD9" w14:textId="77777777" w:rsidTr="000F4C62">
        <w:tc>
          <w:tcPr>
            <w:tcW w:w="1215" w:type="dxa"/>
          </w:tcPr>
          <w:p w14:paraId="61684DB6" w14:textId="77777777" w:rsidR="00042CE7"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WE.8.51</w:t>
            </w:r>
          </w:p>
        </w:tc>
        <w:tc>
          <w:tcPr>
            <w:tcW w:w="8248" w:type="dxa"/>
          </w:tcPr>
          <w:p w14:paraId="797A3666" w14:textId="77777777" w:rsidR="00042CE7" w:rsidRPr="00AF2EB1" w:rsidRDefault="00042CE7" w:rsidP="00A71471">
            <w:pPr>
              <w:pStyle w:val="Normal1"/>
              <w:rPr>
                <w:rFonts w:asciiTheme="minorHAnsi" w:hAnsiTheme="minorHAnsi" w:cstheme="minorHAnsi"/>
                <w:sz w:val="22"/>
                <w:szCs w:val="22"/>
              </w:rPr>
            </w:pPr>
            <w:r w:rsidRPr="00AF2EB1">
              <w:rPr>
                <w:rFonts w:asciiTheme="minorHAnsi" w:hAnsiTheme="minorHAnsi" w:cstheme="minorHAnsi"/>
                <w:sz w:val="22"/>
                <w:szCs w:val="22"/>
              </w:rPr>
              <w:t>Demonstrate appropriate, responsible behaviors in physical activity settings including proper rules, etiquette and safety (e.g., sportsmanship, fair play, use of safety equipment-goggles, helmets).</w:t>
            </w:r>
          </w:p>
        </w:tc>
      </w:tr>
      <w:tr w:rsidR="00042CE7" w:rsidRPr="00AF2EB1" w14:paraId="195E4BA0" w14:textId="77777777" w:rsidTr="000F4C62">
        <w:tc>
          <w:tcPr>
            <w:tcW w:w="1215" w:type="dxa"/>
          </w:tcPr>
          <w:p w14:paraId="0D029559" w14:textId="77777777" w:rsidR="00042CE7"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WE.8.52</w:t>
            </w:r>
          </w:p>
        </w:tc>
        <w:tc>
          <w:tcPr>
            <w:tcW w:w="8248" w:type="dxa"/>
          </w:tcPr>
          <w:p w14:paraId="37281FF2" w14:textId="77777777" w:rsidR="00042CE7" w:rsidRPr="00AF2EB1" w:rsidRDefault="00042CE7"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Discuss situations that may lead to conflict and practice mediation skills (e.g., compromise, “I” messages).</w:t>
            </w:r>
          </w:p>
        </w:tc>
      </w:tr>
      <w:tr w:rsidR="00042CE7" w:rsidRPr="00AF2EB1" w14:paraId="399E8E31" w14:textId="77777777" w:rsidTr="000F4C62">
        <w:tc>
          <w:tcPr>
            <w:tcW w:w="1215" w:type="dxa"/>
          </w:tcPr>
          <w:p w14:paraId="51880241" w14:textId="77777777" w:rsidR="00042CE7" w:rsidRPr="00AF2EB1" w:rsidRDefault="0097486E"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WE.8.53</w:t>
            </w:r>
          </w:p>
        </w:tc>
        <w:tc>
          <w:tcPr>
            <w:tcW w:w="8248" w:type="dxa"/>
          </w:tcPr>
          <w:p w14:paraId="69CB5C3D" w14:textId="77777777" w:rsidR="00042CE7" w:rsidRPr="00AF2EB1" w:rsidRDefault="00DC700C" w:rsidP="00A71471">
            <w:pPr>
              <w:pStyle w:val="Normal1"/>
              <w:widowControl w:val="0"/>
              <w:rPr>
                <w:rFonts w:asciiTheme="minorHAnsi" w:hAnsiTheme="minorHAnsi" w:cstheme="minorHAnsi"/>
                <w:sz w:val="22"/>
                <w:szCs w:val="22"/>
              </w:rPr>
            </w:pPr>
            <w:r w:rsidRPr="00AF2EB1">
              <w:rPr>
                <w:rFonts w:asciiTheme="minorHAnsi" w:hAnsiTheme="minorHAnsi" w:cstheme="minorHAnsi"/>
                <w:sz w:val="22"/>
                <w:szCs w:val="22"/>
              </w:rPr>
              <w:t>Discuss the e</w:t>
            </w:r>
            <w:r w:rsidR="00042CE7" w:rsidRPr="00AF2EB1">
              <w:rPr>
                <w:rFonts w:asciiTheme="minorHAnsi" w:hAnsiTheme="minorHAnsi" w:cstheme="minorHAnsi"/>
                <w:sz w:val="22"/>
                <w:szCs w:val="22"/>
              </w:rPr>
              <w:t>ffect</w:t>
            </w:r>
            <w:r w:rsidRPr="00AF2EB1">
              <w:rPr>
                <w:rFonts w:asciiTheme="minorHAnsi" w:hAnsiTheme="minorHAnsi" w:cstheme="minorHAnsi"/>
                <w:sz w:val="22"/>
                <w:szCs w:val="22"/>
              </w:rPr>
              <w:t>s of</w:t>
            </w:r>
            <w:r w:rsidR="00042CE7" w:rsidRPr="00AF2EB1">
              <w:rPr>
                <w:rFonts w:asciiTheme="minorHAnsi" w:hAnsiTheme="minorHAnsi" w:cstheme="minorHAnsi"/>
                <w:sz w:val="22"/>
                <w:szCs w:val="22"/>
              </w:rPr>
              <w:t xml:space="preserve"> peer pressure on physical activity participation and performance.</w:t>
            </w:r>
          </w:p>
        </w:tc>
      </w:tr>
    </w:tbl>
    <w:p w14:paraId="12C1B536" w14:textId="77777777" w:rsidR="00042CE7" w:rsidRPr="00AF2EB1" w:rsidRDefault="00042CE7" w:rsidP="00A71471">
      <w:pPr>
        <w:pStyle w:val="Normal1"/>
        <w:rPr>
          <w:rFonts w:asciiTheme="minorHAnsi" w:hAnsiTheme="minorHAnsi" w:cstheme="minorHAnsi"/>
          <w:sz w:val="22"/>
          <w:szCs w:val="22"/>
        </w:rPr>
      </w:pPr>
    </w:p>
    <w:p w14:paraId="2C519011" w14:textId="77777777" w:rsidR="00373AE5" w:rsidRPr="00AF2EB1" w:rsidRDefault="00373AE5" w:rsidP="00A71471">
      <w:pPr>
        <w:spacing w:after="0" w:line="240" w:lineRule="auto"/>
        <w:rPr>
          <w:rFonts w:cstheme="minorHAnsi"/>
          <w:b/>
        </w:rPr>
      </w:pPr>
      <w:r w:rsidRPr="00AF2EB1">
        <w:rPr>
          <w:rFonts w:cstheme="minorHAnsi"/>
          <w:b/>
        </w:rPr>
        <w:br w:type="page"/>
      </w:r>
    </w:p>
    <w:p w14:paraId="50109F89" w14:textId="77777777" w:rsidR="005F04A5" w:rsidRDefault="005F04A5" w:rsidP="00A71471">
      <w:pPr>
        <w:spacing w:after="0" w:line="240" w:lineRule="auto"/>
        <w:rPr>
          <w:rFonts w:cstheme="minorHAnsi"/>
          <w:b/>
        </w:rPr>
      </w:pPr>
      <w:r w:rsidRPr="00AF2EB1">
        <w:rPr>
          <w:rFonts w:cstheme="minorHAnsi"/>
          <w:b/>
        </w:rPr>
        <w:lastRenderedPageBreak/>
        <w:t>Health Education – High School</w:t>
      </w:r>
    </w:p>
    <w:p w14:paraId="28C52FED" w14:textId="77777777" w:rsidR="00A71471" w:rsidRPr="00AF2EB1" w:rsidRDefault="00A71471" w:rsidP="00A71471">
      <w:pPr>
        <w:spacing w:after="0" w:line="240" w:lineRule="auto"/>
        <w:rPr>
          <w:rFonts w:cstheme="minorHAnsi"/>
          <w:b/>
        </w:rPr>
      </w:pPr>
    </w:p>
    <w:p w14:paraId="2FCC52D1" w14:textId="77777777" w:rsidR="005F04A5" w:rsidRDefault="002E2471" w:rsidP="00A71471">
      <w:pPr>
        <w:spacing w:after="0" w:line="240" w:lineRule="auto"/>
        <w:jc w:val="both"/>
        <w:rPr>
          <w:rFonts w:cstheme="minorHAnsi"/>
        </w:rPr>
      </w:pPr>
      <w:r w:rsidRPr="00AF2EB1">
        <w:rPr>
          <w:rFonts w:cstheme="minorHAnsi"/>
        </w:rPr>
        <w:t>All West Virginia teachers are responsible for classroom instruction that integrates content standards, learning skills, and technology</w:t>
      </w:r>
      <w:r w:rsidR="009A635F">
        <w:rPr>
          <w:rFonts w:cstheme="minorHAnsi"/>
        </w:rPr>
        <w:t xml:space="preserve">.  </w:t>
      </w:r>
      <w:r w:rsidR="005F04A5" w:rsidRPr="00AF2EB1">
        <w:rPr>
          <w:rFonts w:cstheme="minorHAnsi"/>
        </w:rPr>
        <w:t>Health literacy for all students is the fundamental goal of a comprehensive school health education curriculum</w:t>
      </w:r>
      <w:r w:rsidR="009A635F">
        <w:rPr>
          <w:rFonts w:cstheme="minorHAnsi"/>
        </w:rPr>
        <w:t xml:space="preserve">.  </w:t>
      </w:r>
      <w:r w:rsidR="005F04A5" w:rsidRPr="00AF2EB1">
        <w:rPr>
          <w:rFonts w:cstheme="minorHAnsi"/>
        </w:rPr>
        <w:t>The health literate student is a critical thinker and problem solver, a self-directed learner, an effective communicator, and a responsible, productive citizen</w:t>
      </w:r>
      <w:r w:rsidR="009A635F">
        <w:rPr>
          <w:rFonts w:cstheme="minorHAnsi"/>
        </w:rPr>
        <w:t xml:space="preserve">.  </w:t>
      </w:r>
      <w:r w:rsidR="005F04A5" w:rsidRPr="00AF2EB1">
        <w:rPr>
          <w:rFonts w:cstheme="minorHAnsi"/>
        </w:rPr>
        <w:t>Students must have the capacity to obtain, interpret, and understand basic health information and services and the competence to use such information and services in ways that enhance a healthy lifestyle</w:t>
      </w:r>
      <w:r w:rsidR="009A635F">
        <w:rPr>
          <w:rFonts w:cstheme="minorHAnsi"/>
        </w:rPr>
        <w:t xml:space="preserve">.  </w:t>
      </w:r>
      <w:r w:rsidR="005F04A5" w:rsidRPr="00AF2EB1">
        <w:rPr>
          <w:rFonts w:cstheme="minorHAnsi"/>
        </w:rPr>
        <w:t>The intent of the health education standards are to provide a consistent target for both educators and students in West Virginia</w:t>
      </w:r>
      <w:r w:rsidR="009A635F">
        <w:rPr>
          <w:rFonts w:cstheme="minorHAnsi"/>
        </w:rPr>
        <w:t xml:space="preserve">.  </w:t>
      </w:r>
      <w:r w:rsidR="005F04A5" w:rsidRPr="00AF2EB1">
        <w:rPr>
          <w:rFonts w:cstheme="minorHAnsi"/>
        </w:rPr>
        <w:t>It is intended to show what students should know and be able to do at certain grade levels</w:t>
      </w:r>
      <w:r w:rsidR="009A635F">
        <w:rPr>
          <w:rFonts w:cstheme="minorHAnsi"/>
        </w:rPr>
        <w:t xml:space="preserve">.  </w:t>
      </w:r>
      <w:r w:rsidR="005F04A5" w:rsidRPr="00AF2EB1">
        <w:rPr>
          <w:rFonts w:cstheme="minorHAnsi"/>
        </w:rPr>
        <w:t>Teachers and policy-makers can use the health standards to design curricula, to allocate instructional resources, and to provide a basis for assessing student achievement and progress</w:t>
      </w:r>
      <w:r w:rsidR="009A635F">
        <w:rPr>
          <w:rFonts w:cstheme="minorHAnsi"/>
        </w:rPr>
        <w:t xml:space="preserve">.  </w:t>
      </w:r>
      <w:r w:rsidR="009D073A" w:rsidRPr="00AF2EB1">
        <w:rPr>
          <w:rFonts w:cstheme="minorHAnsi"/>
        </w:rPr>
        <w:t>The following chart represents the components of health education - based on the skill progressions from K-</w:t>
      </w:r>
      <w:r w:rsidR="00341890" w:rsidRPr="00AF2EB1">
        <w:rPr>
          <w:rFonts w:cstheme="minorHAnsi"/>
        </w:rPr>
        <w:t>8</w:t>
      </w:r>
      <w:r w:rsidR="009D073A" w:rsidRPr="00AF2EB1">
        <w:rPr>
          <w:rFonts w:cstheme="minorHAnsi"/>
        </w:rPr>
        <w:t xml:space="preserve"> - that will be developed </w:t>
      </w:r>
      <w:r w:rsidR="00341890" w:rsidRPr="00AF2EB1">
        <w:rPr>
          <w:rFonts w:cstheme="minorHAnsi"/>
        </w:rPr>
        <w:t>in high school</w:t>
      </w:r>
      <w:r w:rsidR="009D073A" w:rsidRPr="00AF2EB1">
        <w:rPr>
          <w:rFonts w:cstheme="minorHAnsi"/>
        </w:rPr>
        <w:t>:</w:t>
      </w:r>
    </w:p>
    <w:p w14:paraId="4C91ECD9" w14:textId="77777777" w:rsidR="00A71471" w:rsidRPr="00AF2EB1" w:rsidRDefault="00A71471" w:rsidP="00A71471">
      <w:pPr>
        <w:spacing w:after="0" w:line="240" w:lineRule="auto"/>
        <w:rPr>
          <w:rFonts w:cstheme="minorHAnsi"/>
        </w:rPr>
      </w:pPr>
    </w:p>
    <w:tbl>
      <w:tblPr>
        <w:tblStyle w:val="TableGrid"/>
        <w:tblW w:w="9535" w:type="dxa"/>
        <w:tblLook w:val="04A0" w:firstRow="1" w:lastRow="0" w:firstColumn="1" w:lastColumn="0" w:noHBand="0" w:noVBand="1"/>
      </w:tblPr>
      <w:tblGrid>
        <w:gridCol w:w="4767"/>
        <w:gridCol w:w="4768"/>
      </w:tblGrid>
      <w:tr w:rsidR="000F4C62" w:rsidRPr="00AF2EB1" w14:paraId="2560FEC7" w14:textId="77777777" w:rsidTr="00D91489">
        <w:tc>
          <w:tcPr>
            <w:tcW w:w="9535" w:type="dxa"/>
            <w:gridSpan w:val="2"/>
            <w:shd w:val="clear" w:color="auto" w:fill="000000" w:themeFill="text1"/>
          </w:tcPr>
          <w:p w14:paraId="15382145" w14:textId="77777777" w:rsidR="000F4C62" w:rsidRPr="00AF2EB1" w:rsidRDefault="000F4C62" w:rsidP="00A71471">
            <w:pPr>
              <w:rPr>
                <w:rFonts w:cstheme="minorHAnsi"/>
                <w:b/>
              </w:rPr>
            </w:pPr>
            <w:r w:rsidRPr="00AF2EB1">
              <w:rPr>
                <w:rFonts w:cstheme="minorHAnsi"/>
                <w:b/>
              </w:rPr>
              <w:t>HEALTH EDUCATION</w:t>
            </w:r>
          </w:p>
        </w:tc>
      </w:tr>
      <w:tr w:rsidR="006174A6" w:rsidRPr="00AF2EB1" w14:paraId="18A75198" w14:textId="77777777" w:rsidTr="00D91489">
        <w:tc>
          <w:tcPr>
            <w:tcW w:w="4767" w:type="dxa"/>
            <w:shd w:val="clear" w:color="auto" w:fill="D9D9D9" w:themeFill="background1" w:themeFillShade="D9"/>
          </w:tcPr>
          <w:p w14:paraId="151AE04D" w14:textId="77777777" w:rsidR="006174A6" w:rsidRPr="00AF2EB1" w:rsidRDefault="006174A6" w:rsidP="00A71471">
            <w:pPr>
              <w:rPr>
                <w:rFonts w:cstheme="minorHAnsi"/>
                <w:b/>
              </w:rPr>
            </w:pPr>
            <w:r w:rsidRPr="00AF2EB1">
              <w:rPr>
                <w:rFonts w:cstheme="minorHAnsi"/>
                <w:b/>
              </w:rPr>
              <w:t xml:space="preserve">Health Promotion and Disease Prevention </w:t>
            </w:r>
          </w:p>
        </w:tc>
        <w:tc>
          <w:tcPr>
            <w:tcW w:w="4768" w:type="dxa"/>
            <w:shd w:val="clear" w:color="auto" w:fill="D9D9D9" w:themeFill="background1" w:themeFillShade="D9"/>
          </w:tcPr>
          <w:p w14:paraId="431BB2CE" w14:textId="77777777" w:rsidR="006174A6" w:rsidRPr="00AF2EB1" w:rsidRDefault="006174A6" w:rsidP="00A71471">
            <w:pPr>
              <w:rPr>
                <w:rFonts w:cstheme="minorHAnsi"/>
                <w:b/>
              </w:rPr>
            </w:pPr>
            <w:r w:rsidRPr="00AF2EB1">
              <w:rPr>
                <w:rFonts w:cstheme="minorHAnsi"/>
                <w:b/>
              </w:rPr>
              <w:t>Health Behaviors</w:t>
            </w:r>
          </w:p>
        </w:tc>
      </w:tr>
      <w:tr w:rsidR="006174A6" w:rsidRPr="00AF2EB1" w14:paraId="38A8A621" w14:textId="77777777" w:rsidTr="00D91489">
        <w:tc>
          <w:tcPr>
            <w:tcW w:w="4767" w:type="dxa"/>
          </w:tcPr>
          <w:p w14:paraId="65F1F601" w14:textId="77777777" w:rsidR="006174A6" w:rsidRPr="00AF2EB1" w:rsidRDefault="006174A6" w:rsidP="00DF1E71">
            <w:pPr>
              <w:pStyle w:val="ListParagraph"/>
              <w:numPr>
                <w:ilvl w:val="0"/>
                <w:numId w:val="9"/>
              </w:numPr>
              <w:ind w:left="247" w:hanging="247"/>
              <w:rPr>
                <w:rFonts w:cstheme="minorHAnsi"/>
              </w:rPr>
            </w:pPr>
            <w:r w:rsidRPr="00AF2EB1">
              <w:rPr>
                <w:rFonts w:cstheme="minorHAnsi"/>
              </w:rPr>
              <w:t>acquire basic health concepts and functional health knowledge</w:t>
            </w:r>
          </w:p>
          <w:p w14:paraId="0E7770A3" w14:textId="77777777" w:rsidR="006174A6" w:rsidRPr="00AF2EB1" w:rsidRDefault="006174A6" w:rsidP="00DF1E71">
            <w:pPr>
              <w:pStyle w:val="ListParagraph"/>
              <w:numPr>
                <w:ilvl w:val="0"/>
                <w:numId w:val="9"/>
              </w:numPr>
              <w:ind w:left="247" w:hanging="247"/>
              <w:rPr>
                <w:rFonts w:cstheme="minorHAnsi"/>
              </w:rPr>
            </w:pPr>
            <w:r w:rsidRPr="00AF2EB1">
              <w:rPr>
                <w:rFonts w:cstheme="minorHAnsi"/>
              </w:rPr>
              <w:t>develop foundation for promoting health-enhancing behaviors</w:t>
            </w:r>
          </w:p>
        </w:tc>
        <w:tc>
          <w:tcPr>
            <w:tcW w:w="4768" w:type="dxa"/>
          </w:tcPr>
          <w:p w14:paraId="1728E2C0" w14:textId="77777777" w:rsidR="006174A6" w:rsidRPr="00AF2EB1" w:rsidRDefault="006174A6" w:rsidP="00DF1E71">
            <w:pPr>
              <w:pStyle w:val="ListParagraph"/>
              <w:numPr>
                <w:ilvl w:val="0"/>
                <w:numId w:val="9"/>
              </w:numPr>
              <w:ind w:left="255" w:hanging="255"/>
              <w:rPr>
                <w:rFonts w:cstheme="minorHAnsi"/>
              </w:rPr>
            </w:pPr>
            <w:r w:rsidRPr="00AF2EB1">
              <w:rPr>
                <w:rFonts w:cstheme="minorHAnsi"/>
              </w:rPr>
              <w:t xml:space="preserve">research and apply health enhancing behaviors </w:t>
            </w:r>
          </w:p>
          <w:p w14:paraId="168FA8CF" w14:textId="77777777" w:rsidR="006174A6" w:rsidRPr="00AF2EB1" w:rsidRDefault="006174A6" w:rsidP="00DF1E71">
            <w:pPr>
              <w:pStyle w:val="ListParagraph"/>
              <w:numPr>
                <w:ilvl w:val="0"/>
                <w:numId w:val="9"/>
              </w:numPr>
              <w:ind w:left="255" w:hanging="255"/>
              <w:rPr>
                <w:rFonts w:cstheme="minorHAnsi"/>
              </w:rPr>
            </w:pPr>
            <w:r w:rsidRPr="00AF2EB1">
              <w:rPr>
                <w:rFonts w:cstheme="minorHAnsi"/>
              </w:rPr>
              <w:t>reduce harmful and risk taking behaviors</w:t>
            </w:r>
          </w:p>
          <w:p w14:paraId="204BC480" w14:textId="77777777" w:rsidR="006174A6" w:rsidRPr="00AF2EB1" w:rsidRDefault="006174A6" w:rsidP="00DF1E71">
            <w:pPr>
              <w:pStyle w:val="ListParagraph"/>
              <w:numPr>
                <w:ilvl w:val="0"/>
                <w:numId w:val="9"/>
              </w:numPr>
              <w:ind w:left="255" w:hanging="255"/>
              <w:rPr>
                <w:rFonts w:cstheme="minorHAnsi"/>
              </w:rPr>
            </w:pPr>
            <w:r w:rsidRPr="00AF2EB1">
              <w:rPr>
                <w:rFonts w:cstheme="minorHAnsi"/>
              </w:rPr>
              <w:t>accept personal responsibility for health</w:t>
            </w:r>
          </w:p>
          <w:p w14:paraId="15BE17ED" w14:textId="77777777" w:rsidR="006174A6" w:rsidRPr="00AF2EB1" w:rsidRDefault="006174A6" w:rsidP="00DF1E71">
            <w:pPr>
              <w:pStyle w:val="ListParagraph"/>
              <w:numPr>
                <w:ilvl w:val="0"/>
                <w:numId w:val="9"/>
              </w:numPr>
              <w:ind w:left="255" w:hanging="255"/>
              <w:rPr>
                <w:rFonts w:cstheme="minorHAnsi"/>
              </w:rPr>
            </w:pPr>
            <w:r w:rsidRPr="00AF2EB1">
              <w:rPr>
                <w:rFonts w:cstheme="minorHAnsi"/>
              </w:rPr>
              <w:t>encourage the practice of healthy behaviors</w:t>
            </w:r>
          </w:p>
        </w:tc>
      </w:tr>
      <w:tr w:rsidR="006174A6" w:rsidRPr="00AF2EB1" w14:paraId="33F1B565" w14:textId="77777777" w:rsidTr="00D91489">
        <w:tc>
          <w:tcPr>
            <w:tcW w:w="4767" w:type="dxa"/>
            <w:shd w:val="clear" w:color="auto" w:fill="D9D9D9" w:themeFill="background1" w:themeFillShade="D9"/>
          </w:tcPr>
          <w:p w14:paraId="38FA2152" w14:textId="77777777" w:rsidR="006174A6" w:rsidRPr="00AF2EB1" w:rsidRDefault="006174A6" w:rsidP="00A71471">
            <w:pPr>
              <w:rPr>
                <w:rFonts w:cstheme="minorHAnsi"/>
                <w:b/>
              </w:rPr>
            </w:pPr>
            <w:r w:rsidRPr="00AF2EB1">
              <w:rPr>
                <w:rFonts w:cstheme="minorHAnsi"/>
                <w:b/>
              </w:rPr>
              <w:t>Health Information and Services</w:t>
            </w:r>
          </w:p>
        </w:tc>
        <w:tc>
          <w:tcPr>
            <w:tcW w:w="4768" w:type="dxa"/>
            <w:shd w:val="clear" w:color="auto" w:fill="D9D9D9" w:themeFill="background1" w:themeFillShade="D9"/>
          </w:tcPr>
          <w:p w14:paraId="6EDD1EC1" w14:textId="77777777" w:rsidR="006174A6" w:rsidRPr="00AF2EB1" w:rsidRDefault="006174A6" w:rsidP="00A71471">
            <w:pPr>
              <w:rPr>
                <w:rFonts w:cstheme="minorHAnsi"/>
                <w:b/>
              </w:rPr>
            </w:pPr>
            <w:r w:rsidRPr="00AF2EB1">
              <w:rPr>
                <w:rFonts w:cstheme="minorHAnsi"/>
                <w:b/>
              </w:rPr>
              <w:t>Culture, Media, and Technology</w:t>
            </w:r>
          </w:p>
        </w:tc>
      </w:tr>
      <w:tr w:rsidR="006174A6" w:rsidRPr="00AF2EB1" w14:paraId="2B9F70E3" w14:textId="77777777" w:rsidTr="00D91489">
        <w:tc>
          <w:tcPr>
            <w:tcW w:w="4767" w:type="dxa"/>
          </w:tcPr>
          <w:p w14:paraId="5AC8B117" w14:textId="77777777" w:rsidR="006174A6" w:rsidRPr="00AF2EB1" w:rsidRDefault="006174A6" w:rsidP="00DF1E71">
            <w:pPr>
              <w:pStyle w:val="ListParagraph"/>
              <w:numPr>
                <w:ilvl w:val="0"/>
                <w:numId w:val="10"/>
              </w:numPr>
              <w:ind w:left="247" w:hanging="247"/>
              <w:rPr>
                <w:rFonts w:cstheme="minorHAnsi"/>
              </w:rPr>
            </w:pPr>
            <w:r w:rsidRPr="00AF2EB1">
              <w:rPr>
                <w:rFonts w:cstheme="minorHAnsi"/>
              </w:rPr>
              <w:t>identify and access valid health information and health-promoting products and services</w:t>
            </w:r>
          </w:p>
          <w:p w14:paraId="603EB18B" w14:textId="77777777" w:rsidR="006174A6" w:rsidRPr="00AF2EB1" w:rsidRDefault="006174A6" w:rsidP="00DF1E71">
            <w:pPr>
              <w:pStyle w:val="ListParagraph"/>
              <w:numPr>
                <w:ilvl w:val="0"/>
                <w:numId w:val="10"/>
              </w:numPr>
              <w:ind w:left="247" w:hanging="247"/>
              <w:rPr>
                <w:rFonts w:cstheme="minorHAnsi"/>
              </w:rPr>
            </w:pPr>
            <w:r w:rsidRPr="00AF2EB1">
              <w:rPr>
                <w:rFonts w:cstheme="minorHAnsi"/>
              </w:rPr>
              <w:t>reject unproven sources</w:t>
            </w:r>
          </w:p>
          <w:p w14:paraId="602E1ACE" w14:textId="77777777" w:rsidR="006174A6" w:rsidRPr="00AF2EB1" w:rsidRDefault="006174A6" w:rsidP="00DF1E71">
            <w:pPr>
              <w:pStyle w:val="ListParagraph"/>
              <w:numPr>
                <w:ilvl w:val="0"/>
                <w:numId w:val="10"/>
              </w:numPr>
              <w:ind w:left="247" w:hanging="247"/>
              <w:rPr>
                <w:rFonts w:cstheme="minorHAnsi"/>
              </w:rPr>
            </w:pPr>
            <w:r w:rsidRPr="00AF2EB1">
              <w:rPr>
                <w:rFonts w:cstheme="minorHAnsi"/>
              </w:rPr>
              <w:t xml:space="preserve">apply analysis, comparison, and evaluation of health resources </w:t>
            </w:r>
          </w:p>
          <w:p w14:paraId="63C72D98" w14:textId="77777777" w:rsidR="006174A6" w:rsidRPr="00AF2EB1" w:rsidRDefault="006174A6" w:rsidP="00DF1E71">
            <w:pPr>
              <w:pStyle w:val="ListParagraph"/>
              <w:numPr>
                <w:ilvl w:val="0"/>
                <w:numId w:val="10"/>
              </w:numPr>
              <w:ind w:left="247" w:hanging="247"/>
              <w:rPr>
                <w:rFonts w:cstheme="minorHAnsi"/>
              </w:rPr>
            </w:pPr>
            <w:r w:rsidRPr="00AF2EB1">
              <w:rPr>
                <w:rFonts w:cstheme="minorHAnsi"/>
              </w:rPr>
              <w:t>develop health literacy</w:t>
            </w:r>
          </w:p>
        </w:tc>
        <w:tc>
          <w:tcPr>
            <w:tcW w:w="4768" w:type="dxa"/>
          </w:tcPr>
          <w:p w14:paraId="6B2D1B79" w14:textId="77777777" w:rsidR="006174A6" w:rsidRPr="00AF2EB1" w:rsidRDefault="006174A6" w:rsidP="00DF1E71">
            <w:pPr>
              <w:pStyle w:val="ListParagraph"/>
              <w:numPr>
                <w:ilvl w:val="0"/>
                <w:numId w:val="10"/>
              </w:numPr>
              <w:ind w:left="255" w:hanging="255"/>
              <w:rPr>
                <w:rFonts w:cstheme="minorHAnsi"/>
              </w:rPr>
            </w:pPr>
            <w:r w:rsidRPr="00AF2EB1">
              <w:rPr>
                <w:rFonts w:cstheme="minorHAnsi"/>
              </w:rPr>
              <w:t>understand that health is impacted by a variety of positive and negative influences within society</w:t>
            </w:r>
          </w:p>
          <w:p w14:paraId="3C83E971" w14:textId="77777777" w:rsidR="006174A6" w:rsidRPr="00AF2EB1" w:rsidRDefault="006174A6" w:rsidP="00DF1E71">
            <w:pPr>
              <w:pStyle w:val="ListParagraph"/>
              <w:numPr>
                <w:ilvl w:val="0"/>
                <w:numId w:val="10"/>
              </w:numPr>
              <w:ind w:left="255" w:hanging="255"/>
              <w:rPr>
                <w:rFonts w:cstheme="minorHAnsi"/>
              </w:rPr>
            </w:pPr>
            <w:r w:rsidRPr="00AF2EB1">
              <w:rPr>
                <w:rFonts w:cstheme="minorHAnsi"/>
              </w:rPr>
              <w:t>identify and understand the diverse internal and external factors that influence health practices and behaviors</w:t>
            </w:r>
          </w:p>
        </w:tc>
      </w:tr>
      <w:tr w:rsidR="006174A6" w:rsidRPr="00AF2EB1" w14:paraId="04FD092B" w14:textId="77777777" w:rsidTr="00D91489">
        <w:tc>
          <w:tcPr>
            <w:tcW w:w="4767" w:type="dxa"/>
            <w:shd w:val="clear" w:color="auto" w:fill="D9D9D9" w:themeFill="background1" w:themeFillShade="D9"/>
          </w:tcPr>
          <w:p w14:paraId="1EBA9054" w14:textId="77777777" w:rsidR="006174A6" w:rsidRPr="00AF2EB1" w:rsidRDefault="006174A6" w:rsidP="00A71471">
            <w:pPr>
              <w:rPr>
                <w:rFonts w:cstheme="minorHAnsi"/>
                <w:b/>
              </w:rPr>
            </w:pPr>
            <w:r w:rsidRPr="00AF2EB1">
              <w:rPr>
                <w:rFonts w:cstheme="minorHAnsi"/>
                <w:b/>
              </w:rPr>
              <w:t>Decision Making</w:t>
            </w:r>
          </w:p>
        </w:tc>
        <w:tc>
          <w:tcPr>
            <w:tcW w:w="4768" w:type="dxa"/>
            <w:shd w:val="clear" w:color="auto" w:fill="D9D9D9" w:themeFill="background1" w:themeFillShade="D9"/>
          </w:tcPr>
          <w:p w14:paraId="763FB483" w14:textId="77777777" w:rsidR="006174A6" w:rsidRPr="00AF2EB1" w:rsidRDefault="006174A6" w:rsidP="00A71471">
            <w:pPr>
              <w:rPr>
                <w:rFonts w:cstheme="minorHAnsi"/>
                <w:b/>
              </w:rPr>
            </w:pPr>
            <w:r w:rsidRPr="00AF2EB1">
              <w:rPr>
                <w:rFonts w:cstheme="minorHAnsi"/>
                <w:b/>
              </w:rPr>
              <w:t>Communication</w:t>
            </w:r>
          </w:p>
        </w:tc>
      </w:tr>
      <w:tr w:rsidR="006174A6" w:rsidRPr="00AF2EB1" w14:paraId="5B8B341E" w14:textId="77777777" w:rsidTr="00D91489">
        <w:tc>
          <w:tcPr>
            <w:tcW w:w="4767" w:type="dxa"/>
          </w:tcPr>
          <w:p w14:paraId="7A556898" w14:textId="77777777" w:rsidR="006174A6" w:rsidRPr="00AF2EB1" w:rsidRDefault="006174A6" w:rsidP="00DF1E71">
            <w:pPr>
              <w:pStyle w:val="ListParagraph"/>
              <w:numPr>
                <w:ilvl w:val="0"/>
                <w:numId w:val="11"/>
              </w:numPr>
              <w:ind w:left="247" w:hanging="247"/>
              <w:rPr>
                <w:rFonts w:cstheme="minorHAnsi"/>
              </w:rPr>
            </w:pPr>
            <w:r w:rsidRPr="00AF2EB1">
              <w:rPr>
                <w:rFonts w:cstheme="minorHAnsi"/>
              </w:rPr>
              <w:t>identify, implement, and sustain health enhancing behaviors</w:t>
            </w:r>
          </w:p>
          <w:p w14:paraId="399A9557" w14:textId="77777777" w:rsidR="006174A6" w:rsidRPr="00AF2EB1" w:rsidRDefault="006174A6" w:rsidP="00DF1E71">
            <w:pPr>
              <w:pStyle w:val="ListParagraph"/>
              <w:numPr>
                <w:ilvl w:val="0"/>
                <w:numId w:val="11"/>
              </w:numPr>
              <w:ind w:left="247" w:hanging="247"/>
              <w:rPr>
                <w:rFonts w:cstheme="minorHAnsi"/>
              </w:rPr>
            </w:pPr>
            <w:r w:rsidRPr="00AF2EB1">
              <w:rPr>
                <w:rFonts w:cstheme="minorHAnsi"/>
              </w:rPr>
              <w:t xml:space="preserve">make healthy decisions </w:t>
            </w:r>
          </w:p>
          <w:p w14:paraId="7A6009D6" w14:textId="77777777" w:rsidR="006174A6" w:rsidRPr="00AF2EB1" w:rsidRDefault="006174A6" w:rsidP="00DF1E71">
            <w:pPr>
              <w:pStyle w:val="ListParagraph"/>
              <w:numPr>
                <w:ilvl w:val="0"/>
                <w:numId w:val="11"/>
              </w:numPr>
              <w:ind w:left="247" w:hanging="247"/>
              <w:rPr>
                <w:rFonts w:cstheme="minorHAnsi"/>
              </w:rPr>
            </w:pPr>
            <w:r w:rsidRPr="00AF2EB1">
              <w:rPr>
                <w:rFonts w:cstheme="minorHAnsi"/>
              </w:rPr>
              <w:t>collaborate with others to improve quality of life</w:t>
            </w:r>
          </w:p>
        </w:tc>
        <w:tc>
          <w:tcPr>
            <w:tcW w:w="4768" w:type="dxa"/>
          </w:tcPr>
          <w:p w14:paraId="516651C6" w14:textId="77777777" w:rsidR="006174A6" w:rsidRPr="00AF2EB1" w:rsidRDefault="006174A6" w:rsidP="00DF1E71">
            <w:pPr>
              <w:pStyle w:val="ListParagraph"/>
              <w:numPr>
                <w:ilvl w:val="0"/>
                <w:numId w:val="11"/>
              </w:numPr>
              <w:ind w:left="255" w:hanging="255"/>
              <w:rPr>
                <w:rFonts w:cstheme="minorHAnsi"/>
              </w:rPr>
            </w:pPr>
            <w:r w:rsidRPr="00AF2EB1">
              <w:rPr>
                <w:rFonts w:cstheme="minorHAnsi"/>
              </w:rPr>
              <w:t>communicate effectively to enhance personal, family, and community health</w:t>
            </w:r>
          </w:p>
          <w:p w14:paraId="5D5BFCA8" w14:textId="77777777" w:rsidR="006174A6" w:rsidRPr="00AF2EB1" w:rsidRDefault="006174A6" w:rsidP="00DF1E71">
            <w:pPr>
              <w:pStyle w:val="ListParagraph"/>
              <w:numPr>
                <w:ilvl w:val="0"/>
                <w:numId w:val="11"/>
              </w:numPr>
              <w:ind w:left="255" w:hanging="255"/>
              <w:rPr>
                <w:rFonts w:cstheme="minorHAnsi"/>
              </w:rPr>
            </w:pPr>
            <w:r w:rsidRPr="00AF2EB1">
              <w:rPr>
                <w:rFonts w:cstheme="minorHAnsi"/>
              </w:rPr>
              <w:t>use verbal and non-verbal skills to develop and maintain healthy personal relationships</w:t>
            </w:r>
          </w:p>
          <w:p w14:paraId="2CF8B02B" w14:textId="77777777" w:rsidR="006174A6" w:rsidRPr="00AF2EB1" w:rsidRDefault="006174A6" w:rsidP="00DF1E71">
            <w:pPr>
              <w:pStyle w:val="ListParagraph"/>
              <w:numPr>
                <w:ilvl w:val="0"/>
                <w:numId w:val="11"/>
              </w:numPr>
              <w:ind w:left="255" w:hanging="255"/>
              <w:rPr>
                <w:rFonts w:cstheme="minorHAnsi"/>
              </w:rPr>
            </w:pPr>
            <w:r w:rsidRPr="00AF2EB1">
              <w:rPr>
                <w:rFonts w:cstheme="minorHAnsi"/>
              </w:rPr>
              <w:t>convey information and feelings appropriately to strengthen interpersonal interactions and reduce or avoid conflict</w:t>
            </w:r>
          </w:p>
        </w:tc>
      </w:tr>
      <w:tr w:rsidR="006174A6" w:rsidRPr="00AF2EB1" w14:paraId="2D64E109" w14:textId="77777777" w:rsidTr="00D91489">
        <w:tc>
          <w:tcPr>
            <w:tcW w:w="4767" w:type="dxa"/>
            <w:shd w:val="clear" w:color="auto" w:fill="D9D9D9" w:themeFill="background1" w:themeFillShade="D9"/>
          </w:tcPr>
          <w:p w14:paraId="065B3C38" w14:textId="77777777" w:rsidR="006174A6" w:rsidRPr="00AF2EB1" w:rsidRDefault="006174A6" w:rsidP="00A71471">
            <w:pPr>
              <w:rPr>
                <w:rFonts w:cstheme="minorHAnsi"/>
                <w:b/>
              </w:rPr>
            </w:pPr>
            <w:r w:rsidRPr="00AF2EB1">
              <w:rPr>
                <w:rFonts w:cstheme="minorHAnsi"/>
                <w:b/>
              </w:rPr>
              <w:t>Goal Setting</w:t>
            </w:r>
          </w:p>
        </w:tc>
        <w:tc>
          <w:tcPr>
            <w:tcW w:w="4768" w:type="dxa"/>
            <w:shd w:val="clear" w:color="auto" w:fill="D9D9D9" w:themeFill="background1" w:themeFillShade="D9"/>
          </w:tcPr>
          <w:p w14:paraId="7521D13C" w14:textId="77777777" w:rsidR="006174A6" w:rsidRPr="00AF2EB1" w:rsidRDefault="006174A6" w:rsidP="00A71471">
            <w:pPr>
              <w:rPr>
                <w:rFonts w:cstheme="minorHAnsi"/>
                <w:b/>
              </w:rPr>
            </w:pPr>
            <w:r w:rsidRPr="00AF2EB1">
              <w:rPr>
                <w:rFonts w:cstheme="minorHAnsi"/>
                <w:b/>
              </w:rPr>
              <w:t>Advocacy</w:t>
            </w:r>
          </w:p>
        </w:tc>
      </w:tr>
      <w:tr w:rsidR="006174A6" w:rsidRPr="00AF2EB1" w14:paraId="4FA2AC84" w14:textId="77777777" w:rsidTr="00D91489">
        <w:tc>
          <w:tcPr>
            <w:tcW w:w="4767" w:type="dxa"/>
          </w:tcPr>
          <w:p w14:paraId="1219E206" w14:textId="77777777" w:rsidR="006174A6" w:rsidRPr="00AF2EB1" w:rsidRDefault="006174A6" w:rsidP="00DF1E71">
            <w:pPr>
              <w:pStyle w:val="ListParagraph"/>
              <w:numPr>
                <w:ilvl w:val="0"/>
                <w:numId w:val="16"/>
              </w:numPr>
              <w:ind w:left="247" w:hanging="247"/>
              <w:rPr>
                <w:rFonts w:cstheme="minorHAnsi"/>
              </w:rPr>
            </w:pPr>
            <w:r w:rsidRPr="00AF2EB1">
              <w:rPr>
                <w:rFonts w:cstheme="minorHAnsi"/>
              </w:rPr>
              <w:t>set goals to adopt and maintain healthy behaviors</w:t>
            </w:r>
          </w:p>
          <w:p w14:paraId="0600CC29" w14:textId="77777777" w:rsidR="006174A6" w:rsidRPr="00AF2EB1" w:rsidRDefault="006174A6" w:rsidP="00DF1E71">
            <w:pPr>
              <w:pStyle w:val="ListParagraph"/>
              <w:numPr>
                <w:ilvl w:val="0"/>
                <w:numId w:val="16"/>
              </w:numPr>
              <w:ind w:left="247" w:hanging="247"/>
              <w:rPr>
                <w:rFonts w:cstheme="minorHAnsi"/>
              </w:rPr>
            </w:pPr>
            <w:r w:rsidRPr="00AF2EB1">
              <w:rPr>
                <w:rFonts w:cstheme="minorHAnsi"/>
              </w:rPr>
              <w:t xml:space="preserve">implement critical steps needed to achieve both short-term and long-term health goals </w:t>
            </w:r>
          </w:p>
        </w:tc>
        <w:tc>
          <w:tcPr>
            <w:tcW w:w="4768" w:type="dxa"/>
          </w:tcPr>
          <w:p w14:paraId="67A4FB69" w14:textId="77777777" w:rsidR="006174A6" w:rsidRPr="00AF2EB1" w:rsidRDefault="006174A6" w:rsidP="00DF1E71">
            <w:pPr>
              <w:pStyle w:val="ListParagraph"/>
              <w:numPr>
                <w:ilvl w:val="0"/>
                <w:numId w:val="16"/>
              </w:numPr>
              <w:ind w:left="255" w:hanging="255"/>
              <w:rPr>
                <w:rFonts w:cstheme="minorHAnsi"/>
              </w:rPr>
            </w:pPr>
            <w:r w:rsidRPr="00AF2EB1">
              <w:rPr>
                <w:rFonts w:cstheme="minorHAnsi"/>
              </w:rPr>
              <w:t>advocate to promote healthy norms and healthy behaviors</w:t>
            </w:r>
          </w:p>
          <w:p w14:paraId="3F4DE607" w14:textId="77777777" w:rsidR="006174A6" w:rsidRPr="00AF2EB1" w:rsidRDefault="006174A6" w:rsidP="00DF1E71">
            <w:pPr>
              <w:pStyle w:val="ListParagraph"/>
              <w:numPr>
                <w:ilvl w:val="0"/>
                <w:numId w:val="16"/>
              </w:numPr>
              <w:ind w:left="255" w:hanging="255"/>
              <w:rPr>
                <w:rFonts w:cstheme="minorHAnsi"/>
              </w:rPr>
            </w:pPr>
            <w:r w:rsidRPr="00AF2EB1">
              <w:rPr>
                <w:rFonts w:cstheme="minorHAnsi"/>
              </w:rPr>
              <w:t>develop important skills to target health enhancing messages</w:t>
            </w:r>
          </w:p>
          <w:p w14:paraId="2A7E7030" w14:textId="77777777" w:rsidR="006174A6" w:rsidRPr="00AF2EB1" w:rsidRDefault="006174A6" w:rsidP="00DF1E71">
            <w:pPr>
              <w:pStyle w:val="ListParagraph"/>
              <w:numPr>
                <w:ilvl w:val="0"/>
                <w:numId w:val="16"/>
              </w:numPr>
              <w:ind w:left="255" w:hanging="255"/>
              <w:rPr>
                <w:rFonts w:cstheme="minorHAnsi"/>
              </w:rPr>
            </w:pPr>
            <w:r w:rsidRPr="00AF2EB1">
              <w:rPr>
                <w:rFonts w:cstheme="minorHAnsi"/>
              </w:rPr>
              <w:t>encourage others to adopt healthy behaviors</w:t>
            </w:r>
          </w:p>
        </w:tc>
      </w:tr>
    </w:tbl>
    <w:p w14:paraId="2EC11DF2" w14:textId="77777777" w:rsidR="007E6664" w:rsidRPr="00AF2EB1" w:rsidRDefault="007E6664" w:rsidP="00A71471">
      <w:pPr>
        <w:spacing w:after="0" w:line="240" w:lineRule="auto"/>
        <w:rPr>
          <w:rFonts w:cstheme="minorHAnsi"/>
        </w:rPr>
      </w:pPr>
    </w:p>
    <w:tbl>
      <w:tblPr>
        <w:tblStyle w:val="TableGrid"/>
        <w:tblW w:w="9535" w:type="dxa"/>
        <w:tblLook w:val="04A0" w:firstRow="1" w:lastRow="0" w:firstColumn="1" w:lastColumn="0" w:noHBand="0" w:noVBand="1"/>
      </w:tblPr>
      <w:tblGrid>
        <w:gridCol w:w="9535"/>
      </w:tblGrid>
      <w:tr w:rsidR="0097486E" w:rsidRPr="00AF2EB1" w14:paraId="2C75A40B" w14:textId="77777777" w:rsidTr="000F4C62">
        <w:tc>
          <w:tcPr>
            <w:tcW w:w="9535" w:type="dxa"/>
            <w:shd w:val="clear" w:color="auto" w:fill="000000" w:themeFill="text1"/>
          </w:tcPr>
          <w:p w14:paraId="41A68629" w14:textId="77777777" w:rsidR="0097486E" w:rsidRPr="00AF2EB1" w:rsidRDefault="0097486E" w:rsidP="00A71471">
            <w:pPr>
              <w:rPr>
                <w:rFonts w:cstheme="minorHAnsi"/>
                <w:b/>
              </w:rPr>
            </w:pPr>
            <w:r w:rsidRPr="00AF2EB1">
              <w:rPr>
                <w:rFonts w:cstheme="minorHAnsi"/>
                <w:b/>
              </w:rPr>
              <w:t>West Virginia Code and Policy Requirements</w:t>
            </w:r>
          </w:p>
        </w:tc>
      </w:tr>
      <w:tr w:rsidR="005F04A5" w:rsidRPr="00AF2EB1" w14:paraId="750EE61C" w14:textId="77777777" w:rsidTr="000F4C62">
        <w:tc>
          <w:tcPr>
            <w:tcW w:w="9535" w:type="dxa"/>
          </w:tcPr>
          <w:p w14:paraId="382308F9" w14:textId="77777777" w:rsidR="005F04A5" w:rsidRPr="00AF2EB1" w:rsidRDefault="005F04A5" w:rsidP="000F4C62">
            <w:pPr>
              <w:jc w:val="both"/>
              <w:rPr>
                <w:rFonts w:cstheme="minorHAnsi"/>
              </w:rPr>
            </w:pPr>
            <w:r w:rsidRPr="00AF2EB1">
              <w:rPr>
                <w:rFonts w:cstheme="minorHAnsi"/>
              </w:rPr>
              <w:t xml:space="preserve">In accordance with </w:t>
            </w:r>
            <w:r w:rsidR="00A852F8">
              <w:rPr>
                <w:rFonts w:cstheme="minorHAnsi"/>
              </w:rPr>
              <w:t xml:space="preserve">W. Va. </w:t>
            </w:r>
            <w:r w:rsidR="00A852F8" w:rsidRPr="00AF2EB1">
              <w:rPr>
                <w:rFonts w:cstheme="minorHAnsi"/>
              </w:rPr>
              <w:t>Code</w:t>
            </w:r>
            <w:r w:rsidRPr="00AF2EB1">
              <w:rPr>
                <w:rFonts w:cstheme="minorHAnsi"/>
              </w:rPr>
              <w:t xml:space="preserve"> §18-2-9:</w:t>
            </w:r>
          </w:p>
          <w:p w14:paraId="331BFD2B" w14:textId="77777777" w:rsidR="005F04A5" w:rsidRPr="00AF2EB1" w:rsidRDefault="005F04A5" w:rsidP="000F4C62">
            <w:pPr>
              <w:jc w:val="both"/>
              <w:rPr>
                <w:rFonts w:cstheme="minorHAnsi"/>
                <w:b/>
              </w:rPr>
            </w:pPr>
          </w:p>
          <w:p w14:paraId="53CC23C0" w14:textId="3FD1688A" w:rsidR="0097486E" w:rsidRPr="00AF2EB1" w:rsidRDefault="005F04A5" w:rsidP="000F4C62">
            <w:pPr>
              <w:pStyle w:val="ListParagraph"/>
              <w:numPr>
                <w:ilvl w:val="0"/>
                <w:numId w:val="21"/>
              </w:numPr>
              <w:ind w:left="247" w:hanging="247"/>
              <w:jc w:val="both"/>
              <w:rPr>
                <w:rFonts w:cstheme="minorHAnsi"/>
              </w:rPr>
            </w:pPr>
            <w:r w:rsidRPr="00AF2EB1">
              <w:rPr>
                <w:rFonts w:cstheme="minorHAnsi"/>
              </w:rPr>
              <w:lastRenderedPageBreak/>
              <w:t xml:space="preserve">The </w:t>
            </w:r>
            <w:r w:rsidR="00F15E88">
              <w:rPr>
                <w:rFonts w:cstheme="minorHAnsi"/>
              </w:rPr>
              <w:t>WVDE</w:t>
            </w:r>
            <w:r w:rsidRPr="00AF2EB1">
              <w:rPr>
                <w:rFonts w:cstheme="minorHAnsi"/>
              </w:rPr>
              <w:t xml:space="preserve"> shall provide a standardized health education assessment to be administered in sixth grade health education classes in order to measure student health knowledge and program effectiveness.</w:t>
            </w:r>
          </w:p>
          <w:p w14:paraId="59846161" w14:textId="63B484BD" w:rsidR="0097486E" w:rsidRPr="00AF2EB1" w:rsidRDefault="0097486E" w:rsidP="000F4C62">
            <w:pPr>
              <w:pStyle w:val="Normal1"/>
              <w:numPr>
                <w:ilvl w:val="0"/>
                <w:numId w:val="1"/>
              </w:numPr>
              <w:ind w:left="247" w:hanging="247"/>
              <w:jc w:val="both"/>
              <w:rPr>
                <w:rFonts w:asciiTheme="minorHAnsi" w:hAnsiTheme="minorHAnsi" w:cstheme="minorHAnsi"/>
                <w:sz w:val="22"/>
                <w:szCs w:val="22"/>
              </w:rPr>
            </w:pPr>
            <w:r w:rsidRPr="00AF2EB1">
              <w:rPr>
                <w:rFonts w:asciiTheme="minorHAnsi" w:hAnsiTheme="minorHAnsi" w:cstheme="minorHAnsi"/>
                <w:sz w:val="22"/>
                <w:szCs w:val="22"/>
              </w:rPr>
              <w:t xml:space="preserve">All public schools must include instruction in any of grades six through twelve in the prevention, transmission and spread of </w:t>
            </w:r>
            <w:r w:rsidR="00BA6DDE">
              <w:rPr>
                <w:rFonts w:asciiTheme="minorHAnsi" w:hAnsiTheme="minorHAnsi" w:cstheme="minorHAnsi"/>
                <w:sz w:val="22"/>
                <w:szCs w:val="22"/>
              </w:rPr>
              <w:t>HIV/</w:t>
            </w:r>
            <w:r w:rsidRPr="00AF2EB1">
              <w:rPr>
                <w:rFonts w:asciiTheme="minorHAnsi" w:hAnsiTheme="minorHAnsi" w:cstheme="minorHAnsi"/>
                <w:sz w:val="22"/>
                <w:szCs w:val="22"/>
              </w:rPr>
              <w:t xml:space="preserve">AIDS and other </w:t>
            </w:r>
            <w:r w:rsidR="00BA6DDE">
              <w:rPr>
                <w:rFonts w:asciiTheme="minorHAnsi" w:hAnsiTheme="minorHAnsi" w:cstheme="minorHAnsi"/>
                <w:sz w:val="22"/>
                <w:szCs w:val="22"/>
              </w:rPr>
              <w:t>STDs/STIs</w:t>
            </w:r>
            <w:r w:rsidRPr="00AF2EB1">
              <w:rPr>
                <w:rFonts w:asciiTheme="minorHAnsi" w:hAnsiTheme="minorHAnsi" w:cstheme="minorHAnsi"/>
                <w:sz w:val="22"/>
                <w:szCs w:val="22"/>
              </w:rPr>
              <w:t>.</w:t>
            </w:r>
          </w:p>
          <w:p w14:paraId="46989DE8" w14:textId="03993465" w:rsidR="0097486E" w:rsidRPr="00AF2EB1" w:rsidRDefault="0097486E" w:rsidP="000F4C62">
            <w:pPr>
              <w:pStyle w:val="Normal1"/>
              <w:numPr>
                <w:ilvl w:val="0"/>
                <w:numId w:val="1"/>
              </w:numPr>
              <w:ind w:left="247" w:hanging="247"/>
              <w:jc w:val="both"/>
              <w:rPr>
                <w:rFonts w:asciiTheme="minorHAnsi" w:hAnsiTheme="minorHAnsi" w:cstheme="minorHAnsi"/>
                <w:sz w:val="22"/>
                <w:szCs w:val="22"/>
              </w:rPr>
            </w:pPr>
            <w:r w:rsidRPr="00AF2EB1">
              <w:rPr>
                <w:rFonts w:asciiTheme="minorHAnsi" w:hAnsiTheme="minorHAnsi" w:cstheme="minorHAnsi"/>
                <w:sz w:val="22"/>
                <w:szCs w:val="22"/>
              </w:rPr>
              <w:t xml:space="preserve">An opportunity shall be afforded to the parent or guardian of a child subject to instruction in the prevention, transmission and spread of </w:t>
            </w:r>
            <w:r w:rsidR="00BA6DDE">
              <w:rPr>
                <w:rFonts w:asciiTheme="minorHAnsi" w:hAnsiTheme="minorHAnsi" w:cstheme="minorHAnsi"/>
                <w:sz w:val="22"/>
                <w:szCs w:val="22"/>
              </w:rPr>
              <w:t xml:space="preserve">AIDS </w:t>
            </w:r>
            <w:r w:rsidRPr="00AF2EB1">
              <w:rPr>
                <w:rFonts w:asciiTheme="minorHAnsi" w:hAnsiTheme="minorHAnsi" w:cstheme="minorHAnsi"/>
                <w:sz w:val="22"/>
                <w:szCs w:val="22"/>
              </w:rPr>
              <w:t xml:space="preserve">and other </w:t>
            </w:r>
            <w:r w:rsidR="00BA6DDE">
              <w:rPr>
                <w:rFonts w:asciiTheme="minorHAnsi" w:hAnsiTheme="minorHAnsi" w:cstheme="minorHAnsi"/>
                <w:sz w:val="22"/>
                <w:szCs w:val="22"/>
              </w:rPr>
              <w:t>STDs/STIs</w:t>
            </w:r>
            <w:r w:rsidR="00BA6DDE" w:rsidRPr="00AF2EB1">
              <w:rPr>
                <w:rFonts w:asciiTheme="minorHAnsi" w:hAnsiTheme="minorHAnsi" w:cstheme="minorHAnsi"/>
                <w:sz w:val="22"/>
                <w:szCs w:val="22"/>
              </w:rPr>
              <w:t xml:space="preserve"> </w:t>
            </w:r>
            <w:r w:rsidRPr="00AF2EB1">
              <w:rPr>
                <w:rFonts w:asciiTheme="minorHAnsi" w:hAnsiTheme="minorHAnsi" w:cstheme="minorHAnsi"/>
                <w:sz w:val="22"/>
                <w:szCs w:val="22"/>
              </w:rPr>
              <w:t>to examine the course curriculum requirements and materials to be used in such instruction</w:t>
            </w:r>
            <w:r w:rsidR="009A635F">
              <w:rPr>
                <w:rFonts w:asciiTheme="minorHAnsi" w:hAnsiTheme="minorHAnsi" w:cstheme="minorHAnsi"/>
                <w:sz w:val="22"/>
                <w:szCs w:val="22"/>
              </w:rPr>
              <w:t xml:space="preserve">.  </w:t>
            </w:r>
            <w:r w:rsidRPr="00AF2EB1">
              <w:rPr>
                <w:rFonts w:asciiTheme="minorHAnsi" w:hAnsiTheme="minorHAnsi" w:cstheme="minorHAnsi"/>
                <w:sz w:val="22"/>
                <w:szCs w:val="22"/>
              </w:rPr>
              <w:t>The parent or guardian may exempt such child from participation in such instruction by giving notice to that effect in writing to the school principal.</w:t>
            </w:r>
          </w:p>
          <w:p w14:paraId="67EE94B0" w14:textId="77777777" w:rsidR="0097486E" w:rsidRPr="00AF2EB1" w:rsidRDefault="0097486E" w:rsidP="000F4C62">
            <w:pPr>
              <w:pStyle w:val="Normal1"/>
              <w:numPr>
                <w:ilvl w:val="0"/>
                <w:numId w:val="1"/>
              </w:numPr>
              <w:ind w:left="247" w:hanging="247"/>
              <w:jc w:val="both"/>
              <w:rPr>
                <w:rFonts w:asciiTheme="minorHAnsi" w:hAnsiTheme="minorHAnsi" w:cstheme="minorHAnsi"/>
                <w:sz w:val="22"/>
                <w:szCs w:val="22"/>
              </w:rPr>
            </w:pPr>
            <w:r w:rsidRPr="00AF2EB1">
              <w:rPr>
                <w:rFonts w:asciiTheme="minorHAnsi" w:hAnsiTheme="minorHAnsi" w:cstheme="minorHAnsi"/>
                <w:color w:val="222222"/>
                <w:sz w:val="22"/>
                <w:szCs w:val="22"/>
              </w:rPr>
              <w:t>In the subject of health education in any of the grades six through twelve as considered appropriate by the county board shall include at least sixty minutes of instruction for each student on the dangers of opioid use, the additive characteristics of opioids, and safer alternatives to treat pain.</w:t>
            </w:r>
          </w:p>
          <w:p w14:paraId="46CB01BF" w14:textId="77777777" w:rsidR="0097486E" w:rsidRPr="00AF2EB1" w:rsidRDefault="0097486E" w:rsidP="000F4C62">
            <w:pPr>
              <w:pStyle w:val="Normal1"/>
              <w:numPr>
                <w:ilvl w:val="0"/>
                <w:numId w:val="1"/>
              </w:numPr>
              <w:ind w:left="247" w:hanging="247"/>
              <w:jc w:val="both"/>
              <w:rPr>
                <w:rFonts w:asciiTheme="minorHAnsi" w:hAnsiTheme="minorHAnsi" w:cstheme="minorHAnsi"/>
                <w:sz w:val="22"/>
                <w:szCs w:val="22"/>
              </w:rPr>
            </w:pPr>
            <w:r w:rsidRPr="00AF2EB1">
              <w:rPr>
                <w:rFonts w:asciiTheme="minorHAnsi" w:hAnsiTheme="minorHAnsi" w:cstheme="minorHAnsi"/>
                <w:sz w:val="22"/>
                <w:szCs w:val="22"/>
              </w:rPr>
              <w:t>County Boards of Education are required to provide at least thirty minutes of instruction on the proper administration of cardiopulmonary resuscitation (CPR) and the psychomotor skills necessary to perform CPR to all students prior to high school graduation</w:t>
            </w:r>
            <w:r w:rsidR="009A635F">
              <w:rPr>
                <w:rFonts w:asciiTheme="minorHAnsi" w:hAnsiTheme="minorHAnsi" w:cstheme="minorHAnsi"/>
                <w:sz w:val="22"/>
                <w:szCs w:val="22"/>
              </w:rPr>
              <w:t xml:space="preserve">.  </w:t>
            </w:r>
          </w:p>
        </w:tc>
      </w:tr>
    </w:tbl>
    <w:p w14:paraId="579EA553" w14:textId="77777777" w:rsidR="005F04A5" w:rsidRPr="00AF2EB1" w:rsidRDefault="005F04A5" w:rsidP="00A71471">
      <w:pPr>
        <w:spacing w:after="0" w:line="240" w:lineRule="auto"/>
        <w:rPr>
          <w:rFonts w:cstheme="minorHAnsi"/>
        </w:rPr>
      </w:pPr>
    </w:p>
    <w:tbl>
      <w:tblPr>
        <w:tblStyle w:val="TableGrid"/>
        <w:tblW w:w="9535" w:type="dxa"/>
        <w:tblLook w:val="04A0" w:firstRow="1" w:lastRow="0" w:firstColumn="1" w:lastColumn="0" w:noHBand="0" w:noVBand="1"/>
      </w:tblPr>
      <w:tblGrid>
        <w:gridCol w:w="1165"/>
        <w:gridCol w:w="8370"/>
      </w:tblGrid>
      <w:tr w:rsidR="005F04A5" w:rsidRPr="00AF2EB1" w14:paraId="57A1B835" w14:textId="77777777" w:rsidTr="000F4C62">
        <w:tc>
          <w:tcPr>
            <w:tcW w:w="1165" w:type="dxa"/>
          </w:tcPr>
          <w:p w14:paraId="7C394361" w14:textId="77777777" w:rsidR="005F04A5" w:rsidRPr="00AF2EB1" w:rsidRDefault="005F04A5" w:rsidP="00A71471">
            <w:pPr>
              <w:rPr>
                <w:rFonts w:cstheme="minorHAnsi"/>
                <w:b/>
              </w:rPr>
            </w:pPr>
            <w:r w:rsidRPr="00AF2EB1">
              <w:rPr>
                <w:rFonts w:cstheme="minorHAnsi"/>
                <w:b/>
              </w:rPr>
              <w:t>Cluster:</w:t>
            </w:r>
          </w:p>
        </w:tc>
        <w:tc>
          <w:tcPr>
            <w:tcW w:w="8370" w:type="dxa"/>
          </w:tcPr>
          <w:p w14:paraId="3BDAE576" w14:textId="77777777" w:rsidR="005F04A5" w:rsidRPr="00AF2EB1" w:rsidRDefault="005F04A5" w:rsidP="00A71471">
            <w:pPr>
              <w:rPr>
                <w:rFonts w:cstheme="minorHAnsi"/>
                <w:b/>
              </w:rPr>
            </w:pPr>
            <w:r w:rsidRPr="00AF2EB1">
              <w:rPr>
                <w:rFonts w:cstheme="minorHAnsi"/>
                <w:b/>
              </w:rPr>
              <w:t xml:space="preserve">Health Promotion and Disease Prevention </w:t>
            </w:r>
          </w:p>
        </w:tc>
      </w:tr>
      <w:tr w:rsidR="005F04A5" w:rsidRPr="00AF2EB1" w14:paraId="2FA40028" w14:textId="77777777" w:rsidTr="000F4C62">
        <w:tc>
          <w:tcPr>
            <w:tcW w:w="1165" w:type="dxa"/>
          </w:tcPr>
          <w:p w14:paraId="7224A902" w14:textId="77777777" w:rsidR="005F04A5" w:rsidRPr="00AF2EB1" w:rsidRDefault="005F04A5" w:rsidP="00A71471">
            <w:pPr>
              <w:rPr>
                <w:rFonts w:cstheme="minorHAnsi"/>
              </w:rPr>
            </w:pPr>
            <w:r w:rsidRPr="00AF2EB1">
              <w:rPr>
                <w:rFonts w:cstheme="minorHAnsi"/>
              </w:rPr>
              <w:t>HE.1</w:t>
            </w:r>
          </w:p>
        </w:tc>
        <w:tc>
          <w:tcPr>
            <w:tcW w:w="8370" w:type="dxa"/>
          </w:tcPr>
          <w:p w14:paraId="0374B72E" w14:textId="77777777" w:rsidR="005F04A5" w:rsidRPr="00AF2EB1" w:rsidRDefault="005F04A5" w:rsidP="00A71471">
            <w:pPr>
              <w:rPr>
                <w:rFonts w:cstheme="minorHAnsi"/>
              </w:rPr>
            </w:pPr>
            <w:r w:rsidRPr="00AF2EB1">
              <w:rPr>
                <w:rFonts w:cstheme="minorHAnsi"/>
              </w:rPr>
              <w:t>Compare and contra</w:t>
            </w:r>
            <w:r w:rsidR="0097486E" w:rsidRPr="00AF2EB1">
              <w:rPr>
                <w:rFonts w:cstheme="minorHAnsi"/>
              </w:rPr>
              <w:t>st components of total wellness</w:t>
            </w:r>
            <w:r w:rsidRPr="00AF2EB1">
              <w:rPr>
                <w:rFonts w:cstheme="minorHAnsi"/>
              </w:rPr>
              <w:t xml:space="preserve"> (e.g., physical, mental, emotional, social, spiritual, occupational</w:t>
            </w:r>
            <w:r w:rsidR="00AD3696" w:rsidRPr="00AF2EB1">
              <w:rPr>
                <w:rFonts w:cstheme="minorHAnsi"/>
              </w:rPr>
              <w:t>, intellectual</w:t>
            </w:r>
            <w:r w:rsidRPr="00AF2EB1">
              <w:rPr>
                <w:rFonts w:cstheme="minorHAnsi"/>
              </w:rPr>
              <w:t>)</w:t>
            </w:r>
            <w:r w:rsidR="0097486E" w:rsidRPr="00AF2EB1">
              <w:rPr>
                <w:rFonts w:cstheme="minorHAnsi"/>
              </w:rPr>
              <w:t>.</w:t>
            </w:r>
          </w:p>
        </w:tc>
      </w:tr>
      <w:tr w:rsidR="005F04A5" w:rsidRPr="00AF2EB1" w14:paraId="3E378809" w14:textId="77777777" w:rsidTr="000F4C62">
        <w:tc>
          <w:tcPr>
            <w:tcW w:w="1165" w:type="dxa"/>
          </w:tcPr>
          <w:p w14:paraId="41A6CAF5" w14:textId="77777777" w:rsidR="005F04A5" w:rsidRPr="00AF2EB1" w:rsidRDefault="005F04A5" w:rsidP="00A71471">
            <w:pPr>
              <w:rPr>
                <w:rFonts w:cstheme="minorHAnsi"/>
              </w:rPr>
            </w:pPr>
            <w:r w:rsidRPr="00AF2EB1">
              <w:rPr>
                <w:rFonts w:cstheme="minorHAnsi"/>
              </w:rPr>
              <w:t>HE.2</w:t>
            </w:r>
          </w:p>
        </w:tc>
        <w:tc>
          <w:tcPr>
            <w:tcW w:w="8370" w:type="dxa"/>
          </w:tcPr>
          <w:p w14:paraId="36C4FD55" w14:textId="72C58A6C" w:rsidR="005F04A5" w:rsidRPr="00AF2EB1" w:rsidRDefault="005F04A5" w:rsidP="00A71471">
            <w:pPr>
              <w:rPr>
                <w:rFonts w:cstheme="minorHAnsi"/>
              </w:rPr>
            </w:pPr>
            <w:r w:rsidRPr="00AF2EB1">
              <w:rPr>
                <w:rFonts w:cstheme="minorHAnsi"/>
              </w:rPr>
              <w:t>Differentiate between the positive and potentially negative effects of local and globa</w:t>
            </w:r>
            <w:r w:rsidR="0097486E" w:rsidRPr="00AF2EB1">
              <w:rPr>
                <w:rFonts w:cstheme="minorHAnsi"/>
              </w:rPr>
              <w:t>l environmental health problems</w:t>
            </w:r>
            <w:r w:rsidRPr="00AF2EB1">
              <w:rPr>
                <w:rFonts w:cstheme="minorHAnsi"/>
              </w:rPr>
              <w:t xml:space="preserve"> </w:t>
            </w:r>
            <w:r w:rsidR="00BA6DDE">
              <w:rPr>
                <w:rFonts w:cstheme="minorHAnsi"/>
              </w:rPr>
              <w:t xml:space="preserve">(e.g. </w:t>
            </w:r>
            <w:r w:rsidRPr="00AF2EB1">
              <w:rPr>
                <w:rFonts w:cstheme="minorHAnsi"/>
              </w:rPr>
              <w:t>pollution/hazards, food production, energy, disease, public health issues)</w:t>
            </w:r>
            <w:r w:rsidR="0097486E" w:rsidRPr="00AF2EB1">
              <w:rPr>
                <w:rFonts w:cstheme="minorHAnsi"/>
              </w:rPr>
              <w:t>.</w:t>
            </w:r>
          </w:p>
        </w:tc>
      </w:tr>
      <w:tr w:rsidR="005F04A5" w:rsidRPr="00AF2EB1" w14:paraId="3BC940B4" w14:textId="77777777" w:rsidTr="000F4C62">
        <w:tc>
          <w:tcPr>
            <w:tcW w:w="1165" w:type="dxa"/>
          </w:tcPr>
          <w:p w14:paraId="736A9928" w14:textId="77777777" w:rsidR="005F04A5" w:rsidRPr="00AF2EB1" w:rsidRDefault="005F04A5" w:rsidP="00A71471">
            <w:pPr>
              <w:rPr>
                <w:rFonts w:cstheme="minorHAnsi"/>
              </w:rPr>
            </w:pPr>
            <w:r w:rsidRPr="00AF2EB1">
              <w:rPr>
                <w:rFonts w:cstheme="minorHAnsi"/>
              </w:rPr>
              <w:t>HE.3</w:t>
            </w:r>
          </w:p>
        </w:tc>
        <w:tc>
          <w:tcPr>
            <w:tcW w:w="8370" w:type="dxa"/>
          </w:tcPr>
          <w:p w14:paraId="5B829634" w14:textId="77777777" w:rsidR="005F04A5" w:rsidRPr="00AF2EB1" w:rsidRDefault="005F04A5" w:rsidP="00A71471">
            <w:pPr>
              <w:rPr>
                <w:rFonts w:cstheme="minorHAnsi"/>
              </w:rPr>
            </w:pPr>
            <w:r w:rsidRPr="00AF2EB1">
              <w:rPr>
                <w:rFonts w:cstheme="minorHAnsi"/>
              </w:rPr>
              <w:t>Analyze and interpret ways public health and social policies, along with government regulations</w:t>
            </w:r>
            <w:r w:rsidR="0097486E" w:rsidRPr="00AF2EB1">
              <w:rPr>
                <w:rFonts w:cstheme="minorHAnsi"/>
              </w:rPr>
              <w:t>,</w:t>
            </w:r>
            <w:r w:rsidRPr="00AF2EB1">
              <w:rPr>
                <w:rFonts w:cstheme="minorHAnsi"/>
              </w:rPr>
              <w:t xml:space="preserve"> influence health promotion and </w:t>
            </w:r>
            <w:r w:rsidR="0097486E" w:rsidRPr="00AF2EB1">
              <w:rPr>
                <w:rFonts w:cstheme="minorHAnsi"/>
              </w:rPr>
              <w:t>disease prevention</w:t>
            </w:r>
            <w:r w:rsidRPr="00AF2EB1">
              <w:rPr>
                <w:rFonts w:cstheme="minorHAnsi"/>
              </w:rPr>
              <w:t xml:space="preserve"> (e.g., local, state, federal, and world health organizations)</w:t>
            </w:r>
            <w:r w:rsidR="0097486E" w:rsidRPr="00AF2EB1">
              <w:rPr>
                <w:rFonts w:cstheme="minorHAnsi"/>
              </w:rPr>
              <w:t>.</w:t>
            </w:r>
          </w:p>
        </w:tc>
      </w:tr>
      <w:tr w:rsidR="005F04A5" w:rsidRPr="00AF2EB1" w14:paraId="2F9B525C" w14:textId="77777777" w:rsidTr="000F4C62">
        <w:tc>
          <w:tcPr>
            <w:tcW w:w="1165" w:type="dxa"/>
          </w:tcPr>
          <w:p w14:paraId="32C3FDE0" w14:textId="77777777" w:rsidR="005F04A5" w:rsidRPr="00AF2EB1" w:rsidRDefault="005F04A5" w:rsidP="00A71471">
            <w:pPr>
              <w:rPr>
                <w:rFonts w:cstheme="minorHAnsi"/>
              </w:rPr>
            </w:pPr>
            <w:r w:rsidRPr="00AF2EB1">
              <w:rPr>
                <w:rFonts w:cstheme="minorHAnsi"/>
              </w:rPr>
              <w:t>HE.4</w:t>
            </w:r>
          </w:p>
        </w:tc>
        <w:tc>
          <w:tcPr>
            <w:tcW w:w="8370" w:type="dxa"/>
          </w:tcPr>
          <w:p w14:paraId="23EF54F7" w14:textId="33036EFE" w:rsidR="005F04A5" w:rsidRPr="00AF2EB1" w:rsidRDefault="005F04A5" w:rsidP="00A71471">
            <w:pPr>
              <w:rPr>
                <w:rFonts w:cstheme="minorHAnsi"/>
              </w:rPr>
            </w:pPr>
            <w:r w:rsidRPr="00AF2EB1">
              <w:rPr>
                <w:rFonts w:cstheme="minorHAnsi"/>
              </w:rPr>
              <w:t>Differentiate between the causes of communicable and non-communicable diseases and identi</w:t>
            </w:r>
            <w:r w:rsidR="0097486E" w:rsidRPr="00AF2EB1">
              <w:rPr>
                <w:rFonts w:cstheme="minorHAnsi"/>
              </w:rPr>
              <w:t>fy/apply skills to prevent them</w:t>
            </w:r>
            <w:r w:rsidRPr="00AF2EB1">
              <w:rPr>
                <w:rFonts w:cstheme="minorHAnsi"/>
              </w:rPr>
              <w:t xml:space="preserve"> </w:t>
            </w:r>
            <w:r w:rsidR="00BA6DDE">
              <w:rPr>
                <w:rFonts w:cstheme="minorHAnsi"/>
              </w:rPr>
              <w:t>(e.g. STDs/STIs</w:t>
            </w:r>
            <w:r w:rsidRPr="00AF2EB1">
              <w:rPr>
                <w:rFonts w:cstheme="minorHAnsi"/>
              </w:rPr>
              <w:t>, HIV/AIDS, bacteria/viral infections, universal precaution)</w:t>
            </w:r>
            <w:r w:rsidR="0097486E" w:rsidRPr="00AF2EB1">
              <w:rPr>
                <w:rFonts w:cstheme="minorHAnsi"/>
              </w:rPr>
              <w:t>.</w:t>
            </w:r>
          </w:p>
        </w:tc>
      </w:tr>
      <w:tr w:rsidR="005F04A5" w:rsidRPr="00AF2EB1" w14:paraId="4E429A70" w14:textId="77777777" w:rsidTr="000F4C62">
        <w:trPr>
          <w:trHeight w:val="260"/>
        </w:trPr>
        <w:tc>
          <w:tcPr>
            <w:tcW w:w="1165" w:type="dxa"/>
          </w:tcPr>
          <w:p w14:paraId="74B369F6" w14:textId="77777777" w:rsidR="005F04A5" w:rsidRPr="00AF2EB1" w:rsidRDefault="005F04A5" w:rsidP="00A71471">
            <w:pPr>
              <w:rPr>
                <w:rFonts w:cstheme="minorHAnsi"/>
              </w:rPr>
            </w:pPr>
            <w:r w:rsidRPr="00AF2EB1">
              <w:rPr>
                <w:rFonts w:cstheme="minorHAnsi"/>
              </w:rPr>
              <w:t>HE.5</w:t>
            </w:r>
          </w:p>
        </w:tc>
        <w:tc>
          <w:tcPr>
            <w:tcW w:w="8370" w:type="dxa"/>
          </w:tcPr>
          <w:p w14:paraId="21F4FAB4" w14:textId="1855C918" w:rsidR="005F04A5" w:rsidRPr="00AF2EB1" w:rsidRDefault="005F04A5" w:rsidP="00BA6DDE">
            <w:pPr>
              <w:rPr>
                <w:rFonts w:cstheme="minorHAnsi"/>
              </w:rPr>
            </w:pPr>
            <w:r w:rsidRPr="00AF2EB1">
              <w:rPr>
                <w:rFonts w:cstheme="minorHAnsi"/>
              </w:rPr>
              <w:t>Analyze the impact of genetics and fa</w:t>
            </w:r>
            <w:r w:rsidR="0097486E" w:rsidRPr="00AF2EB1">
              <w:rPr>
                <w:rFonts w:cstheme="minorHAnsi"/>
              </w:rPr>
              <w:t>mily history on personal health</w:t>
            </w:r>
            <w:r w:rsidRPr="00AF2EB1">
              <w:rPr>
                <w:rFonts w:cstheme="minorHAnsi"/>
              </w:rPr>
              <w:t xml:space="preserve"> (e.g</w:t>
            </w:r>
            <w:r w:rsidR="009A635F">
              <w:rPr>
                <w:rFonts w:cstheme="minorHAnsi"/>
              </w:rPr>
              <w:t xml:space="preserve">. </w:t>
            </w:r>
            <w:r w:rsidRPr="00AF2EB1">
              <w:rPr>
                <w:rFonts w:cstheme="minorHAnsi"/>
              </w:rPr>
              <w:t>genetic disease/disorders, body composition, mental/emotional health)</w:t>
            </w:r>
            <w:r w:rsidR="0097486E" w:rsidRPr="00AF2EB1">
              <w:rPr>
                <w:rFonts w:cstheme="minorHAnsi"/>
              </w:rPr>
              <w:t>.</w:t>
            </w:r>
          </w:p>
        </w:tc>
      </w:tr>
      <w:tr w:rsidR="005F04A5" w:rsidRPr="00AF2EB1" w14:paraId="074470A2" w14:textId="77777777" w:rsidTr="000F4C62">
        <w:trPr>
          <w:trHeight w:val="260"/>
        </w:trPr>
        <w:tc>
          <w:tcPr>
            <w:tcW w:w="1165" w:type="dxa"/>
          </w:tcPr>
          <w:p w14:paraId="6C2BACBA" w14:textId="77777777" w:rsidR="005F04A5" w:rsidRPr="00AF2EB1" w:rsidRDefault="005F04A5" w:rsidP="00A71471">
            <w:pPr>
              <w:rPr>
                <w:rFonts w:cstheme="minorHAnsi"/>
              </w:rPr>
            </w:pPr>
            <w:r w:rsidRPr="00AF2EB1">
              <w:rPr>
                <w:rFonts w:cstheme="minorHAnsi"/>
              </w:rPr>
              <w:t>HE.6</w:t>
            </w:r>
          </w:p>
        </w:tc>
        <w:tc>
          <w:tcPr>
            <w:tcW w:w="8370" w:type="dxa"/>
          </w:tcPr>
          <w:p w14:paraId="628E46F1" w14:textId="77777777" w:rsidR="005F04A5" w:rsidRPr="00AF2EB1" w:rsidRDefault="005F04A5" w:rsidP="00A71471">
            <w:pPr>
              <w:rPr>
                <w:rFonts w:cstheme="minorHAnsi"/>
              </w:rPr>
            </w:pPr>
            <w:r w:rsidRPr="00AF2EB1">
              <w:rPr>
                <w:rFonts w:cstheme="minorHAnsi"/>
              </w:rPr>
              <w:t>Explain how the environment (</w:t>
            </w:r>
            <w:r w:rsidR="0097486E" w:rsidRPr="00AF2EB1">
              <w:rPr>
                <w:rFonts w:cstheme="minorHAnsi"/>
              </w:rPr>
              <w:t xml:space="preserve">e.g., </w:t>
            </w:r>
            <w:r w:rsidRPr="00AF2EB1">
              <w:rPr>
                <w:rFonts w:cstheme="minorHAnsi"/>
              </w:rPr>
              <w:t>cultural, community, physical, social, etc.) affects and interacts with growth and development.</w:t>
            </w:r>
          </w:p>
        </w:tc>
      </w:tr>
      <w:tr w:rsidR="005F04A5" w:rsidRPr="00AF2EB1" w14:paraId="19DC54F9" w14:textId="77777777" w:rsidTr="000F4C62">
        <w:trPr>
          <w:trHeight w:val="260"/>
        </w:trPr>
        <w:tc>
          <w:tcPr>
            <w:tcW w:w="1165" w:type="dxa"/>
          </w:tcPr>
          <w:p w14:paraId="67A1AB99" w14:textId="77777777" w:rsidR="005F04A5" w:rsidRPr="00AF2EB1" w:rsidRDefault="005F04A5" w:rsidP="00A71471">
            <w:pPr>
              <w:rPr>
                <w:rFonts w:cstheme="minorHAnsi"/>
              </w:rPr>
            </w:pPr>
            <w:r w:rsidRPr="00AF2EB1">
              <w:rPr>
                <w:rFonts w:cstheme="minorHAnsi"/>
              </w:rPr>
              <w:t>HE.7</w:t>
            </w:r>
          </w:p>
        </w:tc>
        <w:tc>
          <w:tcPr>
            <w:tcW w:w="8370" w:type="dxa"/>
          </w:tcPr>
          <w:p w14:paraId="404107FD" w14:textId="2F53D6D3" w:rsidR="005F04A5" w:rsidRPr="00AF2EB1" w:rsidRDefault="005F04A5" w:rsidP="00A71471">
            <w:pPr>
              <w:rPr>
                <w:rFonts w:cstheme="minorHAnsi"/>
              </w:rPr>
            </w:pPr>
            <w:r w:rsidRPr="00AF2EB1">
              <w:rPr>
                <w:rFonts w:cstheme="minorHAnsi"/>
              </w:rPr>
              <w:t>Analyze how personal health behaviors/choices affect the function of body system</w:t>
            </w:r>
            <w:r w:rsidR="0097486E" w:rsidRPr="00AF2EB1">
              <w:rPr>
                <w:rFonts w:cstheme="minorHAnsi"/>
              </w:rPr>
              <w:t>s in preventing premature death</w:t>
            </w:r>
            <w:r w:rsidRPr="00AF2EB1">
              <w:rPr>
                <w:rFonts w:cstheme="minorHAnsi"/>
              </w:rPr>
              <w:t xml:space="preserve"> </w:t>
            </w:r>
            <w:r w:rsidR="00BA6DDE">
              <w:rPr>
                <w:rFonts w:cstheme="minorHAnsi"/>
              </w:rPr>
              <w:t xml:space="preserve">(e.g. </w:t>
            </w:r>
            <w:r w:rsidRPr="00AF2EB1">
              <w:rPr>
                <w:rFonts w:cstheme="minorHAnsi"/>
              </w:rPr>
              <w:t>lifestyle choices, chronic disease)</w:t>
            </w:r>
            <w:r w:rsidR="0097486E" w:rsidRPr="00AF2EB1">
              <w:rPr>
                <w:rFonts w:cstheme="minorHAnsi"/>
              </w:rPr>
              <w:t>.</w:t>
            </w:r>
          </w:p>
        </w:tc>
      </w:tr>
    </w:tbl>
    <w:p w14:paraId="34B482B0" w14:textId="77777777" w:rsidR="005F04A5" w:rsidRPr="00AF2EB1" w:rsidRDefault="005F04A5" w:rsidP="00A71471">
      <w:pPr>
        <w:spacing w:after="0" w:line="240" w:lineRule="auto"/>
        <w:rPr>
          <w:rFonts w:cstheme="minorHAnsi"/>
        </w:rPr>
      </w:pPr>
    </w:p>
    <w:tbl>
      <w:tblPr>
        <w:tblStyle w:val="TableGrid"/>
        <w:tblW w:w="9535" w:type="dxa"/>
        <w:tblLook w:val="04A0" w:firstRow="1" w:lastRow="0" w:firstColumn="1" w:lastColumn="0" w:noHBand="0" w:noVBand="1"/>
      </w:tblPr>
      <w:tblGrid>
        <w:gridCol w:w="1165"/>
        <w:gridCol w:w="8370"/>
      </w:tblGrid>
      <w:tr w:rsidR="005F04A5" w:rsidRPr="00AF2EB1" w14:paraId="3F05AD13" w14:textId="77777777" w:rsidTr="000F4C62">
        <w:tc>
          <w:tcPr>
            <w:tcW w:w="1165" w:type="dxa"/>
          </w:tcPr>
          <w:p w14:paraId="0C06768D" w14:textId="77777777" w:rsidR="005F04A5" w:rsidRPr="00AF2EB1" w:rsidRDefault="005F04A5" w:rsidP="00A71471">
            <w:pPr>
              <w:rPr>
                <w:rFonts w:cstheme="minorHAnsi"/>
                <w:b/>
              </w:rPr>
            </w:pPr>
            <w:r w:rsidRPr="00AF2EB1">
              <w:rPr>
                <w:rFonts w:cstheme="minorHAnsi"/>
                <w:b/>
              </w:rPr>
              <w:t>Cluster:</w:t>
            </w:r>
          </w:p>
        </w:tc>
        <w:tc>
          <w:tcPr>
            <w:tcW w:w="8370" w:type="dxa"/>
          </w:tcPr>
          <w:p w14:paraId="6EFEC62D" w14:textId="77777777" w:rsidR="005F04A5" w:rsidRPr="00AF2EB1" w:rsidRDefault="005F04A5" w:rsidP="00A71471">
            <w:pPr>
              <w:rPr>
                <w:rFonts w:cstheme="minorHAnsi"/>
                <w:b/>
              </w:rPr>
            </w:pPr>
            <w:r w:rsidRPr="00AF2EB1">
              <w:rPr>
                <w:rFonts w:cstheme="minorHAnsi"/>
                <w:b/>
              </w:rPr>
              <w:t xml:space="preserve">Culture, Media, and Technology </w:t>
            </w:r>
          </w:p>
        </w:tc>
      </w:tr>
      <w:tr w:rsidR="005F04A5" w:rsidRPr="00AF2EB1" w14:paraId="47F1C78E" w14:textId="77777777" w:rsidTr="000F4C62">
        <w:tc>
          <w:tcPr>
            <w:tcW w:w="1165" w:type="dxa"/>
          </w:tcPr>
          <w:p w14:paraId="57CD8E23" w14:textId="77777777" w:rsidR="005F04A5" w:rsidRPr="00AF2EB1" w:rsidRDefault="005F04A5" w:rsidP="00A71471">
            <w:pPr>
              <w:rPr>
                <w:rFonts w:cstheme="minorHAnsi"/>
              </w:rPr>
            </w:pPr>
            <w:r w:rsidRPr="00AF2EB1">
              <w:rPr>
                <w:rFonts w:cstheme="minorHAnsi"/>
              </w:rPr>
              <w:t>HE.</w:t>
            </w:r>
            <w:r w:rsidR="00AD3696" w:rsidRPr="00AF2EB1">
              <w:rPr>
                <w:rFonts w:cstheme="minorHAnsi"/>
              </w:rPr>
              <w:t>8</w:t>
            </w:r>
          </w:p>
        </w:tc>
        <w:tc>
          <w:tcPr>
            <w:tcW w:w="8370" w:type="dxa"/>
          </w:tcPr>
          <w:p w14:paraId="03D2C590" w14:textId="4C302E36" w:rsidR="005F04A5" w:rsidRPr="00AF2EB1" w:rsidRDefault="005F04A5" w:rsidP="00BA6DDE">
            <w:pPr>
              <w:rPr>
                <w:rFonts w:cstheme="minorHAnsi"/>
              </w:rPr>
            </w:pPr>
            <w:r w:rsidRPr="00AF2EB1">
              <w:rPr>
                <w:rFonts w:cstheme="minorHAnsi"/>
              </w:rPr>
              <w:t>Evaluate how media of all forms can impact personal, family</w:t>
            </w:r>
            <w:r w:rsidR="00AD3696" w:rsidRPr="00AF2EB1">
              <w:rPr>
                <w:rFonts w:cstheme="minorHAnsi"/>
              </w:rPr>
              <w:t>, community and national health</w:t>
            </w:r>
            <w:r w:rsidRPr="00AF2EB1">
              <w:rPr>
                <w:rFonts w:cstheme="minorHAnsi"/>
              </w:rPr>
              <w:t xml:space="preserve"> </w:t>
            </w:r>
            <w:r w:rsidR="00BA6DDE">
              <w:rPr>
                <w:rFonts w:cstheme="minorHAnsi"/>
              </w:rPr>
              <w:t xml:space="preserve">(e.g. </w:t>
            </w:r>
            <w:r w:rsidRPr="00AF2EB1">
              <w:rPr>
                <w:rFonts w:cstheme="minorHAnsi"/>
              </w:rPr>
              <w:t>validation of sources, technology’s impact on modern communication)</w:t>
            </w:r>
            <w:r w:rsidR="00AD3696" w:rsidRPr="00AF2EB1">
              <w:rPr>
                <w:rFonts w:cstheme="minorHAnsi"/>
              </w:rPr>
              <w:t>.</w:t>
            </w:r>
          </w:p>
        </w:tc>
      </w:tr>
      <w:tr w:rsidR="005F04A5" w:rsidRPr="00AF2EB1" w14:paraId="5F3238E8" w14:textId="77777777" w:rsidTr="000F4C62">
        <w:trPr>
          <w:trHeight w:val="341"/>
        </w:trPr>
        <w:tc>
          <w:tcPr>
            <w:tcW w:w="1165" w:type="dxa"/>
          </w:tcPr>
          <w:p w14:paraId="21816CCD" w14:textId="77777777" w:rsidR="005F04A5" w:rsidRPr="00AF2EB1" w:rsidRDefault="005F04A5" w:rsidP="00A71471">
            <w:pPr>
              <w:rPr>
                <w:rFonts w:cstheme="minorHAnsi"/>
              </w:rPr>
            </w:pPr>
            <w:r w:rsidRPr="00AF2EB1">
              <w:rPr>
                <w:rFonts w:cstheme="minorHAnsi"/>
              </w:rPr>
              <w:t>HE.</w:t>
            </w:r>
            <w:r w:rsidR="00AD3696" w:rsidRPr="00AF2EB1">
              <w:rPr>
                <w:rFonts w:cstheme="minorHAnsi"/>
              </w:rPr>
              <w:t>9</w:t>
            </w:r>
          </w:p>
        </w:tc>
        <w:tc>
          <w:tcPr>
            <w:tcW w:w="8370" w:type="dxa"/>
          </w:tcPr>
          <w:p w14:paraId="7D37C29F" w14:textId="45079121" w:rsidR="005F04A5" w:rsidRPr="00AF2EB1" w:rsidRDefault="00AD3696" w:rsidP="00BA6DDE">
            <w:pPr>
              <w:rPr>
                <w:rFonts w:cstheme="minorHAnsi"/>
              </w:rPr>
            </w:pPr>
            <w:r w:rsidRPr="00AF2EB1">
              <w:rPr>
                <w:rFonts w:cstheme="minorHAnsi"/>
              </w:rPr>
              <w:t>Debate the potential influences of</w:t>
            </w:r>
            <w:r w:rsidR="005F04A5" w:rsidRPr="00AF2EB1">
              <w:rPr>
                <w:rFonts w:cstheme="minorHAnsi"/>
              </w:rPr>
              <w:t xml:space="preserve"> technology on persona</w:t>
            </w:r>
            <w:r w:rsidRPr="00AF2EB1">
              <w:rPr>
                <w:rFonts w:cstheme="minorHAnsi"/>
              </w:rPr>
              <w:t>l, family, and community health</w:t>
            </w:r>
            <w:r w:rsidR="005F04A5" w:rsidRPr="00AF2EB1">
              <w:rPr>
                <w:rFonts w:cstheme="minorHAnsi"/>
              </w:rPr>
              <w:t xml:space="preserve"> </w:t>
            </w:r>
            <w:r w:rsidR="00BA6DDE">
              <w:rPr>
                <w:rFonts w:cstheme="minorHAnsi"/>
              </w:rPr>
              <w:t xml:space="preserve">(e.g. </w:t>
            </w:r>
            <w:r w:rsidR="005F04A5" w:rsidRPr="00AF2EB1">
              <w:rPr>
                <w:rFonts w:cstheme="minorHAnsi"/>
              </w:rPr>
              <w:t>smartphone technology, apps, fitness trackers, personal appropriate uses of technology, responsible reporting of misuse)</w:t>
            </w:r>
            <w:r w:rsidRPr="00AF2EB1">
              <w:rPr>
                <w:rFonts w:cstheme="minorHAnsi"/>
              </w:rPr>
              <w:t>.</w:t>
            </w:r>
          </w:p>
        </w:tc>
      </w:tr>
      <w:tr w:rsidR="005F04A5" w:rsidRPr="00AF2EB1" w14:paraId="136F843B" w14:textId="77777777" w:rsidTr="000F4C62">
        <w:tc>
          <w:tcPr>
            <w:tcW w:w="1165" w:type="dxa"/>
          </w:tcPr>
          <w:p w14:paraId="24BE12E5" w14:textId="77777777" w:rsidR="005F04A5" w:rsidRPr="00AF2EB1" w:rsidRDefault="005F04A5" w:rsidP="00A71471">
            <w:pPr>
              <w:rPr>
                <w:rFonts w:cstheme="minorHAnsi"/>
              </w:rPr>
            </w:pPr>
            <w:r w:rsidRPr="00AF2EB1">
              <w:rPr>
                <w:rFonts w:cstheme="minorHAnsi"/>
              </w:rPr>
              <w:t>HE.1</w:t>
            </w:r>
            <w:r w:rsidR="00AD3696" w:rsidRPr="00AF2EB1">
              <w:rPr>
                <w:rFonts w:cstheme="minorHAnsi"/>
              </w:rPr>
              <w:t>0</w:t>
            </w:r>
          </w:p>
        </w:tc>
        <w:tc>
          <w:tcPr>
            <w:tcW w:w="8370" w:type="dxa"/>
          </w:tcPr>
          <w:p w14:paraId="2AE7A346" w14:textId="20ADA6F4" w:rsidR="005F04A5" w:rsidRPr="00AF2EB1" w:rsidRDefault="005F04A5" w:rsidP="00A71471">
            <w:pPr>
              <w:rPr>
                <w:rFonts w:cstheme="minorHAnsi"/>
              </w:rPr>
            </w:pPr>
            <w:r w:rsidRPr="00AF2EB1">
              <w:rPr>
                <w:rFonts w:cstheme="minorHAnsi"/>
              </w:rPr>
              <w:t xml:space="preserve">Identify factors in the community that influence health </w:t>
            </w:r>
            <w:r w:rsidR="00BA6DDE">
              <w:rPr>
                <w:rFonts w:cstheme="minorHAnsi"/>
              </w:rPr>
              <w:t xml:space="preserve">(e.g. </w:t>
            </w:r>
            <w:r w:rsidRPr="00AF2EB1">
              <w:rPr>
                <w:rFonts w:cstheme="minorHAnsi"/>
              </w:rPr>
              <w:t>such as schools, resources, socioeconomic fact</w:t>
            </w:r>
            <w:r w:rsidR="00BA6DDE">
              <w:rPr>
                <w:rFonts w:cstheme="minorHAnsi"/>
              </w:rPr>
              <w:t>ors, geography, values, culture</w:t>
            </w:r>
            <w:r w:rsidRPr="00AF2EB1">
              <w:rPr>
                <w:rFonts w:cstheme="minorHAnsi"/>
              </w:rPr>
              <w:t>)</w:t>
            </w:r>
            <w:r w:rsidR="00AD3696" w:rsidRPr="00AF2EB1">
              <w:rPr>
                <w:rFonts w:cstheme="minorHAnsi"/>
              </w:rPr>
              <w:t>.</w:t>
            </w:r>
          </w:p>
        </w:tc>
      </w:tr>
      <w:tr w:rsidR="005F04A5" w:rsidRPr="00AF2EB1" w14:paraId="236DEFC7" w14:textId="77777777" w:rsidTr="000F4C62">
        <w:trPr>
          <w:trHeight w:val="260"/>
        </w:trPr>
        <w:tc>
          <w:tcPr>
            <w:tcW w:w="1165" w:type="dxa"/>
          </w:tcPr>
          <w:p w14:paraId="38309012" w14:textId="77777777" w:rsidR="005F04A5" w:rsidRPr="00AF2EB1" w:rsidRDefault="005F04A5" w:rsidP="00A71471">
            <w:pPr>
              <w:rPr>
                <w:rFonts w:cstheme="minorHAnsi"/>
              </w:rPr>
            </w:pPr>
            <w:r w:rsidRPr="00AF2EB1">
              <w:rPr>
                <w:rFonts w:cstheme="minorHAnsi"/>
              </w:rPr>
              <w:t>HE.</w:t>
            </w:r>
            <w:r w:rsidR="00AD3696" w:rsidRPr="00AF2EB1">
              <w:rPr>
                <w:rFonts w:cstheme="minorHAnsi"/>
              </w:rPr>
              <w:t>11</w:t>
            </w:r>
          </w:p>
        </w:tc>
        <w:tc>
          <w:tcPr>
            <w:tcW w:w="8370" w:type="dxa"/>
          </w:tcPr>
          <w:p w14:paraId="3A13C4B4" w14:textId="77777777" w:rsidR="005F04A5" w:rsidRPr="00AF2EB1" w:rsidRDefault="005F04A5" w:rsidP="00A71471">
            <w:pPr>
              <w:rPr>
                <w:rFonts w:cstheme="minorHAnsi"/>
              </w:rPr>
            </w:pPr>
            <w:r w:rsidRPr="00AF2EB1">
              <w:rPr>
                <w:rFonts w:cstheme="minorHAnsi"/>
              </w:rPr>
              <w:t>Analyze the impact peer influences have on healthy and unhealthy behaviors</w:t>
            </w:r>
            <w:r w:rsidR="009A635F">
              <w:rPr>
                <w:rFonts w:cstheme="minorHAnsi"/>
              </w:rPr>
              <w:t xml:space="preserve">.  </w:t>
            </w:r>
          </w:p>
        </w:tc>
      </w:tr>
      <w:tr w:rsidR="005F04A5" w:rsidRPr="00AF2EB1" w14:paraId="2E4C684A" w14:textId="77777777" w:rsidTr="000F4C62">
        <w:trPr>
          <w:trHeight w:val="260"/>
        </w:trPr>
        <w:tc>
          <w:tcPr>
            <w:tcW w:w="1165" w:type="dxa"/>
          </w:tcPr>
          <w:p w14:paraId="4B947C96" w14:textId="77777777" w:rsidR="005F04A5" w:rsidRPr="00AF2EB1" w:rsidRDefault="005F04A5" w:rsidP="00A71471">
            <w:pPr>
              <w:rPr>
                <w:rFonts w:cstheme="minorHAnsi"/>
              </w:rPr>
            </w:pPr>
            <w:r w:rsidRPr="00AF2EB1">
              <w:rPr>
                <w:rFonts w:cstheme="minorHAnsi"/>
              </w:rPr>
              <w:t>HE.</w:t>
            </w:r>
            <w:r w:rsidR="00AD3696" w:rsidRPr="00AF2EB1">
              <w:rPr>
                <w:rFonts w:cstheme="minorHAnsi"/>
              </w:rPr>
              <w:t>12</w:t>
            </w:r>
          </w:p>
        </w:tc>
        <w:tc>
          <w:tcPr>
            <w:tcW w:w="8370" w:type="dxa"/>
          </w:tcPr>
          <w:p w14:paraId="1A7C516C" w14:textId="77777777" w:rsidR="005F04A5" w:rsidRPr="00AF2EB1" w:rsidRDefault="005F04A5" w:rsidP="00A71471">
            <w:pPr>
              <w:rPr>
                <w:rFonts w:cstheme="minorHAnsi"/>
              </w:rPr>
            </w:pPr>
            <w:r w:rsidRPr="00AF2EB1">
              <w:rPr>
                <w:rFonts w:cstheme="minorHAnsi"/>
              </w:rPr>
              <w:t>Analyze the influence of friends, family, media, society and culture on the expression of gender, sexual orientation</w:t>
            </w:r>
            <w:r w:rsidR="00AD3696" w:rsidRPr="00AF2EB1">
              <w:rPr>
                <w:rFonts w:cstheme="minorHAnsi"/>
              </w:rPr>
              <w:t>,</w:t>
            </w:r>
            <w:r w:rsidRPr="00AF2EB1">
              <w:rPr>
                <w:rFonts w:cstheme="minorHAnsi"/>
              </w:rPr>
              <w:t xml:space="preserve"> and identity.</w:t>
            </w:r>
          </w:p>
        </w:tc>
      </w:tr>
    </w:tbl>
    <w:p w14:paraId="4449A05F" w14:textId="77777777" w:rsidR="005F04A5" w:rsidRPr="00AF2EB1" w:rsidRDefault="005F04A5" w:rsidP="00A71471">
      <w:pPr>
        <w:spacing w:after="0" w:line="240" w:lineRule="auto"/>
        <w:rPr>
          <w:rFonts w:cstheme="minorHAnsi"/>
        </w:rPr>
      </w:pPr>
    </w:p>
    <w:tbl>
      <w:tblPr>
        <w:tblStyle w:val="TableGrid"/>
        <w:tblW w:w="9535" w:type="dxa"/>
        <w:tblLook w:val="04A0" w:firstRow="1" w:lastRow="0" w:firstColumn="1" w:lastColumn="0" w:noHBand="0" w:noVBand="1"/>
      </w:tblPr>
      <w:tblGrid>
        <w:gridCol w:w="1165"/>
        <w:gridCol w:w="8370"/>
      </w:tblGrid>
      <w:tr w:rsidR="005F04A5" w:rsidRPr="00AF2EB1" w14:paraId="00878D52" w14:textId="77777777" w:rsidTr="000F4C62">
        <w:trPr>
          <w:trHeight w:val="323"/>
        </w:trPr>
        <w:tc>
          <w:tcPr>
            <w:tcW w:w="1165" w:type="dxa"/>
          </w:tcPr>
          <w:p w14:paraId="579A2CE9" w14:textId="77777777" w:rsidR="005F04A5" w:rsidRPr="00AF2EB1" w:rsidRDefault="005F04A5" w:rsidP="00A71471">
            <w:pPr>
              <w:rPr>
                <w:rFonts w:cstheme="minorHAnsi"/>
                <w:b/>
              </w:rPr>
            </w:pPr>
            <w:r w:rsidRPr="00AF2EB1">
              <w:rPr>
                <w:rFonts w:cstheme="minorHAnsi"/>
                <w:b/>
              </w:rPr>
              <w:lastRenderedPageBreak/>
              <w:t>Cluster:</w:t>
            </w:r>
          </w:p>
        </w:tc>
        <w:tc>
          <w:tcPr>
            <w:tcW w:w="8370" w:type="dxa"/>
          </w:tcPr>
          <w:p w14:paraId="50B9BCA9" w14:textId="77777777" w:rsidR="005F04A5" w:rsidRPr="00AF2EB1" w:rsidRDefault="005F04A5" w:rsidP="00A71471">
            <w:pPr>
              <w:rPr>
                <w:rFonts w:cstheme="minorHAnsi"/>
                <w:b/>
              </w:rPr>
            </w:pPr>
            <w:r w:rsidRPr="00AF2EB1">
              <w:rPr>
                <w:rFonts w:cstheme="minorHAnsi"/>
                <w:b/>
              </w:rPr>
              <w:t xml:space="preserve">Health Information and Services </w:t>
            </w:r>
          </w:p>
        </w:tc>
      </w:tr>
      <w:tr w:rsidR="005F04A5" w:rsidRPr="00AF2EB1" w14:paraId="5FE17BBA" w14:textId="77777777" w:rsidTr="000F4C62">
        <w:trPr>
          <w:trHeight w:val="323"/>
        </w:trPr>
        <w:tc>
          <w:tcPr>
            <w:tcW w:w="1165" w:type="dxa"/>
          </w:tcPr>
          <w:p w14:paraId="6B4521CF" w14:textId="77777777" w:rsidR="005F04A5" w:rsidRPr="00AF2EB1" w:rsidRDefault="005F04A5" w:rsidP="00A71471">
            <w:pPr>
              <w:rPr>
                <w:rFonts w:cstheme="minorHAnsi"/>
              </w:rPr>
            </w:pPr>
            <w:r w:rsidRPr="00AF2EB1">
              <w:rPr>
                <w:rFonts w:cstheme="minorHAnsi"/>
              </w:rPr>
              <w:t>HE.</w:t>
            </w:r>
            <w:r w:rsidR="00AD3696" w:rsidRPr="00AF2EB1">
              <w:rPr>
                <w:rFonts w:cstheme="minorHAnsi"/>
              </w:rPr>
              <w:t>13</w:t>
            </w:r>
          </w:p>
        </w:tc>
        <w:tc>
          <w:tcPr>
            <w:tcW w:w="8370" w:type="dxa"/>
          </w:tcPr>
          <w:p w14:paraId="562EE3AE" w14:textId="040E46EE" w:rsidR="005F04A5" w:rsidRPr="00AF2EB1" w:rsidRDefault="005F04A5" w:rsidP="00A71471">
            <w:pPr>
              <w:rPr>
                <w:rFonts w:cstheme="minorHAnsi"/>
              </w:rPr>
            </w:pPr>
            <w:r w:rsidRPr="00AF2EB1">
              <w:rPr>
                <w:rFonts w:cstheme="minorHAnsi"/>
              </w:rPr>
              <w:t xml:space="preserve">Analyze and interpret health information/data to </w:t>
            </w:r>
            <w:r w:rsidR="00AD3696" w:rsidRPr="00AF2EB1">
              <w:rPr>
                <w:rFonts w:cstheme="minorHAnsi"/>
              </w:rPr>
              <w:t>promote healthy decision making</w:t>
            </w:r>
            <w:r w:rsidRPr="00AF2EB1">
              <w:rPr>
                <w:rFonts w:cstheme="minorHAnsi"/>
              </w:rPr>
              <w:t xml:space="preserve"> </w:t>
            </w:r>
            <w:r w:rsidR="00BA6DDE">
              <w:rPr>
                <w:rFonts w:cstheme="minorHAnsi"/>
              </w:rPr>
              <w:t xml:space="preserve">(e.g. </w:t>
            </w:r>
            <w:r w:rsidRPr="00AF2EB1">
              <w:rPr>
                <w:rFonts w:cstheme="minorHAnsi"/>
              </w:rPr>
              <w:t>quacker</w:t>
            </w:r>
            <w:r w:rsidR="00AD3696" w:rsidRPr="00AF2EB1">
              <w:rPr>
                <w:rFonts w:cstheme="minorHAnsi"/>
              </w:rPr>
              <w:t>y, food labels, websites, media</w:t>
            </w:r>
            <w:r w:rsidRPr="00AF2EB1">
              <w:rPr>
                <w:rFonts w:cstheme="minorHAnsi"/>
              </w:rPr>
              <w:t>)</w:t>
            </w:r>
            <w:r w:rsidR="00AD3696" w:rsidRPr="00AF2EB1">
              <w:rPr>
                <w:rFonts w:cstheme="minorHAnsi"/>
              </w:rPr>
              <w:t>.</w:t>
            </w:r>
          </w:p>
        </w:tc>
      </w:tr>
      <w:tr w:rsidR="005F04A5" w:rsidRPr="00AF2EB1" w14:paraId="70A857ED" w14:textId="77777777" w:rsidTr="000F4C62">
        <w:tc>
          <w:tcPr>
            <w:tcW w:w="1165" w:type="dxa"/>
          </w:tcPr>
          <w:p w14:paraId="68546F86" w14:textId="77777777" w:rsidR="005F04A5" w:rsidRPr="00AF2EB1" w:rsidRDefault="005F04A5" w:rsidP="00A71471">
            <w:pPr>
              <w:rPr>
                <w:rFonts w:cstheme="minorHAnsi"/>
              </w:rPr>
            </w:pPr>
            <w:r w:rsidRPr="00AF2EB1">
              <w:rPr>
                <w:rFonts w:cstheme="minorHAnsi"/>
              </w:rPr>
              <w:t>HE.</w:t>
            </w:r>
            <w:r w:rsidR="00AD3696" w:rsidRPr="00AF2EB1">
              <w:rPr>
                <w:rFonts w:cstheme="minorHAnsi"/>
              </w:rPr>
              <w:t>14</w:t>
            </w:r>
          </w:p>
        </w:tc>
        <w:tc>
          <w:tcPr>
            <w:tcW w:w="8370" w:type="dxa"/>
          </w:tcPr>
          <w:p w14:paraId="0A476989" w14:textId="77777777" w:rsidR="005F04A5" w:rsidRPr="00AF2EB1" w:rsidRDefault="005F04A5" w:rsidP="00A71471">
            <w:pPr>
              <w:rPr>
                <w:rFonts w:cstheme="minorHAnsi"/>
              </w:rPr>
            </w:pPr>
            <w:r w:rsidRPr="00AF2EB1">
              <w:rPr>
                <w:rFonts w:cstheme="minorHAnsi"/>
              </w:rPr>
              <w:t>Use information systems to locate and utilize health care services that provide optimal health care.</w:t>
            </w:r>
          </w:p>
        </w:tc>
      </w:tr>
    </w:tbl>
    <w:p w14:paraId="054210EB" w14:textId="77777777" w:rsidR="005F04A5" w:rsidRPr="00AF2EB1" w:rsidRDefault="005F04A5" w:rsidP="00A71471">
      <w:pPr>
        <w:spacing w:after="0" w:line="240" w:lineRule="auto"/>
        <w:rPr>
          <w:rFonts w:cstheme="minorHAnsi"/>
        </w:rPr>
      </w:pPr>
    </w:p>
    <w:tbl>
      <w:tblPr>
        <w:tblStyle w:val="TableGrid"/>
        <w:tblW w:w="9535" w:type="dxa"/>
        <w:tblLook w:val="04A0" w:firstRow="1" w:lastRow="0" w:firstColumn="1" w:lastColumn="0" w:noHBand="0" w:noVBand="1"/>
      </w:tblPr>
      <w:tblGrid>
        <w:gridCol w:w="1165"/>
        <w:gridCol w:w="8370"/>
      </w:tblGrid>
      <w:tr w:rsidR="005F04A5" w:rsidRPr="00AF2EB1" w14:paraId="766D4310" w14:textId="77777777" w:rsidTr="000F4C62">
        <w:trPr>
          <w:trHeight w:val="323"/>
        </w:trPr>
        <w:tc>
          <w:tcPr>
            <w:tcW w:w="1165" w:type="dxa"/>
          </w:tcPr>
          <w:p w14:paraId="528FB78D" w14:textId="77777777" w:rsidR="005F04A5" w:rsidRPr="00AF2EB1" w:rsidRDefault="005F04A5" w:rsidP="00A71471">
            <w:pPr>
              <w:rPr>
                <w:rFonts w:cstheme="minorHAnsi"/>
                <w:b/>
              </w:rPr>
            </w:pPr>
            <w:r w:rsidRPr="00AF2EB1">
              <w:rPr>
                <w:rFonts w:cstheme="minorHAnsi"/>
                <w:b/>
              </w:rPr>
              <w:t>Cluster:</w:t>
            </w:r>
          </w:p>
        </w:tc>
        <w:tc>
          <w:tcPr>
            <w:tcW w:w="8370" w:type="dxa"/>
          </w:tcPr>
          <w:p w14:paraId="6E816E31" w14:textId="77777777" w:rsidR="005F04A5" w:rsidRPr="00AF2EB1" w:rsidRDefault="005F04A5" w:rsidP="00A71471">
            <w:pPr>
              <w:rPr>
                <w:rFonts w:cstheme="minorHAnsi"/>
                <w:b/>
              </w:rPr>
            </w:pPr>
            <w:r w:rsidRPr="00AF2EB1">
              <w:rPr>
                <w:rFonts w:cstheme="minorHAnsi"/>
                <w:b/>
              </w:rPr>
              <w:t>Communication</w:t>
            </w:r>
          </w:p>
        </w:tc>
      </w:tr>
      <w:tr w:rsidR="005F04A5" w:rsidRPr="00AF2EB1" w14:paraId="6ED715C6" w14:textId="77777777" w:rsidTr="000F4C62">
        <w:tc>
          <w:tcPr>
            <w:tcW w:w="1165" w:type="dxa"/>
          </w:tcPr>
          <w:p w14:paraId="58B2A0FE" w14:textId="77777777" w:rsidR="005F04A5" w:rsidRPr="00AF2EB1" w:rsidRDefault="005F04A5" w:rsidP="00A71471">
            <w:pPr>
              <w:rPr>
                <w:rFonts w:cstheme="minorHAnsi"/>
              </w:rPr>
            </w:pPr>
            <w:r w:rsidRPr="00AF2EB1">
              <w:rPr>
                <w:rFonts w:cstheme="minorHAnsi"/>
              </w:rPr>
              <w:t>HE.</w:t>
            </w:r>
            <w:r w:rsidR="00AD3696" w:rsidRPr="00AF2EB1">
              <w:rPr>
                <w:rFonts w:cstheme="minorHAnsi"/>
              </w:rPr>
              <w:t>15</w:t>
            </w:r>
          </w:p>
        </w:tc>
        <w:tc>
          <w:tcPr>
            <w:tcW w:w="8370" w:type="dxa"/>
          </w:tcPr>
          <w:p w14:paraId="57D70491" w14:textId="77777777" w:rsidR="005F04A5" w:rsidRPr="00AF2EB1" w:rsidRDefault="005F04A5" w:rsidP="00A71471">
            <w:pPr>
              <w:rPr>
                <w:rFonts w:cstheme="minorHAnsi"/>
              </w:rPr>
            </w:pPr>
            <w:r w:rsidRPr="00AF2EB1">
              <w:rPr>
                <w:rFonts w:cstheme="minorHAnsi"/>
              </w:rPr>
              <w:t>Utilize effective communication skills in a variety of situations</w:t>
            </w:r>
            <w:r w:rsidR="009A635F">
              <w:rPr>
                <w:rFonts w:cstheme="minorHAnsi"/>
              </w:rPr>
              <w:t xml:space="preserve">.  </w:t>
            </w:r>
          </w:p>
        </w:tc>
      </w:tr>
      <w:tr w:rsidR="005F04A5" w:rsidRPr="00AF2EB1" w14:paraId="7B99D9EF" w14:textId="77777777" w:rsidTr="000F4C62">
        <w:trPr>
          <w:trHeight w:val="323"/>
        </w:trPr>
        <w:tc>
          <w:tcPr>
            <w:tcW w:w="1165" w:type="dxa"/>
          </w:tcPr>
          <w:p w14:paraId="4C6B4ABC" w14:textId="77777777" w:rsidR="005F04A5" w:rsidRPr="00AF2EB1" w:rsidRDefault="005F04A5" w:rsidP="00A71471">
            <w:pPr>
              <w:rPr>
                <w:rFonts w:cstheme="minorHAnsi"/>
              </w:rPr>
            </w:pPr>
            <w:r w:rsidRPr="00AF2EB1">
              <w:rPr>
                <w:rFonts w:cstheme="minorHAnsi"/>
              </w:rPr>
              <w:t>HE.</w:t>
            </w:r>
            <w:r w:rsidR="00AD3696" w:rsidRPr="00AF2EB1">
              <w:rPr>
                <w:rFonts w:cstheme="minorHAnsi"/>
              </w:rPr>
              <w:t>16</w:t>
            </w:r>
          </w:p>
        </w:tc>
        <w:tc>
          <w:tcPr>
            <w:tcW w:w="8370" w:type="dxa"/>
          </w:tcPr>
          <w:p w14:paraId="4B1EE73D" w14:textId="1B347638" w:rsidR="005F04A5" w:rsidRPr="00AF2EB1" w:rsidRDefault="00AD3696" w:rsidP="00A71471">
            <w:pPr>
              <w:rPr>
                <w:rFonts w:cstheme="minorHAnsi"/>
              </w:rPr>
            </w:pPr>
            <w:r w:rsidRPr="00AF2EB1">
              <w:rPr>
                <w:rFonts w:cstheme="minorHAnsi"/>
              </w:rPr>
              <w:t xml:space="preserve">Describe </w:t>
            </w:r>
            <w:r w:rsidR="005F04A5" w:rsidRPr="00AF2EB1">
              <w:rPr>
                <w:rFonts w:cstheme="minorHAnsi"/>
              </w:rPr>
              <w:t>healthy ways to express emotions, needs</w:t>
            </w:r>
            <w:r w:rsidRPr="00AF2EB1">
              <w:rPr>
                <w:rFonts w:cstheme="minorHAnsi"/>
              </w:rPr>
              <w:t>,</w:t>
            </w:r>
            <w:r w:rsidR="005F04A5" w:rsidRPr="00AF2EB1">
              <w:rPr>
                <w:rFonts w:cstheme="minorHAnsi"/>
              </w:rPr>
              <w:t xml:space="preserve"> and </w:t>
            </w:r>
            <w:r w:rsidRPr="00AF2EB1">
              <w:rPr>
                <w:rFonts w:cstheme="minorHAnsi"/>
              </w:rPr>
              <w:t>desires in different situations</w:t>
            </w:r>
            <w:r w:rsidR="005F04A5" w:rsidRPr="00AF2EB1">
              <w:rPr>
                <w:rFonts w:cstheme="minorHAnsi"/>
              </w:rPr>
              <w:t xml:space="preserve"> </w:t>
            </w:r>
            <w:r w:rsidR="00BA6DDE">
              <w:rPr>
                <w:rFonts w:cstheme="minorHAnsi"/>
              </w:rPr>
              <w:t xml:space="preserve">(e.g. </w:t>
            </w:r>
            <w:r w:rsidR="005F04A5" w:rsidRPr="00AF2EB1">
              <w:rPr>
                <w:rFonts w:cstheme="minorHAnsi"/>
              </w:rPr>
              <w:t>sportsmanship, relationships, death, dying and grief)</w:t>
            </w:r>
            <w:r w:rsidRPr="00AF2EB1">
              <w:rPr>
                <w:rFonts w:cstheme="minorHAnsi"/>
              </w:rPr>
              <w:t>.</w:t>
            </w:r>
          </w:p>
        </w:tc>
      </w:tr>
      <w:tr w:rsidR="005F04A5" w:rsidRPr="00AF2EB1" w14:paraId="724EAFB6" w14:textId="77777777" w:rsidTr="000F4C62">
        <w:tc>
          <w:tcPr>
            <w:tcW w:w="1165" w:type="dxa"/>
          </w:tcPr>
          <w:p w14:paraId="584AB0AA" w14:textId="77777777" w:rsidR="005F04A5" w:rsidRPr="00AF2EB1" w:rsidRDefault="005F04A5" w:rsidP="00A71471">
            <w:pPr>
              <w:rPr>
                <w:rFonts w:cstheme="minorHAnsi"/>
              </w:rPr>
            </w:pPr>
            <w:r w:rsidRPr="00AF2EB1">
              <w:rPr>
                <w:rFonts w:cstheme="minorHAnsi"/>
              </w:rPr>
              <w:t>HE.</w:t>
            </w:r>
            <w:r w:rsidR="00AD3696" w:rsidRPr="00AF2EB1">
              <w:rPr>
                <w:rFonts w:cstheme="minorHAnsi"/>
              </w:rPr>
              <w:t>17</w:t>
            </w:r>
          </w:p>
        </w:tc>
        <w:tc>
          <w:tcPr>
            <w:tcW w:w="8370" w:type="dxa"/>
          </w:tcPr>
          <w:p w14:paraId="446859ED" w14:textId="340CF0C8" w:rsidR="005F04A5" w:rsidRPr="00AF2EB1" w:rsidRDefault="005F04A5" w:rsidP="00A71471">
            <w:pPr>
              <w:rPr>
                <w:rFonts w:cstheme="minorHAnsi"/>
              </w:rPr>
            </w:pPr>
            <w:r w:rsidRPr="00AF2EB1">
              <w:rPr>
                <w:rFonts w:cstheme="minorHAnsi"/>
              </w:rPr>
              <w:t xml:space="preserve">Demonstrate a </w:t>
            </w:r>
            <w:r w:rsidR="00AD3696" w:rsidRPr="00AF2EB1">
              <w:rPr>
                <w:rFonts w:cstheme="minorHAnsi"/>
              </w:rPr>
              <w:t>variety of communication skills</w:t>
            </w:r>
            <w:r w:rsidRPr="00AF2EB1">
              <w:rPr>
                <w:rFonts w:cstheme="minorHAnsi"/>
              </w:rPr>
              <w:t xml:space="preserve"> </w:t>
            </w:r>
            <w:r w:rsidR="00BA6DDE">
              <w:rPr>
                <w:rFonts w:cstheme="minorHAnsi"/>
              </w:rPr>
              <w:t xml:space="preserve">(e.g. </w:t>
            </w:r>
            <w:r w:rsidRPr="00AF2EB1">
              <w:rPr>
                <w:rFonts w:cstheme="minorHAnsi"/>
              </w:rPr>
              <w:t xml:space="preserve">verbal, non-verbal, </w:t>
            </w:r>
            <w:r w:rsidR="00AD3696" w:rsidRPr="00AF2EB1">
              <w:rPr>
                <w:rFonts w:cstheme="minorHAnsi"/>
              </w:rPr>
              <w:t>listening, writing, technology, workplace</w:t>
            </w:r>
            <w:r w:rsidRPr="00AF2EB1">
              <w:rPr>
                <w:rFonts w:cstheme="minorHAnsi"/>
              </w:rPr>
              <w:t>)</w:t>
            </w:r>
            <w:r w:rsidR="00AD3696" w:rsidRPr="00AF2EB1">
              <w:rPr>
                <w:rFonts w:cstheme="minorHAnsi"/>
              </w:rPr>
              <w:t>.</w:t>
            </w:r>
          </w:p>
        </w:tc>
      </w:tr>
      <w:tr w:rsidR="005F04A5" w:rsidRPr="00AF2EB1" w14:paraId="3B83A171" w14:textId="77777777" w:rsidTr="000F4C62">
        <w:tc>
          <w:tcPr>
            <w:tcW w:w="1165" w:type="dxa"/>
          </w:tcPr>
          <w:p w14:paraId="4FB7D86B" w14:textId="77777777" w:rsidR="005F04A5" w:rsidRPr="00AF2EB1" w:rsidRDefault="005F04A5" w:rsidP="00A71471">
            <w:pPr>
              <w:rPr>
                <w:rFonts w:cstheme="minorHAnsi"/>
              </w:rPr>
            </w:pPr>
            <w:r w:rsidRPr="00AF2EB1">
              <w:rPr>
                <w:rFonts w:cstheme="minorHAnsi"/>
              </w:rPr>
              <w:t>HE.</w:t>
            </w:r>
            <w:r w:rsidR="00AD3696" w:rsidRPr="00AF2EB1">
              <w:rPr>
                <w:rFonts w:cstheme="minorHAnsi"/>
              </w:rPr>
              <w:t>18</w:t>
            </w:r>
          </w:p>
        </w:tc>
        <w:tc>
          <w:tcPr>
            <w:tcW w:w="8370" w:type="dxa"/>
          </w:tcPr>
          <w:p w14:paraId="5AF67216" w14:textId="77777777" w:rsidR="005F04A5" w:rsidRPr="00AF2EB1" w:rsidRDefault="005F04A5" w:rsidP="00A71471">
            <w:pPr>
              <w:rPr>
                <w:rFonts w:cstheme="minorHAnsi"/>
              </w:rPr>
            </w:pPr>
            <w:r w:rsidRPr="00AF2EB1">
              <w:rPr>
                <w:rFonts w:cstheme="minorHAnsi"/>
              </w:rPr>
              <w:t>Identify potentially harmful situations and devise strategies and develop skills to avoid such situations through refusal, negotiation</w:t>
            </w:r>
            <w:r w:rsidR="00AD3696" w:rsidRPr="00AF2EB1">
              <w:rPr>
                <w:rFonts w:cstheme="minorHAnsi"/>
              </w:rPr>
              <w:t xml:space="preserve">, and collaboration skills </w:t>
            </w:r>
            <w:r w:rsidRPr="00AF2EB1">
              <w:rPr>
                <w:rFonts w:cstheme="minorHAnsi"/>
              </w:rPr>
              <w:t>(e.g.</w:t>
            </w:r>
            <w:r w:rsidR="00AD3696" w:rsidRPr="00AF2EB1">
              <w:rPr>
                <w:rFonts w:cstheme="minorHAnsi"/>
              </w:rPr>
              <w:t>,</w:t>
            </w:r>
            <w:r w:rsidRPr="00AF2EB1">
              <w:rPr>
                <w:rFonts w:cstheme="minorHAnsi"/>
              </w:rPr>
              <w:t xml:space="preserve"> violence and abuse situations, peer mediation, conflict resolution,</w:t>
            </w:r>
            <w:r w:rsidR="00AD3696" w:rsidRPr="00AF2EB1">
              <w:rPr>
                <w:rFonts w:cstheme="minorHAnsi"/>
              </w:rPr>
              <w:t xml:space="preserve"> support groups, “I” statements</w:t>
            </w:r>
            <w:r w:rsidRPr="00AF2EB1">
              <w:rPr>
                <w:rFonts w:cstheme="minorHAnsi"/>
              </w:rPr>
              <w:t>)</w:t>
            </w:r>
            <w:r w:rsidR="00AD3696" w:rsidRPr="00AF2EB1">
              <w:rPr>
                <w:rFonts w:cstheme="minorHAnsi"/>
              </w:rPr>
              <w:t>.</w:t>
            </w:r>
          </w:p>
        </w:tc>
      </w:tr>
    </w:tbl>
    <w:p w14:paraId="43D531A9" w14:textId="77777777" w:rsidR="005F04A5" w:rsidRPr="00AF2EB1" w:rsidRDefault="005F04A5" w:rsidP="00A71471">
      <w:pPr>
        <w:spacing w:after="0" w:line="240" w:lineRule="auto"/>
        <w:rPr>
          <w:rFonts w:cstheme="minorHAnsi"/>
        </w:rPr>
      </w:pPr>
    </w:p>
    <w:tbl>
      <w:tblPr>
        <w:tblStyle w:val="TableGrid"/>
        <w:tblW w:w="9535" w:type="dxa"/>
        <w:tblLook w:val="04A0" w:firstRow="1" w:lastRow="0" w:firstColumn="1" w:lastColumn="0" w:noHBand="0" w:noVBand="1"/>
      </w:tblPr>
      <w:tblGrid>
        <w:gridCol w:w="1165"/>
        <w:gridCol w:w="8370"/>
      </w:tblGrid>
      <w:tr w:rsidR="005F04A5" w:rsidRPr="00AF2EB1" w14:paraId="1861224F" w14:textId="77777777" w:rsidTr="000F4C62">
        <w:tc>
          <w:tcPr>
            <w:tcW w:w="1165" w:type="dxa"/>
          </w:tcPr>
          <w:p w14:paraId="64DEF06B" w14:textId="77777777" w:rsidR="005F04A5" w:rsidRPr="00AF2EB1" w:rsidRDefault="005F04A5" w:rsidP="00A71471">
            <w:pPr>
              <w:rPr>
                <w:rFonts w:cstheme="minorHAnsi"/>
                <w:b/>
              </w:rPr>
            </w:pPr>
            <w:r w:rsidRPr="00AF2EB1">
              <w:rPr>
                <w:rFonts w:cstheme="minorHAnsi"/>
                <w:b/>
              </w:rPr>
              <w:t>Cluster:</w:t>
            </w:r>
          </w:p>
        </w:tc>
        <w:tc>
          <w:tcPr>
            <w:tcW w:w="8370" w:type="dxa"/>
          </w:tcPr>
          <w:p w14:paraId="57BA1269" w14:textId="77777777" w:rsidR="005F04A5" w:rsidRPr="00AF2EB1" w:rsidRDefault="005F04A5" w:rsidP="00A71471">
            <w:pPr>
              <w:rPr>
                <w:rFonts w:cstheme="minorHAnsi"/>
                <w:b/>
              </w:rPr>
            </w:pPr>
            <w:r w:rsidRPr="00AF2EB1">
              <w:rPr>
                <w:rFonts w:cstheme="minorHAnsi"/>
                <w:b/>
              </w:rPr>
              <w:t xml:space="preserve">Decision Making </w:t>
            </w:r>
          </w:p>
        </w:tc>
      </w:tr>
      <w:tr w:rsidR="005F04A5" w:rsidRPr="00AF2EB1" w14:paraId="440171CF" w14:textId="77777777" w:rsidTr="000F4C62">
        <w:tc>
          <w:tcPr>
            <w:tcW w:w="1165" w:type="dxa"/>
          </w:tcPr>
          <w:p w14:paraId="616DF435" w14:textId="77777777" w:rsidR="005F04A5" w:rsidRPr="00AF2EB1" w:rsidRDefault="005F04A5" w:rsidP="00A71471">
            <w:pPr>
              <w:rPr>
                <w:rFonts w:cstheme="minorHAnsi"/>
              </w:rPr>
            </w:pPr>
            <w:r w:rsidRPr="00AF2EB1">
              <w:rPr>
                <w:rFonts w:cstheme="minorHAnsi"/>
              </w:rPr>
              <w:t>HE.</w:t>
            </w:r>
            <w:r w:rsidR="001B069F" w:rsidRPr="00AF2EB1">
              <w:rPr>
                <w:rFonts w:cstheme="minorHAnsi"/>
              </w:rPr>
              <w:t>19</w:t>
            </w:r>
          </w:p>
        </w:tc>
        <w:tc>
          <w:tcPr>
            <w:tcW w:w="8370" w:type="dxa"/>
            <w:shd w:val="clear" w:color="auto" w:fill="FFFFFF" w:themeFill="background1"/>
          </w:tcPr>
          <w:p w14:paraId="523E8858" w14:textId="77777777" w:rsidR="005F04A5" w:rsidRPr="00AF2EB1" w:rsidRDefault="005F04A5" w:rsidP="00A71471">
            <w:pPr>
              <w:rPr>
                <w:rFonts w:cstheme="minorHAnsi"/>
              </w:rPr>
            </w:pPr>
            <w:r w:rsidRPr="00AF2EB1">
              <w:rPr>
                <w:rFonts w:cstheme="minorHAnsi"/>
              </w:rPr>
              <w:t>Apply and practice a decision-making proc</w:t>
            </w:r>
            <w:r w:rsidR="001B069F" w:rsidRPr="00AF2EB1">
              <w:rPr>
                <w:rFonts w:cstheme="minorHAnsi"/>
              </w:rPr>
              <w:t>ess for various life situations</w:t>
            </w:r>
            <w:r w:rsidRPr="00AF2EB1">
              <w:rPr>
                <w:rFonts w:cstheme="minorHAnsi"/>
              </w:rPr>
              <w:t xml:space="preserve"> (e.g.</w:t>
            </w:r>
            <w:r w:rsidR="001B069F" w:rsidRPr="00AF2EB1">
              <w:rPr>
                <w:rFonts w:cstheme="minorHAnsi"/>
              </w:rPr>
              <w:t>,</w:t>
            </w:r>
            <w:r w:rsidRPr="00AF2EB1">
              <w:rPr>
                <w:rFonts w:cstheme="minorHAnsi"/>
              </w:rPr>
              <w:t xml:space="preserve"> DECIDE process, SMART goals, goods and services purchases, relationships)</w:t>
            </w:r>
            <w:r w:rsidR="001B069F" w:rsidRPr="00AF2EB1">
              <w:rPr>
                <w:rFonts w:cstheme="minorHAnsi"/>
              </w:rPr>
              <w:t>.</w:t>
            </w:r>
          </w:p>
        </w:tc>
      </w:tr>
      <w:tr w:rsidR="005F04A5" w:rsidRPr="00AF2EB1" w14:paraId="4CBB2CA5" w14:textId="77777777" w:rsidTr="000F4C62">
        <w:tc>
          <w:tcPr>
            <w:tcW w:w="1165" w:type="dxa"/>
          </w:tcPr>
          <w:p w14:paraId="0677E3E0" w14:textId="77777777" w:rsidR="005F04A5" w:rsidRPr="00AF2EB1" w:rsidRDefault="005F04A5" w:rsidP="00A71471">
            <w:pPr>
              <w:rPr>
                <w:rFonts w:cstheme="minorHAnsi"/>
              </w:rPr>
            </w:pPr>
            <w:r w:rsidRPr="00AF2EB1">
              <w:rPr>
                <w:rFonts w:cstheme="minorHAnsi"/>
              </w:rPr>
              <w:t>HE.</w:t>
            </w:r>
            <w:r w:rsidR="001B069F" w:rsidRPr="00AF2EB1">
              <w:rPr>
                <w:rFonts w:cstheme="minorHAnsi"/>
              </w:rPr>
              <w:t>20</w:t>
            </w:r>
          </w:p>
        </w:tc>
        <w:tc>
          <w:tcPr>
            <w:tcW w:w="8370" w:type="dxa"/>
            <w:shd w:val="clear" w:color="auto" w:fill="FFFFFF" w:themeFill="background1"/>
          </w:tcPr>
          <w:p w14:paraId="406DBB67" w14:textId="00311913" w:rsidR="005F04A5" w:rsidRPr="00AF2EB1" w:rsidRDefault="005F04A5" w:rsidP="00A71471">
            <w:pPr>
              <w:rPr>
                <w:rFonts w:cstheme="minorHAnsi"/>
              </w:rPr>
            </w:pPr>
            <w:r w:rsidRPr="00AF2EB1">
              <w:rPr>
                <w:rFonts w:cstheme="minorHAnsi"/>
              </w:rPr>
              <w:t>Identify and discuss health concerns that requir</w:t>
            </w:r>
            <w:r w:rsidR="001B069F" w:rsidRPr="00AF2EB1">
              <w:rPr>
                <w:rFonts w:cstheme="minorHAnsi"/>
              </w:rPr>
              <w:t xml:space="preserve">e collaborative decision-making </w:t>
            </w:r>
            <w:r w:rsidR="00BA6DDE">
              <w:rPr>
                <w:rFonts w:cstheme="minorHAnsi"/>
              </w:rPr>
              <w:t>(e.g. sex, STD</w:t>
            </w:r>
            <w:r w:rsidR="001B069F" w:rsidRPr="00AF2EB1">
              <w:rPr>
                <w:rFonts w:cstheme="minorHAnsi"/>
              </w:rPr>
              <w:t>s</w:t>
            </w:r>
            <w:r w:rsidR="00BA6DDE">
              <w:rPr>
                <w:rFonts w:cstheme="minorHAnsi"/>
              </w:rPr>
              <w:t>/STIs</w:t>
            </w:r>
            <w:r w:rsidR="001B069F" w:rsidRPr="00AF2EB1">
              <w:rPr>
                <w:rFonts w:cstheme="minorHAnsi"/>
              </w:rPr>
              <w:t>, contraception</w:t>
            </w:r>
            <w:r w:rsidRPr="00AF2EB1">
              <w:rPr>
                <w:rFonts w:cstheme="minorHAnsi"/>
              </w:rPr>
              <w:t>)</w:t>
            </w:r>
            <w:r w:rsidR="001B069F" w:rsidRPr="00AF2EB1">
              <w:rPr>
                <w:rFonts w:cstheme="minorHAnsi"/>
              </w:rPr>
              <w:t>.</w:t>
            </w:r>
          </w:p>
        </w:tc>
      </w:tr>
      <w:tr w:rsidR="005F04A5" w:rsidRPr="00AF2EB1" w14:paraId="10FA5577" w14:textId="77777777" w:rsidTr="000F4C62">
        <w:tc>
          <w:tcPr>
            <w:tcW w:w="1165" w:type="dxa"/>
          </w:tcPr>
          <w:p w14:paraId="43AC81B2" w14:textId="77777777" w:rsidR="005F04A5" w:rsidRPr="00AF2EB1" w:rsidRDefault="005F04A5" w:rsidP="00A71471">
            <w:pPr>
              <w:rPr>
                <w:rFonts w:cstheme="minorHAnsi"/>
              </w:rPr>
            </w:pPr>
            <w:r w:rsidRPr="00AF2EB1">
              <w:rPr>
                <w:rFonts w:cstheme="minorHAnsi"/>
              </w:rPr>
              <w:t>HE.</w:t>
            </w:r>
            <w:r w:rsidR="001B069F" w:rsidRPr="00AF2EB1">
              <w:rPr>
                <w:rFonts w:cstheme="minorHAnsi"/>
              </w:rPr>
              <w:t>21</w:t>
            </w:r>
          </w:p>
        </w:tc>
        <w:tc>
          <w:tcPr>
            <w:tcW w:w="8370" w:type="dxa"/>
            <w:shd w:val="clear" w:color="auto" w:fill="FFFFFF" w:themeFill="background1"/>
          </w:tcPr>
          <w:p w14:paraId="4BF855A4" w14:textId="0ED5498D" w:rsidR="005F04A5" w:rsidRPr="00AF2EB1" w:rsidRDefault="005F04A5" w:rsidP="00A71471">
            <w:pPr>
              <w:rPr>
                <w:rFonts w:cstheme="minorHAnsi"/>
              </w:rPr>
            </w:pPr>
            <w:r w:rsidRPr="00AF2EB1">
              <w:rPr>
                <w:rFonts w:cstheme="minorHAnsi"/>
              </w:rPr>
              <w:t>Analyze the effects of potentially harmful decisions that impact health and the effect these decisions have on family, community</w:t>
            </w:r>
            <w:r w:rsidR="001B069F" w:rsidRPr="00AF2EB1">
              <w:rPr>
                <w:rFonts w:cstheme="minorHAnsi"/>
              </w:rPr>
              <w:t>,</w:t>
            </w:r>
            <w:r w:rsidRPr="00AF2EB1">
              <w:rPr>
                <w:rFonts w:cstheme="minorHAnsi"/>
              </w:rPr>
              <w:t xml:space="preserve"> and self (e.g.</w:t>
            </w:r>
            <w:r w:rsidR="001B069F" w:rsidRPr="00AF2EB1">
              <w:rPr>
                <w:rFonts w:cstheme="minorHAnsi"/>
              </w:rPr>
              <w:t>, d</w:t>
            </w:r>
            <w:r w:rsidRPr="00AF2EB1">
              <w:rPr>
                <w:rFonts w:cstheme="minorHAnsi"/>
              </w:rPr>
              <w:t xml:space="preserve">rugs, </w:t>
            </w:r>
            <w:r w:rsidR="00BA6DDE">
              <w:rPr>
                <w:rFonts w:cstheme="minorHAnsi"/>
              </w:rPr>
              <w:t>STD</w:t>
            </w:r>
            <w:r w:rsidR="00BA6DDE" w:rsidRPr="00AF2EB1">
              <w:rPr>
                <w:rFonts w:cstheme="minorHAnsi"/>
              </w:rPr>
              <w:t>s</w:t>
            </w:r>
            <w:r w:rsidR="00BA6DDE">
              <w:rPr>
                <w:rFonts w:cstheme="minorHAnsi"/>
              </w:rPr>
              <w:t>/STIs</w:t>
            </w:r>
            <w:r w:rsidR="001B069F" w:rsidRPr="00AF2EB1">
              <w:rPr>
                <w:rFonts w:cstheme="minorHAnsi"/>
              </w:rPr>
              <w:t>, teen pregnancy/parenting</w:t>
            </w:r>
            <w:r w:rsidRPr="00AF2EB1">
              <w:rPr>
                <w:rFonts w:cstheme="minorHAnsi"/>
              </w:rPr>
              <w:t>)</w:t>
            </w:r>
            <w:r w:rsidR="001B069F" w:rsidRPr="00AF2EB1">
              <w:rPr>
                <w:rFonts w:cstheme="minorHAnsi"/>
              </w:rPr>
              <w:t>.</w:t>
            </w:r>
          </w:p>
        </w:tc>
      </w:tr>
      <w:tr w:rsidR="005F04A5" w:rsidRPr="00AF2EB1" w14:paraId="148ACED4" w14:textId="77777777" w:rsidTr="000F4C62">
        <w:tc>
          <w:tcPr>
            <w:tcW w:w="1165" w:type="dxa"/>
          </w:tcPr>
          <w:p w14:paraId="6EAD6462" w14:textId="77777777" w:rsidR="005F04A5" w:rsidRPr="00AF2EB1" w:rsidRDefault="005F04A5" w:rsidP="00A71471">
            <w:pPr>
              <w:rPr>
                <w:rFonts w:cstheme="minorHAnsi"/>
              </w:rPr>
            </w:pPr>
            <w:r w:rsidRPr="00AF2EB1">
              <w:rPr>
                <w:rFonts w:cstheme="minorHAnsi"/>
              </w:rPr>
              <w:t>HE.</w:t>
            </w:r>
            <w:r w:rsidR="001B069F" w:rsidRPr="00AF2EB1">
              <w:rPr>
                <w:rFonts w:cstheme="minorHAnsi"/>
              </w:rPr>
              <w:t>22</w:t>
            </w:r>
          </w:p>
        </w:tc>
        <w:tc>
          <w:tcPr>
            <w:tcW w:w="8370" w:type="dxa"/>
            <w:shd w:val="clear" w:color="auto" w:fill="FFFFFF" w:themeFill="background1"/>
          </w:tcPr>
          <w:p w14:paraId="0CF0FF9D" w14:textId="77777777" w:rsidR="005F04A5" w:rsidRPr="00AF2EB1" w:rsidRDefault="005F04A5" w:rsidP="00A71471">
            <w:pPr>
              <w:rPr>
                <w:rFonts w:cstheme="minorHAnsi"/>
              </w:rPr>
            </w:pPr>
            <w:r w:rsidRPr="00AF2EB1">
              <w:rPr>
                <w:rFonts w:cstheme="minorHAnsi"/>
              </w:rPr>
              <w:t>Evaluate mechanisms and decision making processes to formulate alternatives to hea</w:t>
            </w:r>
            <w:r w:rsidR="001B069F" w:rsidRPr="00AF2EB1">
              <w:rPr>
                <w:rFonts w:cstheme="minorHAnsi"/>
              </w:rPr>
              <w:t xml:space="preserve">lth-related issues or problems </w:t>
            </w:r>
            <w:r w:rsidRPr="00AF2EB1">
              <w:rPr>
                <w:rFonts w:cstheme="minorHAnsi"/>
              </w:rPr>
              <w:t>(e.g.</w:t>
            </w:r>
            <w:r w:rsidR="001B069F" w:rsidRPr="00AF2EB1">
              <w:rPr>
                <w:rFonts w:cstheme="minorHAnsi"/>
              </w:rPr>
              <w:t>,</w:t>
            </w:r>
            <w:r w:rsidRPr="00AF2EB1">
              <w:rPr>
                <w:rFonts w:cstheme="minorHAnsi"/>
              </w:rPr>
              <w:t xml:space="preserve"> refusal sk</w:t>
            </w:r>
            <w:r w:rsidR="001B069F" w:rsidRPr="00AF2EB1">
              <w:rPr>
                <w:rFonts w:cstheme="minorHAnsi"/>
              </w:rPr>
              <w:t>ills, defense/coping mechanisms</w:t>
            </w:r>
            <w:r w:rsidRPr="00AF2EB1">
              <w:rPr>
                <w:rFonts w:cstheme="minorHAnsi"/>
              </w:rPr>
              <w:t>)</w:t>
            </w:r>
            <w:r w:rsidR="001B069F" w:rsidRPr="00AF2EB1">
              <w:rPr>
                <w:rFonts w:cstheme="minorHAnsi"/>
              </w:rPr>
              <w:t>.</w:t>
            </w:r>
          </w:p>
        </w:tc>
      </w:tr>
      <w:tr w:rsidR="005F04A5" w:rsidRPr="00AF2EB1" w14:paraId="6A7D7F6A" w14:textId="77777777" w:rsidTr="000F4C62">
        <w:trPr>
          <w:trHeight w:val="260"/>
        </w:trPr>
        <w:tc>
          <w:tcPr>
            <w:tcW w:w="1165" w:type="dxa"/>
          </w:tcPr>
          <w:p w14:paraId="2C2D559C" w14:textId="77777777" w:rsidR="005F04A5" w:rsidRPr="00AF2EB1" w:rsidRDefault="005F04A5" w:rsidP="00A71471">
            <w:pPr>
              <w:rPr>
                <w:rFonts w:cstheme="minorHAnsi"/>
              </w:rPr>
            </w:pPr>
            <w:r w:rsidRPr="00AF2EB1">
              <w:rPr>
                <w:rFonts w:cstheme="minorHAnsi"/>
              </w:rPr>
              <w:t>HE.</w:t>
            </w:r>
            <w:r w:rsidR="001B069F" w:rsidRPr="00AF2EB1">
              <w:rPr>
                <w:rFonts w:cstheme="minorHAnsi"/>
              </w:rPr>
              <w:t>23</w:t>
            </w:r>
          </w:p>
        </w:tc>
        <w:tc>
          <w:tcPr>
            <w:tcW w:w="8370" w:type="dxa"/>
            <w:shd w:val="clear" w:color="auto" w:fill="FFFFFF" w:themeFill="background1"/>
          </w:tcPr>
          <w:p w14:paraId="623A1D28" w14:textId="77777777" w:rsidR="005F04A5" w:rsidRPr="00AF2EB1" w:rsidRDefault="005F04A5" w:rsidP="00A71471">
            <w:pPr>
              <w:rPr>
                <w:rFonts w:cstheme="minorHAnsi"/>
              </w:rPr>
            </w:pPr>
            <w:r w:rsidRPr="00AF2EB1">
              <w:rPr>
                <w:rFonts w:cstheme="minorHAnsi"/>
              </w:rPr>
              <w:t>Evaluate the effectiven</w:t>
            </w:r>
            <w:r w:rsidR="001B069F" w:rsidRPr="00AF2EB1">
              <w:rPr>
                <w:rFonts w:cstheme="minorHAnsi"/>
              </w:rPr>
              <w:t>ess of health-related decisions</w:t>
            </w:r>
            <w:r w:rsidRPr="00AF2EB1">
              <w:rPr>
                <w:rFonts w:cstheme="minorHAnsi"/>
              </w:rPr>
              <w:t xml:space="preserve"> (e.g.</w:t>
            </w:r>
            <w:r w:rsidR="001B069F" w:rsidRPr="00AF2EB1">
              <w:rPr>
                <w:rFonts w:cstheme="minorHAnsi"/>
              </w:rPr>
              <w:t>,</w:t>
            </w:r>
            <w:r w:rsidRPr="00AF2EB1">
              <w:rPr>
                <w:rFonts w:cstheme="minorHAnsi"/>
              </w:rPr>
              <w:t xml:space="preserve"> risk behavior inventories, Youth Risk Behavior Survey- YRBS data)</w:t>
            </w:r>
            <w:r w:rsidR="001B069F" w:rsidRPr="00AF2EB1">
              <w:rPr>
                <w:rFonts w:cstheme="minorHAnsi"/>
              </w:rPr>
              <w:t>.</w:t>
            </w:r>
          </w:p>
        </w:tc>
      </w:tr>
      <w:tr w:rsidR="005F04A5" w:rsidRPr="00AF2EB1" w14:paraId="3E88FBEA" w14:textId="77777777" w:rsidTr="000F4C62">
        <w:trPr>
          <w:trHeight w:val="260"/>
        </w:trPr>
        <w:tc>
          <w:tcPr>
            <w:tcW w:w="1165" w:type="dxa"/>
          </w:tcPr>
          <w:p w14:paraId="6B8DF752" w14:textId="77777777" w:rsidR="005F04A5" w:rsidRPr="00AF2EB1" w:rsidRDefault="005F04A5" w:rsidP="00A71471">
            <w:pPr>
              <w:rPr>
                <w:rFonts w:cstheme="minorHAnsi"/>
              </w:rPr>
            </w:pPr>
            <w:r w:rsidRPr="00AF2EB1">
              <w:rPr>
                <w:rFonts w:cstheme="minorHAnsi"/>
              </w:rPr>
              <w:t>HE.</w:t>
            </w:r>
            <w:r w:rsidR="001B069F" w:rsidRPr="00AF2EB1">
              <w:rPr>
                <w:rFonts w:cstheme="minorHAnsi"/>
              </w:rPr>
              <w:t>24</w:t>
            </w:r>
          </w:p>
        </w:tc>
        <w:tc>
          <w:tcPr>
            <w:tcW w:w="8370" w:type="dxa"/>
            <w:shd w:val="clear" w:color="auto" w:fill="FFFFFF" w:themeFill="background1"/>
          </w:tcPr>
          <w:p w14:paraId="4056019F" w14:textId="77777777" w:rsidR="005F04A5" w:rsidRPr="00AF2EB1" w:rsidRDefault="005F04A5" w:rsidP="00A71471">
            <w:pPr>
              <w:rPr>
                <w:rFonts w:cstheme="minorHAnsi"/>
              </w:rPr>
            </w:pPr>
            <w:r w:rsidRPr="00AF2EB1">
              <w:rPr>
                <w:rFonts w:cstheme="minorHAnsi"/>
              </w:rPr>
              <w:t>Construction of personal boundaries as related to intimacy and sexual behaviors and effective communication skills concerning boundary invasion.</w:t>
            </w:r>
          </w:p>
        </w:tc>
      </w:tr>
    </w:tbl>
    <w:p w14:paraId="283520F8" w14:textId="77777777" w:rsidR="005F04A5" w:rsidRPr="00AF2EB1" w:rsidRDefault="005F04A5" w:rsidP="00A71471">
      <w:pPr>
        <w:spacing w:after="0" w:line="240" w:lineRule="auto"/>
        <w:rPr>
          <w:rFonts w:cstheme="minorHAnsi"/>
        </w:rPr>
      </w:pPr>
    </w:p>
    <w:tbl>
      <w:tblPr>
        <w:tblStyle w:val="TableGrid"/>
        <w:tblW w:w="9535" w:type="dxa"/>
        <w:tblLook w:val="04A0" w:firstRow="1" w:lastRow="0" w:firstColumn="1" w:lastColumn="0" w:noHBand="0" w:noVBand="1"/>
      </w:tblPr>
      <w:tblGrid>
        <w:gridCol w:w="1165"/>
        <w:gridCol w:w="8370"/>
      </w:tblGrid>
      <w:tr w:rsidR="005F04A5" w:rsidRPr="00AF2EB1" w14:paraId="4E95081A" w14:textId="77777777" w:rsidTr="000F4C62">
        <w:tc>
          <w:tcPr>
            <w:tcW w:w="1165" w:type="dxa"/>
          </w:tcPr>
          <w:p w14:paraId="193E7F38" w14:textId="77777777" w:rsidR="005F04A5" w:rsidRPr="00AF2EB1" w:rsidRDefault="005F04A5" w:rsidP="00A71471">
            <w:pPr>
              <w:rPr>
                <w:rFonts w:cstheme="minorHAnsi"/>
                <w:b/>
              </w:rPr>
            </w:pPr>
            <w:r w:rsidRPr="00AF2EB1">
              <w:rPr>
                <w:rFonts w:cstheme="minorHAnsi"/>
                <w:b/>
              </w:rPr>
              <w:t>Cluster:</w:t>
            </w:r>
          </w:p>
        </w:tc>
        <w:tc>
          <w:tcPr>
            <w:tcW w:w="8370" w:type="dxa"/>
          </w:tcPr>
          <w:p w14:paraId="0DA358DE" w14:textId="77777777" w:rsidR="005F04A5" w:rsidRPr="00AF2EB1" w:rsidRDefault="005F04A5" w:rsidP="00A71471">
            <w:pPr>
              <w:rPr>
                <w:rFonts w:cstheme="minorHAnsi"/>
                <w:b/>
              </w:rPr>
            </w:pPr>
            <w:r w:rsidRPr="00AF2EB1">
              <w:rPr>
                <w:rFonts w:cstheme="minorHAnsi"/>
                <w:b/>
              </w:rPr>
              <w:t>Goal Setting Standards</w:t>
            </w:r>
          </w:p>
        </w:tc>
      </w:tr>
      <w:tr w:rsidR="005F04A5" w:rsidRPr="00AF2EB1" w14:paraId="44732D1C" w14:textId="77777777" w:rsidTr="000F4C62">
        <w:tc>
          <w:tcPr>
            <w:tcW w:w="1165" w:type="dxa"/>
          </w:tcPr>
          <w:p w14:paraId="4664A3EA" w14:textId="77777777" w:rsidR="005F04A5" w:rsidRPr="00AF2EB1" w:rsidRDefault="005F04A5" w:rsidP="00A71471">
            <w:pPr>
              <w:rPr>
                <w:rFonts w:cstheme="minorHAnsi"/>
              </w:rPr>
            </w:pPr>
            <w:r w:rsidRPr="00AF2EB1">
              <w:rPr>
                <w:rFonts w:cstheme="minorHAnsi"/>
              </w:rPr>
              <w:t>HE.</w:t>
            </w:r>
            <w:r w:rsidR="001B069F" w:rsidRPr="00AF2EB1">
              <w:rPr>
                <w:rFonts w:cstheme="minorHAnsi"/>
              </w:rPr>
              <w:t>25</w:t>
            </w:r>
          </w:p>
        </w:tc>
        <w:tc>
          <w:tcPr>
            <w:tcW w:w="8370" w:type="dxa"/>
            <w:shd w:val="clear" w:color="auto" w:fill="FFFFFF" w:themeFill="background1"/>
          </w:tcPr>
          <w:p w14:paraId="1DF11303" w14:textId="77777777" w:rsidR="005F04A5" w:rsidRPr="00AF2EB1" w:rsidRDefault="005F04A5" w:rsidP="00A71471">
            <w:pPr>
              <w:rPr>
                <w:rFonts w:cstheme="minorHAnsi"/>
              </w:rPr>
            </w:pPr>
            <w:r w:rsidRPr="00AF2EB1">
              <w:rPr>
                <w:rFonts w:cstheme="minorHAnsi"/>
              </w:rPr>
              <w:t>Assess personal health practices and overall health status.</w:t>
            </w:r>
          </w:p>
        </w:tc>
      </w:tr>
      <w:tr w:rsidR="005F04A5" w:rsidRPr="00AF2EB1" w14:paraId="7608ACCB" w14:textId="77777777" w:rsidTr="000F4C62">
        <w:tc>
          <w:tcPr>
            <w:tcW w:w="1165" w:type="dxa"/>
          </w:tcPr>
          <w:p w14:paraId="11966EE8" w14:textId="77777777" w:rsidR="005F04A5" w:rsidRPr="00AF2EB1" w:rsidRDefault="005F04A5" w:rsidP="00A71471">
            <w:pPr>
              <w:rPr>
                <w:rFonts w:cstheme="minorHAnsi"/>
              </w:rPr>
            </w:pPr>
            <w:r w:rsidRPr="00AF2EB1">
              <w:rPr>
                <w:rFonts w:cstheme="minorHAnsi"/>
              </w:rPr>
              <w:t>HE.</w:t>
            </w:r>
            <w:r w:rsidR="001B069F" w:rsidRPr="00AF2EB1">
              <w:rPr>
                <w:rFonts w:cstheme="minorHAnsi"/>
              </w:rPr>
              <w:t>26</w:t>
            </w:r>
          </w:p>
        </w:tc>
        <w:tc>
          <w:tcPr>
            <w:tcW w:w="8370" w:type="dxa"/>
            <w:shd w:val="clear" w:color="auto" w:fill="FFFFFF" w:themeFill="background1"/>
          </w:tcPr>
          <w:p w14:paraId="532964B1" w14:textId="77777777" w:rsidR="005F04A5" w:rsidRPr="00AF2EB1" w:rsidRDefault="005F04A5" w:rsidP="00A71471">
            <w:pPr>
              <w:rPr>
                <w:rFonts w:cstheme="minorHAnsi"/>
              </w:rPr>
            </w:pPr>
            <w:r w:rsidRPr="00AF2EB1">
              <w:rPr>
                <w:rFonts w:cstheme="minorHAnsi"/>
              </w:rPr>
              <w:t>Develop a plan to attain a personal health goal that address</w:t>
            </w:r>
            <w:r w:rsidR="001B069F" w:rsidRPr="00AF2EB1">
              <w:rPr>
                <w:rFonts w:cstheme="minorHAnsi"/>
              </w:rPr>
              <w:t xml:space="preserve">es strengths, needs, and risks (e.g., </w:t>
            </w:r>
            <w:r w:rsidRPr="00AF2EB1">
              <w:rPr>
                <w:rFonts w:cstheme="minorHAnsi"/>
              </w:rPr>
              <w:t>SMART Goals, F.I.T.T)</w:t>
            </w:r>
            <w:r w:rsidR="001B069F" w:rsidRPr="00AF2EB1">
              <w:rPr>
                <w:rFonts w:cstheme="minorHAnsi"/>
              </w:rPr>
              <w:t>.</w:t>
            </w:r>
          </w:p>
        </w:tc>
      </w:tr>
      <w:tr w:rsidR="005F04A5" w:rsidRPr="00AF2EB1" w14:paraId="578A2C6E" w14:textId="77777777" w:rsidTr="000F4C62">
        <w:tc>
          <w:tcPr>
            <w:tcW w:w="1165" w:type="dxa"/>
          </w:tcPr>
          <w:p w14:paraId="45D9E76D" w14:textId="77777777" w:rsidR="005F04A5" w:rsidRPr="00AF2EB1" w:rsidRDefault="005F04A5" w:rsidP="00A71471">
            <w:pPr>
              <w:rPr>
                <w:rFonts w:cstheme="minorHAnsi"/>
              </w:rPr>
            </w:pPr>
            <w:r w:rsidRPr="00AF2EB1">
              <w:rPr>
                <w:rFonts w:cstheme="minorHAnsi"/>
              </w:rPr>
              <w:t>HE.</w:t>
            </w:r>
            <w:r w:rsidR="001B069F" w:rsidRPr="00AF2EB1">
              <w:rPr>
                <w:rFonts w:cstheme="minorHAnsi"/>
              </w:rPr>
              <w:t>27</w:t>
            </w:r>
          </w:p>
        </w:tc>
        <w:tc>
          <w:tcPr>
            <w:tcW w:w="8370" w:type="dxa"/>
            <w:shd w:val="clear" w:color="auto" w:fill="FFFFFF" w:themeFill="background1"/>
          </w:tcPr>
          <w:p w14:paraId="539007DB" w14:textId="77777777" w:rsidR="005F04A5" w:rsidRPr="00AF2EB1" w:rsidRDefault="005F04A5" w:rsidP="00A71471">
            <w:pPr>
              <w:rPr>
                <w:rFonts w:cstheme="minorHAnsi"/>
              </w:rPr>
            </w:pPr>
            <w:r w:rsidRPr="00AF2EB1">
              <w:rPr>
                <w:rFonts w:cstheme="minorHAnsi"/>
              </w:rPr>
              <w:t>Implement strategies and monitor progress in achieving a personal health goal.</w:t>
            </w:r>
          </w:p>
        </w:tc>
      </w:tr>
      <w:tr w:rsidR="005F04A5" w:rsidRPr="00AF2EB1" w14:paraId="6DCC509F" w14:textId="77777777" w:rsidTr="000F4C62">
        <w:tc>
          <w:tcPr>
            <w:tcW w:w="1165" w:type="dxa"/>
          </w:tcPr>
          <w:p w14:paraId="6AD769ED" w14:textId="77777777" w:rsidR="005F04A5" w:rsidRPr="00AF2EB1" w:rsidRDefault="005F04A5" w:rsidP="00A71471">
            <w:pPr>
              <w:rPr>
                <w:rFonts w:cstheme="minorHAnsi"/>
              </w:rPr>
            </w:pPr>
            <w:r w:rsidRPr="00AF2EB1">
              <w:rPr>
                <w:rFonts w:cstheme="minorHAnsi"/>
              </w:rPr>
              <w:t>HE.</w:t>
            </w:r>
            <w:r w:rsidR="001B069F" w:rsidRPr="00AF2EB1">
              <w:rPr>
                <w:rFonts w:cstheme="minorHAnsi"/>
              </w:rPr>
              <w:t>28</w:t>
            </w:r>
          </w:p>
        </w:tc>
        <w:tc>
          <w:tcPr>
            <w:tcW w:w="8370" w:type="dxa"/>
            <w:shd w:val="clear" w:color="auto" w:fill="FFFFFF" w:themeFill="background1"/>
          </w:tcPr>
          <w:p w14:paraId="65078D80" w14:textId="308C467F" w:rsidR="005F04A5" w:rsidRPr="00AF2EB1" w:rsidRDefault="005F04A5" w:rsidP="00A71471">
            <w:pPr>
              <w:rPr>
                <w:rFonts w:cstheme="minorHAnsi"/>
              </w:rPr>
            </w:pPr>
            <w:r w:rsidRPr="00AF2EB1">
              <w:rPr>
                <w:rFonts w:cstheme="minorHAnsi"/>
              </w:rPr>
              <w:t xml:space="preserve">Design an effective </w:t>
            </w:r>
            <w:r w:rsidR="001B069F" w:rsidRPr="00AF2EB1">
              <w:rPr>
                <w:rFonts w:cstheme="minorHAnsi"/>
              </w:rPr>
              <w:t xml:space="preserve">long-term personal health plan </w:t>
            </w:r>
            <w:r w:rsidRPr="00AF2EB1">
              <w:rPr>
                <w:rFonts w:cstheme="minorHAnsi"/>
              </w:rPr>
              <w:t>(e.g.</w:t>
            </w:r>
            <w:r w:rsidR="001B069F" w:rsidRPr="00AF2EB1">
              <w:rPr>
                <w:rFonts w:cstheme="minorHAnsi"/>
              </w:rPr>
              <w:t>,</w:t>
            </w:r>
            <w:r w:rsidRPr="00AF2EB1">
              <w:rPr>
                <w:rFonts w:cstheme="minorHAnsi"/>
              </w:rPr>
              <w:t xml:space="preserve"> individual</w:t>
            </w:r>
            <w:r w:rsidR="00BA6DDE">
              <w:rPr>
                <w:rFonts w:cstheme="minorHAnsi"/>
              </w:rPr>
              <w:t>ized/group projects</w:t>
            </w:r>
            <w:r w:rsidRPr="00AF2EB1">
              <w:rPr>
                <w:rFonts w:cstheme="minorHAnsi"/>
              </w:rPr>
              <w:t>)</w:t>
            </w:r>
            <w:r w:rsidR="00BA6DDE">
              <w:rPr>
                <w:rFonts w:cstheme="minorHAnsi"/>
              </w:rPr>
              <w:t>.</w:t>
            </w:r>
          </w:p>
        </w:tc>
      </w:tr>
    </w:tbl>
    <w:p w14:paraId="523DDDE5" w14:textId="77777777" w:rsidR="005F04A5" w:rsidRPr="00AF2EB1" w:rsidRDefault="005F04A5" w:rsidP="00A71471">
      <w:pPr>
        <w:spacing w:after="0" w:line="240" w:lineRule="auto"/>
        <w:rPr>
          <w:rFonts w:cstheme="minorHAnsi"/>
        </w:rPr>
      </w:pPr>
    </w:p>
    <w:tbl>
      <w:tblPr>
        <w:tblStyle w:val="TableGrid"/>
        <w:tblW w:w="9535" w:type="dxa"/>
        <w:tblLook w:val="04A0" w:firstRow="1" w:lastRow="0" w:firstColumn="1" w:lastColumn="0" w:noHBand="0" w:noVBand="1"/>
      </w:tblPr>
      <w:tblGrid>
        <w:gridCol w:w="1165"/>
        <w:gridCol w:w="8370"/>
      </w:tblGrid>
      <w:tr w:rsidR="005F04A5" w:rsidRPr="00AF2EB1" w14:paraId="15781AC9" w14:textId="77777777" w:rsidTr="000F4C62">
        <w:tc>
          <w:tcPr>
            <w:tcW w:w="1165" w:type="dxa"/>
          </w:tcPr>
          <w:p w14:paraId="2A767707" w14:textId="77777777" w:rsidR="005F04A5" w:rsidRPr="00AF2EB1" w:rsidRDefault="005F04A5" w:rsidP="00A71471">
            <w:pPr>
              <w:rPr>
                <w:rFonts w:cstheme="minorHAnsi"/>
                <w:b/>
              </w:rPr>
            </w:pPr>
            <w:r w:rsidRPr="00AF2EB1">
              <w:rPr>
                <w:rFonts w:cstheme="minorHAnsi"/>
                <w:b/>
              </w:rPr>
              <w:t>Cluster:</w:t>
            </w:r>
          </w:p>
        </w:tc>
        <w:tc>
          <w:tcPr>
            <w:tcW w:w="8370" w:type="dxa"/>
          </w:tcPr>
          <w:p w14:paraId="1DC12368" w14:textId="77777777" w:rsidR="005F04A5" w:rsidRPr="00AF2EB1" w:rsidRDefault="005F04A5" w:rsidP="00A71471">
            <w:pPr>
              <w:rPr>
                <w:rFonts w:cstheme="minorHAnsi"/>
                <w:b/>
              </w:rPr>
            </w:pPr>
            <w:r w:rsidRPr="00AF2EB1">
              <w:rPr>
                <w:rFonts w:cstheme="minorHAnsi"/>
                <w:b/>
              </w:rPr>
              <w:t xml:space="preserve">Health Behaviors </w:t>
            </w:r>
          </w:p>
        </w:tc>
      </w:tr>
      <w:tr w:rsidR="005F04A5" w:rsidRPr="00AF2EB1" w14:paraId="5FA5B4AB" w14:textId="77777777" w:rsidTr="000F4C62">
        <w:tc>
          <w:tcPr>
            <w:tcW w:w="1165" w:type="dxa"/>
          </w:tcPr>
          <w:p w14:paraId="3BA847DE" w14:textId="77777777" w:rsidR="005F04A5" w:rsidRPr="00AF2EB1" w:rsidRDefault="005F04A5" w:rsidP="00A71471">
            <w:pPr>
              <w:rPr>
                <w:rFonts w:cstheme="minorHAnsi"/>
              </w:rPr>
            </w:pPr>
            <w:r w:rsidRPr="00AF2EB1">
              <w:rPr>
                <w:rFonts w:cstheme="minorHAnsi"/>
              </w:rPr>
              <w:t>HE.</w:t>
            </w:r>
            <w:r w:rsidR="001B069F" w:rsidRPr="00AF2EB1">
              <w:rPr>
                <w:rFonts w:cstheme="minorHAnsi"/>
              </w:rPr>
              <w:t>29</w:t>
            </w:r>
          </w:p>
        </w:tc>
        <w:tc>
          <w:tcPr>
            <w:tcW w:w="8370" w:type="dxa"/>
          </w:tcPr>
          <w:p w14:paraId="41D9E7FD" w14:textId="77777777" w:rsidR="005F04A5" w:rsidRPr="00AF2EB1" w:rsidRDefault="005F04A5" w:rsidP="00A71471">
            <w:pPr>
              <w:rPr>
                <w:rFonts w:cstheme="minorHAnsi"/>
              </w:rPr>
            </w:pPr>
            <w:r w:rsidRPr="00AF2EB1">
              <w:rPr>
                <w:rFonts w:cstheme="minorHAnsi"/>
              </w:rPr>
              <w:t>Recognize and demonstrate the positive effects of nutrition and physical activity on health.</w:t>
            </w:r>
          </w:p>
        </w:tc>
      </w:tr>
      <w:tr w:rsidR="005F04A5" w:rsidRPr="00AF2EB1" w14:paraId="31BC655F" w14:textId="77777777" w:rsidTr="000F4C62">
        <w:tc>
          <w:tcPr>
            <w:tcW w:w="1165" w:type="dxa"/>
          </w:tcPr>
          <w:p w14:paraId="7310E334" w14:textId="290E622D" w:rsidR="005F04A5" w:rsidRPr="00AF2EB1" w:rsidRDefault="005F04A5" w:rsidP="00A71471">
            <w:pPr>
              <w:rPr>
                <w:rFonts w:cstheme="minorHAnsi"/>
              </w:rPr>
            </w:pPr>
            <w:r w:rsidRPr="00AF2EB1">
              <w:rPr>
                <w:rFonts w:cstheme="minorHAnsi"/>
              </w:rPr>
              <w:t>HE</w:t>
            </w:r>
            <w:r w:rsidR="00BA6DDE">
              <w:rPr>
                <w:rFonts w:cstheme="minorHAnsi"/>
              </w:rPr>
              <w:t>.</w:t>
            </w:r>
            <w:r w:rsidR="001B069F" w:rsidRPr="00AF2EB1">
              <w:rPr>
                <w:rFonts w:cstheme="minorHAnsi"/>
              </w:rPr>
              <w:t>30</w:t>
            </w:r>
          </w:p>
        </w:tc>
        <w:tc>
          <w:tcPr>
            <w:tcW w:w="8370" w:type="dxa"/>
          </w:tcPr>
          <w:p w14:paraId="69E92EFC" w14:textId="77777777" w:rsidR="005F04A5" w:rsidRPr="00AF2EB1" w:rsidRDefault="005F04A5" w:rsidP="00A71471">
            <w:pPr>
              <w:rPr>
                <w:rFonts w:cstheme="minorHAnsi"/>
              </w:rPr>
            </w:pPr>
            <w:r w:rsidRPr="00AF2EB1">
              <w:rPr>
                <w:rFonts w:cstheme="minorHAnsi"/>
              </w:rPr>
              <w:t xml:space="preserve">List examples and explain short and </w:t>
            </w:r>
            <w:r w:rsidR="000F4C62" w:rsidRPr="00AF2EB1">
              <w:rPr>
                <w:rFonts w:cstheme="minorHAnsi"/>
              </w:rPr>
              <w:t>long-term</w:t>
            </w:r>
            <w:r w:rsidRPr="00AF2EB1">
              <w:rPr>
                <w:rFonts w:cstheme="minorHAnsi"/>
              </w:rPr>
              <w:t xml:space="preserve"> impacts of health decisions on the individual, family and community.</w:t>
            </w:r>
          </w:p>
        </w:tc>
      </w:tr>
      <w:tr w:rsidR="005F04A5" w:rsidRPr="00AF2EB1" w14:paraId="66246532" w14:textId="77777777" w:rsidTr="000F4C62">
        <w:tc>
          <w:tcPr>
            <w:tcW w:w="1165" w:type="dxa"/>
          </w:tcPr>
          <w:p w14:paraId="2389AF9A" w14:textId="77777777" w:rsidR="005F04A5" w:rsidRPr="00AF2EB1" w:rsidRDefault="005F04A5" w:rsidP="00A71471">
            <w:pPr>
              <w:rPr>
                <w:rFonts w:cstheme="minorHAnsi"/>
              </w:rPr>
            </w:pPr>
            <w:r w:rsidRPr="00AF2EB1">
              <w:rPr>
                <w:rFonts w:cstheme="minorHAnsi"/>
              </w:rPr>
              <w:t>HE.</w:t>
            </w:r>
            <w:r w:rsidR="001B069F" w:rsidRPr="00AF2EB1">
              <w:rPr>
                <w:rFonts w:cstheme="minorHAnsi"/>
              </w:rPr>
              <w:t>31</w:t>
            </w:r>
          </w:p>
        </w:tc>
        <w:tc>
          <w:tcPr>
            <w:tcW w:w="8370" w:type="dxa"/>
            <w:shd w:val="clear" w:color="auto" w:fill="FFFFFF" w:themeFill="background1"/>
          </w:tcPr>
          <w:p w14:paraId="7422625C" w14:textId="77777777" w:rsidR="005F04A5" w:rsidRPr="00AF2EB1" w:rsidRDefault="005F04A5" w:rsidP="00A71471">
            <w:pPr>
              <w:rPr>
                <w:rFonts w:cstheme="minorHAnsi"/>
              </w:rPr>
            </w:pPr>
            <w:r w:rsidRPr="00AF2EB1">
              <w:rPr>
                <w:rFonts w:cstheme="minorHAnsi"/>
              </w:rPr>
              <w:t>Identify signs of stress and common stressors and develop effective stress management techniques.</w:t>
            </w:r>
          </w:p>
        </w:tc>
      </w:tr>
      <w:tr w:rsidR="005F04A5" w:rsidRPr="00AF2EB1" w14:paraId="24DAC1FC" w14:textId="77777777" w:rsidTr="000F4C62">
        <w:trPr>
          <w:trHeight w:val="260"/>
        </w:trPr>
        <w:tc>
          <w:tcPr>
            <w:tcW w:w="1165" w:type="dxa"/>
          </w:tcPr>
          <w:p w14:paraId="1D4B2015" w14:textId="77777777" w:rsidR="005F04A5" w:rsidRPr="00AF2EB1" w:rsidRDefault="005F04A5" w:rsidP="00A71471">
            <w:pPr>
              <w:rPr>
                <w:rFonts w:cstheme="minorHAnsi"/>
              </w:rPr>
            </w:pPr>
            <w:r w:rsidRPr="00AF2EB1">
              <w:rPr>
                <w:rFonts w:cstheme="minorHAnsi"/>
              </w:rPr>
              <w:t>HE.</w:t>
            </w:r>
            <w:r w:rsidR="001B069F" w:rsidRPr="00AF2EB1">
              <w:rPr>
                <w:rFonts w:cstheme="minorHAnsi"/>
              </w:rPr>
              <w:t>32</w:t>
            </w:r>
          </w:p>
        </w:tc>
        <w:tc>
          <w:tcPr>
            <w:tcW w:w="8370" w:type="dxa"/>
            <w:shd w:val="clear" w:color="auto" w:fill="FFFFFF" w:themeFill="background1"/>
          </w:tcPr>
          <w:p w14:paraId="661A9533" w14:textId="77777777" w:rsidR="005F04A5" w:rsidRPr="00AF2EB1" w:rsidRDefault="005F04A5" w:rsidP="00A71471">
            <w:pPr>
              <w:rPr>
                <w:rFonts w:cstheme="minorHAnsi"/>
              </w:rPr>
            </w:pPr>
            <w:r w:rsidRPr="00AF2EB1">
              <w:rPr>
                <w:rFonts w:cstheme="minorHAnsi"/>
              </w:rPr>
              <w:t>Identify causes, warning signs</w:t>
            </w:r>
            <w:r w:rsidR="001B069F" w:rsidRPr="00AF2EB1">
              <w:rPr>
                <w:rFonts w:cstheme="minorHAnsi"/>
              </w:rPr>
              <w:t>,</w:t>
            </w:r>
            <w:r w:rsidRPr="00AF2EB1">
              <w:rPr>
                <w:rFonts w:cstheme="minorHAnsi"/>
              </w:rPr>
              <w:t xml:space="preserve"> and prevention strategies for depression and suicide.</w:t>
            </w:r>
          </w:p>
        </w:tc>
      </w:tr>
      <w:tr w:rsidR="005F04A5" w:rsidRPr="00AF2EB1" w14:paraId="11268631" w14:textId="77777777" w:rsidTr="000F4C62">
        <w:trPr>
          <w:trHeight w:val="260"/>
        </w:trPr>
        <w:tc>
          <w:tcPr>
            <w:tcW w:w="1165" w:type="dxa"/>
          </w:tcPr>
          <w:p w14:paraId="7750AF12" w14:textId="77777777" w:rsidR="005F04A5" w:rsidRPr="00AF2EB1" w:rsidRDefault="005F04A5" w:rsidP="00A71471">
            <w:pPr>
              <w:rPr>
                <w:rFonts w:cstheme="minorHAnsi"/>
              </w:rPr>
            </w:pPr>
            <w:r w:rsidRPr="00AF2EB1">
              <w:rPr>
                <w:rFonts w:cstheme="minorHAnsi"/>
              </w:rPr>
              <w:lastRenderedPageBreak/>
              <w:t>HE.</w:t>
            </w:r>
            <w:r w:rsidR="001B069F" w:rsidRPr="00AF2EB1">
              <w:rPr>
                <w:rFonts w:cstheme="minorHAnsi"/>
              </w:rPr>
              <w:t>33</w:t>
            </w:r>
          </w:p>
        </w:tc>
        <w:tc>
          <w:tcPr>
            <w:tcW w:w="8370" w:type="dxa"/>
          </w:tcPr>
          <w:p w14:paraId="6D592D2A" w14:textId="77777777" w:rsidR="005F04A5" w:rsidRPr="00AF2EB1" w:rsidRDefault="005F04A5" w:rsidP="00A71471">
            <w:pPr>
              <w:rPr>
                <w:rFonts w:cstheme="minorHAnsi"/>
              </w:rPr>
            </w:pPr>
            <w:r w:rsidRPr="00AF2EB1">
              <w:rPr>
                <w:rFonts w:cstheme="minorHAnsi"/>
              </w:rPr>
              <w:t>Identify causes, preventions</w:t>
            </w:r>
            <w:r w:rsidR="001B069F" w:rsidRPr="00AF2EB1">
              <w:rPr>
                <w:rFonts w:cstheme="minorHAnsi"/>
              </w:rPr>
              <w:t>,</w:t>
            </w:r>
            <w:r w:rsidRPr="00AF2EB1">
              <w:rPr>
                <w:rFonts w:cstheme="minorHAnsi"/>
              </w:rPr>
              <w:t xml:space="preserve"> and treatments for injuries and list responsible actions to create a safe and healthy environment.</w:t>
            </w:r>
          </w:p>
        </w:tc>
      </w:tr>
      <w:tr w:rsidR="005F04A5" w:rsidRPr="00AF2EB1" w14:paraId="2B8479E1" w14:textId="77777777" w:rsidTr="000F4C62">
        <w:trPr>
          <w:trHeight w:val="260"/>
        </w:trPr>
        <w:tc>
          <w:tcPr>
            <w:tcW w:w="1165" w:type="dxa"/>
          </w:tcPr>
          <w:p w14:paraId="0DF6C8DD" w14:textId="77777777" w:rsidR="005F04A5" w:rsidRPr="00AF2EB1" w:rsidRDefault="005F04A5" w:rsidP="00A71471">
            <w:pPr>
              <w:rPr>
                <w:rFonts w:cstheme="minorHAnsi"/>
              </w:rPr>
            </w:pPr>
            <w:r w:rsidRPr="00AF2EB1">
              <w:rPr>
                <w:rFonts w:cstheme="minorHAnsi"/>
              </w:rPr>
              <w:t>HE.</w:t>
            </w:r>
            <w:r w:rsidR="001B069F" w:rsidRPr="00AF2EB1">
              <w:rPr>
                <w:rFonts w:cstheme="minorHAnsi"/>
              </w:rPr>
              <w:t>34</w:t>
            </w:r>
          </w:p>
        </w:tc>
        <w:tc>
          <w:tcPr>
            <w:tcW w:w="8370" w:type="dxa"/>
          </w:tcPr>
          <w:p w14:paraId="4F848F90" w14:textId="77777777" w:rsidR="005F04A5" w:rsidRPr="00AF2EB1" w:rsidRDefault="005F04A5" w:rsidP="00A71471">
            <w:pPr>
              <w:rPr>
                <w:rFonts w:cstheme="minorHAnsi"/>
              </w:rPr>
            </w:pPr>
            <w:r w:rsidRPr="00AF2EB1">
              <w:rPr>
                <w:rFonts w:cstheme="minorHAnsi"/>
              </w:rPr>
              <w:t>Demonstrate basic first aid skills.</w:t>
            </w:r>
          </w:p>
        </w:tc>
      </w:tr>
      <w:tr w:rsidR="005F04A5" w:rsidRPr="00AF2EB1" w14:paraId="432DFC46" w14:textId="77777777" w:rsidTr="000F4C62">
        <w:trPr>
          <w:trHeight w:val="260"/>
        </w:trPr>
        <w:tc>
          <w:tcPr>
            <w:tcW w:w="1165" w:type="dxa"/>
          </w:tcPr>
          <w:p w14:paraId="14447C2A" w14:textId="77777777" w:rsidR="005F04A5" w:rsidRPr="00AF2EB1" w:rsidRDefault="005F04A5" w:rsidP="00A71471">
            <w:pPr>
              <w:rPr>
                <w:rFonts w:cstheme="minorHAnsi"/>
              </w:rPr>
            </w:pPr>
            <w:r w:rsidRPr="00AF2EB1">
              <w:rPr>
                <w:rFonts w:cstheme="minorHAnsi"/>
              </w:rPr>
              <w:t>HE.</w:t>
            </w:r>
            <w:r w:rsidR="001B069F" w:rsidRPr="00AF2EB1">
              <w:rPr>
                <w:rFonts w:cstheme="minorHAnsi"/>
              </w:rPr>
              <w:t>35</w:t>
            </w:r>
          </w:p>
        </w:tc>
        <w:tc>
          <w:tcPr>
            <w:tcW w:w="8370" w:type="dxa"/>
          </w:tcPr>
          <w:p w14:paraId="225C1F6A" w14:textId="77777777" w:rsidR="005F04A5" w:rsidRPr="00AF2EB1" w:rsidRDefault="005F04A5" w:rsidP="00A71471">
            <w:pPr>
              <w:rPr>
                <w:rFonts w:cstheme="minorHAnsi"/>
              </w:rPr>
            </w:pPr>
            <w:r w:rsidRPr="00AF2EB1">
              <w:rPr>
                <w:rFonts w:cstheme="minorHAnsi"/>
              </w:rPr>
              <w:t>Complete training on the proper administration of CPR through hands-on practice that is based on an instructional program established by the American Heart Association, Red Cross or another program that is nationally recognized and used the most current national evidence-based CPR guidelines that incorporates psychomotor skills development.</w:t>
            </w:r>
          </w:p>
        </w:tc>
      </w:tr>
    </w:tbl>
    <w:p w14:paraId="5633F04E" w14:textId="77777777" w:rsidR="005F04A5" w:rsidRPr="00AF2EB1" w:rsidRDefault="005F04A5" w:rsidP="00A71471">
      <w:pPr>
        <w:spacing w:after="0" w:line="240" w:lineRule="auto"/>
        <w:rPr>
          <w:rFonts w:cstheme="minorHAnsi"/>
        </w:rPr>
      </w:pPr>
    </w:p>
    <w:tbl>
      <w:tblPr>
        <w:tblStyle w:val="TableGrid"/>
        <w:tblW w:w="9535" w:type="dxa"/>
        <w:tblLook w:val="04A0" w:firstRow="1" w:lastRow="0" w:firstColumn="1" w:lastColumn="0" w:noHBand="0" w:noVBand="1"/>
      </w:tblPr>
      <w:tblGrid>
        <w:gridCol w:w="1165"/>
        <w:gridCol w:w="8370"/>
      </w:tblGrid>
      <w:tr w:rsidR="005F04A5" w:rsidRPr="00AF2EB1" w14:paraId="5A7C173A" w14:textId="77777777" w:rsidTr="000F4C62">
        <w:tc>
          <w:tcPr>
            <w:tcW w:w="1165" w:type="dxa"/>
          </w:tcPr>
          <w:p w14:paraId="2196C93D" w14:textId="77777777" w:rsidR="005F04A5" w:rsidRPr="00AF2EB1" w:rsidRDefault="005F04A5" w:rsidP="00A71471">
            <w:pPr>
              <w:rPr>
                <w:rFonts w:cstheme="minorHAnsi"/>
                <w:b/>
              </w:rPr>
            </w:pPr>
            <w:r w:rsidRPr="00AF2EB1">
              <w:rPr>
                <w:rFonts w:cstheme="minorHAnsi"/>
                <w:b/>
              </w:rPr>
              <w:t>Cluster:</w:t>
            </w:r>
          </w:p>
        </w:tc>
        <w:tc>
          <w:tcPr>
            <w:tcW w:w="8370" w:type="dxa"/>
          </w:tcPr>
          <w:p w14:paraId="30B2E807" w14:textId="77777777" w:rsidR="005F04A5" w:rsidRPr="00AF2EB1" w:rsidRDefault="005F04A5" w:rsidP="00A71471">
            <w:pPr>
              <w:rPr>
                <w:rFonts w:cstheme="minorHAnsi"/>
                <w:b/>
              </w:rPr>
            </w:pPr>
            <w:r w:rsidRPr="00AF2EB1">
              <w:rPr>
                <w:rFonts w:cstheme="minorHAnsi"/>
                <w:b/>
              </w:rPr>
              <w:t xml:space="preserve">Advocacy </w:t>
            </w:r>
          </w:p>
        </w:tc>
      </w:tr>
      <w:tr w:rsidR="001B069F" w:rsidRPr="00AF2EB1" w14:paraId="767FE4DB" w14:textId="77777777" w:rsidTr="000F4C62">
        <w:tc>
          <w:tcPr>
            <w:tcW w:w="1165" w:type="dxa"/>
          </w:tcPr>
          <w:p w14:paraId="6593FF3C" w14:textId="77777777" w:rsidR="001B069F" w:rsidRPr="00AF2EB1" w:rsidRDefault="001B069F" w:rsidP="00A71471">
            <w:pPr>
              <w:rPr>
                <w:rFonts w:cstheme="minorHAnsi"/>
              </w:rPr>
            </w:pPr>
            <w:r w:rsidRPr="00AF2EB1">
              <w:rPr>
                <w:rFonts w:cstheme="minorHAnsi"/>
              </w:rPr>
              <w:t>HE.36</w:t>
            </w:r>
          </w:p>
        </w:tc>
        <w:tc>
          <w:tcPr>
            <w:tcW w:w="8370" w:type="dxa"/>
          </w:tcPr>
          <w:p w14:paraId="79B3819A" w14:textId="77777777" w:rsidR="001B069F" w:rsidRPr="00AF2EB1" w:rsidRDefault="001B069F" w:rsidP="00A71471">
            <w:pPr>
              <w:rPr>
                <w:rFonts w:cstheme="minorHAnsi"/>
              </w:rPr>
            </w:pPr>
            <w:r w:rsidRPr="00AF2EB1">
              <w:rPr>
                <w:rFonts w:cstheme="minorHAnsi"/>
              </w:rPr>
              <w:t>Present on the dangers of opioid use, the addictive characteristics of opioids, and explore safer alternatives to treat pain.</w:t>
            </w:r>
          </w:p>
        </w:tc>
      </w:tr>
      <w:tr w:rsidR="005F04A5" w:rsidRPr="00AF2EB1" w14:paraId="76CA89D9" w14:textId="77777777" w:rsidTr="000F4C62">
        <w:tc>
          <w:tcPr>
            <w:tcW w:w="1165" w:type="dxa"/>
          </w:tcPr>
          <w:p w14:paraId="237BA5C3" w14:textId="77777777" w:rsidR="005F04A5" w:rsidRPr="00AF2EB1" w:rsidRDefault="005F04A5" w:rsidP="00A71471">
            <w:pPr>
              <w:rPr>
                <w:rFonts w:cstheme="minorHAnsi"/>
              </w:rPr>
            </w:pPr>
            <w:r w:rsidRPr="00AF2EB1">
              <w:rPr>
                <w:rFonts w:cstheme="minorHAnsi"/>
              </w:rPr>
              <w:t>HE.</w:t>
            </w:r>
            <w:r w:rsidR="001B069F" w:rsidRPr="00AF2EB1">
              <w:rPr>
                <w:rFonts w:cstheme="minorHAnsi"/>
              </w:rPr>
              <w:t>37</w:t>
            </w:r>
          </w:p>
        </w:tc>
        <w:tc>
          <w:tcPr>
            <w:tcW w:w="8370" w:type="dxa"/>
          </w:tcPr>
          <w:p w14:paraId="5992FB96" w14:textId="77777777" w:rsidR="005F04A5" w:rsidRPr="00AF2EB1" w:rsidRDefault="005F04A5" w:rsidP="00A71471">
            <w:pPr>
              <w:rPr>
                <w:rFonts w:cstheme="minorHAnsi"/>
              </w:rPr>
            </w:pPr>
            <w:r w:rsidRPr="00AF2EB1">
              <w:rPr>
                <w:rFonts w:cstheme="minorHAnsi"/>
              </w:rPr>
              <w:t>Use written, audio/visual</w:t>
            </w:r>
            <w:r w:rsidR="001B069F" w:rsidRPr="00AF2EB1">
              <w:rPr>
                <w:rFonts w:cstheme="minorHAnsi"/>
              </w:rPr>
              <w:t>,</w:t>
            </w:r>
            <w:r w:rsidRPr="00AF2EB1">
              <w:rPr>
                <w:rFonts w:cstheme="minorHAnsi"/>
              </w:rPr>
              <w:t xml:space="preserve"> and technology communication methods to express health messages.</w:t>
            </w:r>
          </w:p>
        </w:tc>
      </w:tr>
      <w:tr w:rsidR="005F04A5" w:rsidRPr="00AF2EB1" w14:paraId="38BD55C6" w14:textId="77777777" w:rsidTr="000F4C62">
        <w:tc>
          <w:tcPr>
            <w:tcW w:w="1165" w:type="dxa"/>
          </w:tcPr>
          <w:p w14:paraId="53173A4C" w14:textId="77777777" w:rsidR="005F04A5" w:rsidRPr="00AF2EB1" w:rsidRDefault="005F04A5" w:rsidP="00A71471">
            <w:pPr>
              <w:rPr>
                <w:rFonts w:cstheme="minorHAnsi"/>
              </w:rPr>
            </w:pPr>
            <w:r w:rsidRPr="00AF2EB1">
              <w:rPr>
                <w:rFonts w:cstheme="minorHAnsi"/>
              </w:rPr>
              <w:t>HE.</w:t>
            </w:r>
            <w:r w:rsidR="001B069F" w:rsidRPr="00AF2EB1">
              <w:rPr>
                <w:rFonts w:cstheme="minorHAnsi"/>
              </w:rPr>
              <w:t>38</w:t>
            </w:r>
          </w:p>
        </w:tc>
        <w:tc>
          <w:tcPr>
            <w:tcW w:w="8370" w:type="dxa"/>
          </w:tcPr>
          <w:p w14:paraId="3D24682D" w14:textId="4C25DD80" w:rsidR="005F04A5" w:rsidRPr="00AF2EB1" w:rsidRDefault="005F04A5" w:rsidP="00A71471">
            <w:pPr>
              <w:rPr>
                <w:rFonts w:cstheme="minorHAnsi"/>
              </w:rPr>
            </w:pPr>
            <w:r w:rsidRPr="00AF2EB1">
              <w:rPr>
                <w:rFonts w:cstheme="minorHAnsi"/>
              </w:rPr>
              <w:t xml:space="preserve">Demonstrate the ability to adapt health messages to characteristics of a particular audience </w:t>
            </w:r>
            <w:r w:rsidR="00BA6DDE">
              <w:rPr>
                <w:rFonts w:cstheme="minorHAnsi"/>
              </w:rPr>
              <w:t xml:space="preserve">(e.g. </w:t>
            </w:r>
            <w:r w:rsidRPr="00AF2EB1">
              <w:rPr>
                <w:rFonts w:cstheme="minorHAnsi"/>
              </w:rPr>
              <w:t>peer</w:t>
            </w:r>
            <w:r w:rsidR="001B069F" w:rsidRPr="00AF2EB1">
              <w:rPr>
                <w:rFonts w:cstheme="minorHAnsi"/>
              </w:rPr>
              <w:t xml:space="preserve"> education, projects, role play</w:t>
            </w:r>
            <w:r w:rsidRPr="00AF2EB1">
              <w:rPr>
                <w:rFonts w:cstheme="minorHAnsi"/>
              </w:rPr>
              <w:t>)</w:t>
            </w:r>
            <w:r w:rsidR="001B069F" w:rsidRPr="00AF2EB1">
              <w:rPr>
                <w:rFonts w:cstheme="minorHAnsi"/>
              </w:rPr>
              <w:t>.</w:t>
            </w:r>
          </w:p>
        </w:tc>
      </w:tr>
      <w:tr w:rsidR="005F04A5" w:rsidRPr="00AF2EB1" w14:paraId="2226105B" w14:textId="77777777" w:rsidTr="000F4C62">
        <w:tc>
          <w:tcPr>
            <w:tcW w:w="1165" w:type="dxa"/>
          </w:tcPr>
          <w:p w14:paraId="52905516" w14:textId="77777777" w:rsidR="005F04A5" w:rsidRPr="00AF2EB1" w:rsidRDefault="005F04A5" w:rsidP="00A71471">
            <w:pPr>
              <w:rPr>
                <w:rFonts w:cstheme="minorHAnsi"/>
              </w:rPr>
            </w:pPr>
            <w:r w:rsidRPr="00AF2EB1">
              <w:rPr>
                <w:rFonts w:cstheme="minorHAnsi"/>
              </w:rPr>
              <w:t>HE.</w:t>
            </w:r>
            <w:r w:rsidR="001B069F" w:rsidRPr="00AF2EB1">
              <w:rPr>
                <w:rFonts w:cstheme="minorHAnsi"/>
              </w:rPr>
              <w:t>39</w:t>
            </w:r>
          </w:p>
        </w:tc>
        <w:tc>
          <w:tcPr>
            <w:tcW w:w="8370" w:type="dxa"/>
          </w:tcPr>
          <w:p w14:paraId="061D03C3" w14:textId="571E104B" w:rsidR="005F04A5" w:rsidRPr="00AF2EB1" w:rsidRDefault="005F04A5" w:rsidP="00A71471">
            <w:pPr>
              <w:rPr>
                <w:rFonts w:cstheme="minorHAnsi"/>
              </w:rPr>
            </w:pPr>
            <w:r w:rsidRPr="00AF2EB1">
              <w:rPr>
                <w:rFonts w:cstheme="minorHAnsi"/>
              </w:rPr>
              <w:t>Promote the use of personal, family and community reso</w:t>
            </w:r>
            <w:r w:rsidR="001B069F" w:rsidRPr="00AF2EB1">
              <w:rPr>
                <w:rFonts w:cstheme="minorHAnsi"/>
              </w:rPr>
              <w:t>urces in health care situation</w:t>
            </w:r>
            <w:r w:rsidR="009A635F">
              <w:rPr>
                <w:rFonts w:cstheme="minorHAnsi"/>
              </w:rPr>
              <w:t xml:space="preserve">.  </w:t>
            </w:r>
            <w:r w:rsidR="00BA6DDE">
              <w:rPr>
                <w:rFonts w:cstheme="minorHAnsi"/>
              </w:rPr>
              <w:t xml:space="preserve">(e.g. </w:t>
            </w:r>
            <w:r w:rsidRPr="00AF2EB1">
              <w:rPr>
                <w:rFonts w:cstheme="minorHAnsi"/>
              </w:rPr>
              <w:t>general practitioners, m</w:t>
            </w:r>
            <w:r w:rsidR="001B069F" w:rsidRPr="00AF2EB1">
              <w:rPr>
                <w:rFonts w:cstheme="minorHAnsi"/>
              </w:rPr>
              <w:t>edical facilities, internet</w:t>
            </w:r>
            <w:r w:rsidRPr="00AF2EB1">
              <w:rPr>
                <w:rFonts w:cstheme="minorHAnsi"/>
              </w:rPr>
              <w:t>)</w:t>
            </w:r>
            <w:r w:rsidR="001B069F" w:rsidRPr="00AF2EB1">
              <w:rPr>
                <w:rFonts w:cstheme="minorHAnsi"/>
              </w:rPr>
              <w:t>.</w:t>
            </w:r>
          </w:p>
        </w:tc>
      </w:tr>
      <w:tr w:rsidR="005F04A5" w:rsidRPr="00AF2EB1" w14:paraId="79241776" w14:textId="77777777" w:rsidTr="000F4C62">
        <w:tc>
          <w:tcPr>
            <w:tcW w:w="1165" w:type="dxa"/>
          </w:tcPr>
          <w:p w14:paraId="294E3599" w14:textId="77777777" w:rsidR="005F04A5" w:rsidRPr="00AF2EB1" w:rsidRDefault="005F04A5" w:rsidP="00A71471">
            <w:pPr>
              <w:rPr>
                <w:rFonts w:cstheme="minorHAnsi"/>
              </w:rPr>
            </w:pPr>
            <w:r w:rsidRPr="00AF2EB1">
              <w:rPr>
                <w:rFonts w:cstheme="minorHAnsi"/>
              </w:rPr>
              <w:t>HE.</w:t>
            </w:r>
            <w:r w:rsidR="001B069F" w:rsidRPr="00AF2EB1">
              <w:rPr>
                <w:rFonts w:cstheme="minorHAnsi"/>
              </w:rPr>
              <w:t>40</w:t>
            </w:r>
          </w:p>
        </w:tc>
        <w:tc>
          <w:tcPr>
            <w:tcW w:w="8370" w:type="dxa"/>
          </w:tcPr>
          <w:p w14:paraId="386AED73" w14:textId="125F5DBB" w:rsidR="005F04A5" w:rsidRPr="00AF2EB1" w:rsidRDefault="005F04A5" w:rsidP="00A71471">
            <w:pPr>
              <w:rPr>
                <w:rFonts w:cstheme="minorHAnsi"/>
              </w:rPr>
            </w:pPr>
            <w:r w:rsidRPr="00AF2EB1">
              <w:rPr>
                <w:rFonts w:cstheme="minorHAnsi"/>
              </w:rPr>
              <w:t xml:space="preserve">Identify school support staff and community health services and describe the impact this service has on </w:t>
            </w:r>
            <w:r w:rsidR="001B069F" w:rsidRPr="00AF2EB1">
              <w:rPr>
                <w:rFonts w:cstheme="minorHAnsi"/>
              </w:rPr>
              <w:t>individual school and community</w:t>
            </w:r>
            <w:r w:rsidRPr="00AF2EB1">
              <w:rPr>
                <w:rFonts w:cstheme="minorHAnsi"/>
              </w:rPr>
              <w:t xml:space="preserve"> </w:t>
            </w:r>
            <w:r w:rsidR="00BA6DDE">
              <w:rPr>
                <w:rFonts w:cstheme="minorHAnsi"/>
              </w:rPr>
              <w:t xml:space="preserve">(e.g. </w:t>
            </w:r>
            <w:r w:rsidRPr="00AF2EB1">
              <w:rPr>
                <w:rFonts w:cstheme="minorHAnsi"/>
              </w:rPr>
              <w:t>school nurse, civic organizati</w:t>
            </w:r>
            <w:r w:rsidR="001B069F" w:rsidRPr="00AF2EB1">
              <w:rPr>
                <w:rFonts w:cstheme="minorHAnsi"/>
              </w:rPr>
              <w:t>ons, volunteering opportunities</w:t>
            </w:r>
            <w:r w:rsidRPr="00AF2EB1">
              <w:rPr>
                <w:rFonts w:cstheme="minorHAnsi"/>
              </w:rPr>
              <w:t>)</w:t>
            </w:r>
            <w:r w:rsidR="001B069F" w:rsidRPr="00AF2EB1">
              <w:rPr>
                <w:rFonts w:cstheme="minorHAnsi"/>
              </w:rPr>
              <w:t>.</w:t>
            </w:r>
          </w:p>
        </w:tc>
      </w:tr>
      <w:tr w:rsidR="005F04A5" w:rsidRPr="00AF2EB1" w14:paraId="516DA5FA" w14:textId="77777777" w:rsidTr="000F4C62">
        <w:trPr>
          <w:trHeight w:val="260"/>
        </w:trPr>
        <w:tc>
          <w:tcPr>
            <w:tcW w:w="1165" w:type="dxa"/>
          </w:tcPr>
          <w:p w14:paraId="78A4FD07" w14:textId="77777777" w:rsidR="005F04A5" w:rsidRPr="00AF2EB1" w:rsidRDefault="005F04A5" w:rsidP="00A71471">
            <w:pPr>
              <w:rPr>
                <w:rFonts w:cstheme="minorHAnsi"/>
              </w:rPr>
            </w:pPr>
            <w:r w:rsidRPr="00AF2EB1">
              <w:rPr>
                <w:rFonts w:cstheme="minorHAnsi"/>
              </w:rPr>
              <w:t>HE.</w:t>
            </w:r>
            <w:r w:rsidR="001B069F" w:rsidRPr="00AF2EB1">
              <w:rPr>
                <w:rFonts w:cstheme="minorHAnsi"/>
              </w:rPr>
              <w:t>41</w:t>
            </w:r>
          </w:p>
        </w:tc>
        <w:tc>
          <w:tcPr>
            <w:tcW w:w="8370" w:type="dxa"/>
          </w:tcPr>
          <w:p w14:paraId="6C8BFCC9" w14:textId="77777777" w:rsidR="005F04A5" w:rsidRPr="00AF2EB1" w:rsidRDefault="005F04A5" w:rsidP="00A71471">
            <w:pPr>
              <w:rPr>
                <w:rFonts w:cstheme="minorHAnsi"/>
              </w:rPr>
            </w:pPr>
            <w:r w:rsidRPr="00AF2EB1">
              <w:rPr>
                <w:rFonts w:cstheme="minorHAnsi"/>
              </w:rPr>
              <w:t xml:space="preserve">Interpret the relationship between </w:t>
            </w:r>
            <w:r w:rsidR="00217BE4" w:rsidRPr="00AF2EB1">
              <w:rPr>
                <w:rFonts w:cstheme="minorHAnsi"/>
              </w:rPr>
              <w:t xml:space="preserve">acts of responsible and productive citizenship and </w:t>
            </w:r>
            <w:r w:rsidRPr="00AF2EB1">
              <w:rPr>
                <w:rFonts w:cstheme="minorHAnsi"/>
              </w:rPr>
              <w:t>the health, safety</w:t>
            </w:r>
            <w:r w:rsidR="001B069F" w:rsidRPr="00AF2EB1">
              <w:rPr>
                <w:rFonts w:cstheme="minorHAnsi"/>
              </w:rPr>
              <w:t>,</w:t>
            </w:r>
            <w:r w:rsidRPr="00AF2EB1">
              <w:rPr>
                <w:rFonts w:cstheme="minorHAnsi"/>
              </w:rPr>
              <w:t xml:space="preserve"> and security of a community</w:t>
            </w:r>
            <w:r w:rsidR="009A635F">
              <w:rPr>
                <w:rFonts w:cstheme="minorHAnsi"/>
              </w:rPr>
              <w:t xml:space="preserve">.  </w:t>
            </w:r>
          </w:p>
        </w:tc>
      </w:tr>
      <w:tr w:rsidR="005F04A5" w:rsidRPr="00AF2EB1" w14:paraId="6E799768" w14:textId="77777777" w:rsidTr="000F4C62">
        <w:trPr>
          <w:trHeight w:val="260"/>
        </w:trPr>
        <w:tc>
          <w:tcPr>
            <w:tcW w:w="1165" w:type="dxa"/>
          </w:tcPr>
          <w:p w14:paraId="76854481" w14:textId="77777777" w:rsidR="005F04A5" w:rsidRPr="00AF2EB1" w:rsidRDefault="005F04A5" w:rsidP="00A71471">
            <w:pPr>
              <w:rPr>
                <w:rFonts w:cstheme="minorHAnsi"/>
              </w:rPr>
            </w:pPr>
            <w:r w:rsidRPr="00AF2EB1">
              <w:rPr>
                <w:rFonts w:cstheme="minorHAnsi"/>
              </w:rPr>
              <w:t>HE.4</w:t>
            </w:r>
            <w:r w:rsidR="001B069F" w:rsidRPr="00AF2EB1">
              <w:rPr>
                <w:rFonts w:cstheme="minorHAnsi"/>
              </w:rPr>
              <w:t>2</w:t>
            </w:r>
          </w:p>
        </w:tc>
        <w:tc>
          <w:tcPr>
            <w:tcW w:w="8370" w:type="dxa"/>
          </w:tcPr>
          <w:p w14:paraId="71A1FD26" w14:textId="77777777" w:rsidR="005F04A5" w:rsidRPr="00AF2EB1" w:rsidRDefault="001B069F" w:rsidP="00A71471">
            <w:pPr>
              <w:rPr>
                <w:rFonts w:cstheme="minorHAnsi"/>
              </w:rPr>
            </w:pPr>
            <w:r w:rsidRPr="00AF2EB1">
              <w:rPr>
                <w:rFonts w:cstheme="minorHAnsi"/>
              </w:rPr>
              <w:t>Analyze the results of national youth risk behavior surveys</w:t>
            </w:r>
            <w:r w:rsidR="005F04A5" w:rsidRPr="00AF2EB1">
              <w:rPr>
                <w:rFonts w:cstheme="minorHAnsi"/>
              </w:rPr>
              <w:t>.</w:t>
            </w:r>
          </w:p>
        </w:tc>
      </w:tr>
    </w:tbl>
    <w:p w14:paraId="49B273AE" w14:textId="77777777" w:rsidR="005F04A5" w:rsidRPr="00AF2EB1" w:rsidRDefault="005F04A5" w:rsidP="00A71471">
      <w:pPr>
        <w:spacing w:after="0" w:line="240" w:lineRule="auto"/>
        <w:rPr>
          <w:rFonts w:cstheme="minorHAnsi"/>
        </w:rPr>
      </w:pPr>
    </w:p>
    <w:p w14:paraId="5E0CC0A3" w14:textId="77777777" w:rsidR="005F04A5" w:rsidRPr="00AF2EB1" w:rsidRDefault="005F04A5" w:rsidP="00A71471">
      <w:pPr>
        <w:spacing w:after="0" w:line="240" w:lineRule="auto"/>
        <w:rPr>
          <w:rFonts w:cstheme="minorHAnsi"/>
        </w:rPr>
      </w:pPr>
      <w:r w:rsidRPr="00AF2EB1">
        <w:rPr>
          <w:rFonts w:cstheme="minorHAnsi"/>
        </w:rPr>
        <w:br w:type="page"/>
      </w:r>
    </w:p>
    <w:p w14:paraId="2A4712AB" w14:textId="77777777" w:rsidR="005F04A5" w:rsidRPr="00AF2EB1" w:rsidRDefault="005F04A5" w:rsidP="00A71471">
      <w:pPr>
        <w:spacing w:after="0" w:line="240" w:lineRule="auto"/>
        <w:contextualSpacing/>
        <w:rPr>
          <w:rFonts w:cstheme="minorHAnsi"/>
          <w:b/>
        </w:rPr>
      </w:pPr>
      <w:r w:rsidRPr="00AF2EB1">
        <w:rPr>
          <w:rFonts w:cstheme="minorHAnsi"/>
          <w:b/>
        </w:rPr>
        <w:lastRenderedPageBreak/>
        <w:t>P</w:t>
      </w:r>
      <w:r w:rsidR="0049676A" w:rsidRPr="00AF2EB1">
        <w:rPr>
          <w:rFonts w:cstheme="minorHAnsi"/>
          <w:b/>
        </w:rPr>
        <w:t>hysical Education – High School</w:t>
      </w:r>
    </w:p>
    <w:p w14:paraId="03A401B7" w14:textId="77777777" w:rsidR="005F04A5" w:rsidRPr="00AF2EB1" w:rsidRDefault="005F04A5" w:rsidP="00A71471">
      <w:pPr>
        <w:spacing w:after="0" w:line="240" w:lineRule="auto"/>
        <w:contextualSpacing/>
        <w:rPr>
          <w:rFonts w:cstheme="minorHAnsi"/>
          <w:b/>
        </w:rPr>
      </w:pPr>
    </w:p>
    <w:p w14:paraId="45E289EB" w14:textId="77777777" w:rsidR="005F04A5" w:rsidRPr="00AF2EB1" w:rsidRDefault="002E2471" w:rsidP="00A71471">
      <w:pPr>
        <w:spacing w:after="0" w:line="240" w:lineRule="auto"/>
        <w:contextualSpacing/>
        <w:rPr>
          <w:rFonts w:cstheme="minorHAnsi"/>
          <w:noProof/>
        </w:rPr>
      </w:pPr>
      <w:r w:rsidRPr="00AF2EB1">
        <w:rPr>
          <w:rFonts w:cstheme="minorHAnsi"/>
        </w:rPr>
        <w:t>All West Virginia teachers are responsible for classroom instruction that integrates content standards, learning skills, and technology</w:t>
      </w:r>
      <w:r w:rsidR="009A635F">
        <w:rPr>
          <w:rFonts w:cstheme="minorHAnsi"/>
        </w:rPr>
        <w:t xml:space="preserve">.  </w:t>
      </w:r>
      <w:r w:rsidR="005F04A5" w:rsidRPr="00AF2EB1">
        <w:rPr>
          <w:rFonts w:cstheme="minorHAnsi"/>
        </w:rPr>
        <w:t>High school physical education programs should focus on fitness, offer diverse movement patterns, develop motor skills and emphasize lifetime activities</w:t>
      </w:r>
      <w:r w:rsidR="009A635F">
        <w:rPr>
          <w:rFonts w:cstheme="minorHAnsi"/>
        </w:rPr>
        <w:t xml:space="preserve">.  </w:t>
      </w:r>
      <w:r w:rsidR="005F04A5" w:rsidRPr="00AF2EB1">
        <w:rPr>
          <w:rFonts w:cstheme="minorHAnsi"/>
        </w:rPr>
        <w:t>Students need to be exposed to a wide variety of activities; both competitive and non-competitive, that bring them enjoyment and challenge, thus enabling them to maintain an active lifestyle for a lifetime</w:t>
      </w:r>
      <w:r w:rsidR="009A635F">
        <w:rPr>
          <w:rFonts w:cstheme="minorHAnsi"/>
        </w:rPr>
        <w:t xml:space="preserve">.  </w:t>
      </w:r>
      <w:r w:rsidR="00341890" w:rsidRPr="00AF2EB1">
        <w:rPr>
          <w:rFonts w:cstheme="minorHAnsi"/>
        </w:rPr>
        <w:t>The following chart represents the components of physical education - based on the skill progressions from K-8 - that will be developed in high school:</w:t>
      </w:r>
    </w:p>
    <w:p w14:paraId="1ED1DE4E" w14:textId="77777777" w:rsidR="005F04A5" w:rsidRPr="00AF2EB1" w:rsidRDefault="005F04A5" w:rsidP="00A71471">
      <w:pPr>
        <w:spacing w:after="0" w:line="240" w:lineRule="auto"/>
        <w:contextualSpacing/>
        <w:rPr>
          <w:rFonts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4722"/>
        <w:gridCol w:w="4723"/>
      </w:tblGrid>
      <w:tr w:rsidR="00D91489" w:rsidRPr="00AF2EB1" w14:paraId="59BA4776" w14:textId="77777777" w:rsidTr="00EA6FC3">
        <w:tc>
          <w:tcPr>
            <w:tcW w:w="9445"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14:paraId="744A1952" w14:textId="77777777" w:rsidR="00D91489" w:rsidRPr="00AF2EB1" w:rsidRDefault="00D91489" w:rsidP="00A71471">
            <w:pPr>
              <w:spacing w:after="0" w:line="240" w:lineRule="auto"/>
              <w:contextualSpacing/>
              <w:rPr>
                <w:rFonts w:cstheme="minorHAnsi"/>
                <w:color w:val="FFFFFF" w:themeColor="background1"/>
              </w:rPr>
            </w:pPr>
            <w:r w:rsidRPr="00AF2EB1">
              <w:rPr>
                <w:rFonts w:cstheme="minorHAnsi"/>
                <w:b/>
                <w:color w:val="FFFFFF" w:themeColor="background1"/>
              </w:rPr>
              <w:t>PHYSICAL EDUCATION</w:t>
            </w:r>
          </w:p>
        </w:tc>
      </w:tr>
      <w:tr w:rsidR="006174A6" w:rsidRPr="00AF2EB1" w14:paraId="470D90C8" w14:textId="77777777" w:rsidTr="00D91489">
        <w:tc>
          <w:tcPr>
            <w:tcW w:w="47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5A5470A1" w14:textId="77777777" w:rsidR="006174A6" w:rsidRPr="00AF2EB1" w:rsidRDefault="006174A6" w:rsidP="00A71471">
            <w:pPr>
              <w:spacing w:after="0" w:line="240" w:lineRule="auto"/>
              <w:contextualSpacing/>
              <w:rPr>
                <w:rFonts w:cstheme="minorHAnsi"/>
              </w:rPr>
            </w:pPr>
            <w:r w:rsidRPr="00AF2EB1">
              <w:rPr>
                <w:rFonts w:cstheme="minorHAnsi"/>
                <w:b/>
                <w:bCs/>
              </w:rPr>
              <w:t>Development of Movement Forms/Motor Skills</w:t>
            </w:r>
          </w:p>
        </w:tc>
        <w:tc>
          <w:tcPr>
            <w:tcW w:w="47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71A681" w14:textId="77777777" w:rsidR="006174A6" w:rsidRPr="00AF2EB1" w:rsidRDefault="006174A6" w:rsidP="00A71471">
            <w:pPr>
              <w:spacing w:after="0" w:line="240" w:lineRule="auto"/>
              <w:contextualSpacing/>
              <w:rPr>
                <w:rFonts w:cstheme="minorHAnsi"/>
                <w:b/>
                <w:bCs/>
              </w:rPr>
            </w:pPr>
            <w:r w:rsidRPr="00AF2EB1">
              <w:rPr>
                <w:rFonts w:cstheme="minorHAnsi"/>
                <w:b/>
                <w:bCs/>
              </w:rPr>
              <w:t>Physical Activity</w:t>
            </w:r>
          </w:p>
        </w:tc>
      </w:tr>
      <w:tr w:rsidR="006174A6" w:rsidRPr="00AF2EB1" w14:paraId="22466A75" w14:textId="77777777" w:rsidTr="00D91489">
        <w:tc>
          <w:tcPr>
            <w:tcW w:w="4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8347A" w14:textId="77777777" w:rsidR="006174A6" w:rsidRPr="00AF2EB1" w:rsidRDefault="006174A6" w:rsidP="000F4C62">
            <w:pPr>
              <w:pStyle w:val="ListParagraph"/>
              <w:numPr>
                <w:ilvl w:val="0"/>
                <w:numId w:val="17"/>
              </w:numPr>
              <w:spacing w:after="0" w:line="240" w:lineRule="auto"/>
              <w:ind w:left="240" w:hanging="240"/>
              <w:rPr>
                <w:rFonts w:cstheme="minorHAnsi"/>
              </w:rPr>
            </w:pPr>
            <w:r w:rsidRPr="00AF2EB1">
              <w:rPr>
                <w:rFonts w:cstheme="minorHAnsi"/>
              </w:rPr>
              <w:t>develop the movement forms and motor skills essential to participation in physical activities</w:t>
            </w:r>
          </w:p>
          <w:p w14:paraId="148214C6" w14:textId="77777777" w:rsidR="006174A6" w:rsidRPr="00AF2EB1" w:rsidRDefault="006174A6" w:rsidP="000F4C62">
            <w:pPr>
              <w:pStyle w:val="ListParagraph"/>
              <w:numPr>
                <w:ilvl w:val="0"/>
                <w:numId w:val="17"/>
              </w:numPr>
              <w:spacing w:after="0" w:line="240" w:lineRule="auto"/>
              <w:ind w:left="240" w:hanging="240"/>
              <w:rPr>
                <w:rFonts w:cstheme="minorHAnsi"/>
              </w:rPr>
            </w:pPr>
            <w:r w:rsidRPr="00AF2EB1">
              <w:rPr>
                <w:rFonts w:cstheme="minorHAnsi"/>
              </w:rPr>
              <w:t>establish a foundation to facilitate continued motor skill acquisition</w:t>
            </w:r>
          </w:p>
        </w:tc>
        <w:tc>
          <w:tcPr>
            <w:tcW w:w="4723" w:type="dxa"/>
            <w:tcBorders>
              <w:top w:val="single" w:sz="4" w:space="0" w:color="000000"/>
              <w:left w:val="single" w:sz="4" w:space="0" w:color="000000"/>
              <w:bottom w:val="single" w:sz="4" w:space="0" w:color="000000"/>
              <w:right w:val="single" w:sz="4" w:space="0" w:color="000000"/>
            </w:tcBorders>
          </w:tcPr>
          <w:p w14:paraId="5D63AB7F" w14:textId="77777777" w:rsidR="006174A6" w:rsidRPr="00AF2EB1" w:rsidRDefault="006174A6" w:rsidP="000F4C62">
            <w:pPr>
              <w:pStyle w:val="ListParagraph"/>
              <w:numPr>
                <w:ilvl w:val="0"/>
                <w:numId w:val="17"/>
              </w:numPr>
              <w:spacing w:after="0" w:line="240" w:lineRule="auto"/>
              <w:ind w:left="344" w:hanging="268"/>
              <w:rPr>
                <w:rFonts w:cstheme="minorHAnsi"/>
              </w:rPr>
            </w:pPr>
            <w:r w:rsidRPr="00AF2EB1">
              <w:rPr>
                <w:rFonts w:cstheme="minorHAnsi"/>
              </w:rPr>
              <w:t>develop an awareness of the intrinsic values and benefits of participation in physical activity that provides personal meaning</w:t>
            </w:r>
          </w:p>
          <w:p w14:paraId="53B7107C" w14:textId="77777777" w:rsidR="006174A6" w:rsidRPr="00AF2EB1" w:rsidRDefault="006174A6" w:rsidP="000F4C62">
            <w:pPr>
              <w:pStyle w:val="ListParagraph"/>
              <w:numPr>
                <w:ilvl w:val="0"/>
                <w:numId w:val="17"/>
              </w:numPr>
              <w:spacing w:after="0" w:line="240" w:lineRule="auto"/>
              <w:ind w:left="344" w:hanging="268"/>
              <w:rPr>
                <w:rFonts w:cstheme="minorHAnsi"/>
              </w:rPr>
            </w:pPr>
            <w:r w:rsidRPr="00AF2EB1">
              <w:rPr>
                <w:rFonts w:cstheme="minorHAnsi"/>
              </w:rPr>
              <w:t>develop an appreciation for the opportunities for self-expression and social interaction provided by physical activity</w:t>
            </w:r>
          </w:p>
          <w:p w14:paraId="31004DB9" w14:textId="77777777" w:rsidR="006174A6" w:rsidRPr="00AF2EB1" w:rsidRDefault="006174A6" w:rsidP="000F4C62">
            <w:pPr>
              <w:pStyle w:val="ListParagraph"/>
              <w:numPr>
                <w:ilvl w:val="0"/>
                <w:numId w:val="17"/>
              </w:numPr>
              <w:spacing w:after="0" w:line="240" w:lineRule="auto"/>
              <w:ind w:left="344" w:hanging="268"/>
              <w:rPr>
                <w:rFonts w:cstheme="minorHAnsi"/>
              </w:rPr>
            </w:pPr>
            <w:r w:rsidRPr="00AF2EB1">
              <w:rPr>
                <w:rFonts w:cstheme="minorHAnsi"/>
              </w:rPr>
              <w:t>develop self-confidence</w:t>
            </w:r>
          </w:p>
          <w:p w14:paraId="73B28287" w14:textId="77777777" w:rsidR="006174A6" w:rsidRPr="00AF2EB1" w:rsidRDefault="006174A6" w:rsidP="000F4C62">
            <w:pPr>
              <w:pStyle w:val="ListParagraph"/>
              <w:numPr>
                <w:ilvl w:val="0"/>
                <w:numId w:val="17"/>
              </w:numPr>
              <w:spacing w:after="0" w:line="240" w:lineRule="auto"/>
              <w:ind w:left="344" w:hanging="268"/>
              <w:rPr>
                <w:rFonts w:cstheme="minorHAnsi"/>
              </w:rPr>
            </w:pPr>
            <w:r w:rsidRPr="00AF2EB1">
              <w:rPr>
                <w:rFonts w:cstheme="minorHAnsi"/>
              </w:rPr>
              <w:t>promote positive self-image</w:t>
            </w:r>
          </w:p>
        </w:tc>
      </w:tr>
      <w:tr w:rsidR="006174A6" w:rsidRPr="00AF2EB1" w14:paraId="376D0A87" w14:textId="77777777" w:rsidTr="00D91489">
        <w:tc>
          <w:tcPr>
            <w:tcW w:w="47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026ED643" w14:textId="77777777" w:rsidR="006174A6" w:rsidRPr="00AF2EB1" w:rsidRDefault="006174A6" w:rsidP="00A71471">
            <w:pPr>
              <w:spacing w:after="0" w:line="240" w:lineRule="auto"/>
              <w:contextualSpacing/>
              <w:rPr>
                <w:rFonts w:cstheme="minorHAnsi"/>
              </w:rPr>
            </w:pPr>
            <w:r w:rsidRPr="00AF2EB1">
              <w:rPr>
                <w:rFonts w:cstheme="minorHAnsi"/>
                <w:b/>
                <w:bCs/>
              </w:rPr>
              <w:t>Physical Fitness</w:t>
            </w:r>
          </w:p>
        </w:tc>
        <w:tc>
          <w:tcPr>
            <w:tcW w:w="47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1E6DF4" w14:textId="77777777" w:rsidR="006174A6" w:rsidRPr="00AF2EB1" w:rsidRDefault="006174A6" w:rsidP="00A71471">
            <w:pPr>
              <w:spacing w:after="0" w:line="240" w:lineRule="auto"/>
              <w:contextualSpacing/>
              <w:rPr>
                <w:rFonts w:cstheme="minorHAnsi"/>
                <w:b/>
                <w:bCs/>
              </w:rPr>
            </w:pPr>
            <w:r w:rsidRPr="00AF2EB1">
              <w:rPr>
                <w:rFonts w:cstheme="minorHAnsi"/>
                <w:b/>
                <w:bCs/>
              </w:rPr>
              <w:t>Responsible Personal and Social Behavior</w:t>
            </w:r>
          </w:p>
        </w:tc>
      </w:tr>
      <w:tr w:rsidR="006174A6" w:rsidRPr="00AF2EB1" w14:paraId="53F1D566" w14:textId="77777777" w:rsidTr="00D91489">
        <w:tc>
          <w:tcPr>
            <w:tcW w:w="4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39A233" w14:textId="77777777" w:rsidR="006174A6" w:rsidRPr="00AF2EB1" w:rsidRDefault="006174A6" w:rsidP="000F4C62">
            <w:pPr>
              <w:pStyle w:val="ListParagraph"/>
              <w:numPr>
                <w:ilvl w:val="0"/>
                <w:numId w:val="19"/>
              </w:numPr>
              <w:spacing w:after="0" w:line="240" w:lineRule="auto"/>
              <w:ind w:left="240" w:hanging="240"/>
              <w:rPr>
                <w:rFonts w:cstheme="minorHAnsi"/>
              </w:rPr>
            </w:pPr>
            <w:r w:rsidRPr="00AF2EB1">
              <w:rPr>
                <w:rFonts w:cstheme="minorHAnsi"/>
              </w:rPr>
              <w:t>accept responsibility for personal fitness</w:t>
            </w:r>
          </w:p>
          <w:p w14:paraId="57107177" w14:textId="77777777" w:rsidR="006174A6" w:rsidRPr="00AF2EB1" w:rsidRDefault="006174A6" w:rsidP="000F4C62">
            <w:pPr>
              <w:pStyle w:val="ListParagraph"/>
              <w:numPr>
                <w:ilvl w:val="0"/>
                <w:numId w:val="19"/>
              </w:numPr>
              <w:spacing w:after="0" w:line="240" w:lineRule="auto"/>
              <w:ind w:left="240" w:hanging="240"/>
              <w:rPr>
                <w:rFonts w:cstheme="minorHAnsi"/>
              </w:rPr>
            </w:pPr>
            <w:r w:rsidRPr="00AF2EB1">
              <w:rPr>
                <w:rFonts w:cstheme="minorHAnsi"/>
              </w:rPr>
              <w:t>lead an active, healthy life</w:t>
            </w:r>
          </w:p>
          <w:p w14:paraId="2CDDD4A6" w14:textId="77777777" w:rsidR="006174A6" w:rsidRPr="00AF2EB1" w:rsidRDefault="006174A6" w:rsidP="000F4C62">
            <w:pPr>
              <w:pStyle w:val="ListParagraph"/>
              <w:numPr>
                <w:ilvl w:val="0"/>
                <w:numId w:val="19"/>
              </w:numPr>
              <w:spacing w:after="0" w:line="240" w:lineRule="auto"/>
              <w:ind w:left="240" w:hanging="240"/>
              <w:rPr>
                <w:rFonts w:cstheme="minorHAnsi"/>
              </w:rPr>
            </w:pPr>
            <w:r w:rsidRPr="00AF2EB1">
              <w:rPr>
                <w:rFonts w:cstheme="minorHAnsi"/>
              </w:rPr>
              <w:t xml:space="preserve">develop higher levels of basic fitness and physical competence </w:t>
            </w:r>
          </w:p>
          <w:p w14:paraId="5533A5CB" w14:textId="77777777" w:rsidR="006174A6" w:rsidRPr="00AF2EB1" w:rsidRDefault="006174A6" w:rsidP="000F4C62">
            <w:pPr>
              <w:pStyle w:val="ListParagraph"/>
              <w:numPr>
                <w:ilvl w:val="0"/>
                <w:numId w:val="19"/>
              </w:numPr>
              <w:spacing w:after="0" w:line="240" w:lineRule="auto"/>
              <w:ind w:left="240" w:hanging="240"/>
              <w:rPr>
                <w:rFonts w:cstheme="minorHAnsi"/>
              </w:rPr>
            </w:pPr>
            <w:r w:rsidRPr="00AF2EB1">
              <w:rPr>
                <w:rFonts w:cstheme="minorHAnsi"/>
              </w:rPr>
              <w:t>develop a foundation to support healthy habits in the areas of: cardiorespiratory endurance, muscular strength and endurance, flexibility, and body composition.</w:t>
            </w:r>
          </w:p>
        </w:tc>
        <w:tc>
          <w:tcPr>
            <w:tcW w:w="4723" w:type="dxa"/>
            <w:tcBorders>
              <w:top w:val="single" w:sz="4" w:space="0" w:color="000000"/>
              <w:left w:val="single" w:sz="4" w:space="0" w:color="000000"/>
              <w:bottom w:val="single" w:sz="4" w:space="0" w:color="000000"/>
              <w:right w:val="single" w:sz="4" w:space="0" w:color="000000"/>
            </w:tcBorders>
          </w:tcPr>
          <w:p w14:paraId="396C2D25" w14:textId="77777777" w:rsidR="006174A6" w:rsidRPr="00AF2EB1" w:rsidRDefault="006174A6" w:rsidP="000F4C62">
            <w:pPr>
              <w:pStyle w:val="ListParagraph"/>
              <w:numPr>
                <w:ilvl w:val="0"/>
                <w:numId w:val="19"/>
              </w:numPr>
              <w:spacing w:after="0" w:line="240" w:lineRule="auto"/>
              <w:ind w:left="344" w:hanging="268"/>
              <w:rPr>
                <w:rFonts w:cstheme="minorHAnsi"/>
              </w:rPr>
            </w:pPr>
            <w:r w:rsidRPr="00AF2EB1">
              <w:rPr>
                <w:rFonts w:cstheme="minorHAnsi"/>
              </w:rPr>
              <w:t>achieve self-initiated behaviors that promote personal and group success in activity settings</w:t>
            </w:r>
          </w:p>
          <w:p w14:paraId="060CBA77" w14:textId="77777777" w:rsidR="006174A6" w:rsidRPr="00AF2EB1" w:rsidRDefault="006174A6" w:rsidP="000F4C62">
            <w:pPr>
              <w:pStyle w:val="ListParagraph"/>
              <w:numPr>
                <w:ilvl w:val="0"/>
                <w:numId w:val="19"/>
              </w:numPr>
              <w:spacing w:after="0" w:line="240" w:lineRule="auto"/>
              <w:ind w:left="344" w:hanging="268"/>
              <w:rPr>
                <w:rFonts w:cstheme="minorHAnsi"/>
              </w:rPr>
            </w:pPr>
            <w:r w:rsidRPr="00AF2EB1">
              <w:rPr>
                <w:rFonts w:cstheme="minorHAnsi"/>
              </w:rPr>
              <w:t>apply safe practices</w:t>
            </w:r>
          </w:p>
          <w:p w14:paraId="315A086D" w14:textId="77777777" w:rsidR="006174A6" w:rsidRPr="00AF2EB1" w:rsidRDefault="006174A6" w:rsidP="000F4C62">
            <w:pPr>
              <w:pStyle w:val="ListParagraph"/>
              <w:numPr>
                <w:ilvl w:val="0"/>
                <w:numId w:val="19"/>
              </w:numPr>
              <w:spacing w:after="0" w:line="240" w:lineRule="auto"/>
              <w:ind w:left="344" w:hanging="268"/>
              <w:rPr>
                <w:rFonts w:cstheme="minorHAnsi"/>
              </w:rPr>
            </w:pPr>
            <w:r w:rsidRPr="00AF2EB1">
              <w:rPr>
                <w:rFonts w:cstheme="minorHAnsi"/>
              </w:rPr>
              <w:t>adhere to rules, procedures, and etiquette</w:t>
            </w:r>
          </w:p>
          <w:p w14:paraId="660202FB" w14:textId="77777777" w:rsidR="006174A6" w:rsidRPr="00AF2EB1" w:rsidRDefault="006174A6" w:rsidP="000F4C62">
            <w:pPr>
              <w:pStyle w:val="ListParagraph"/>
              <w:numPr>
                <w:ilvl w:val="0"/>
                <w:numId w:val="19"/>
              </w:numPr>
              <w:spacing w:after="0" w:line="240" w:lineRule="auto"/>
              <w:ind w:left="344" w:hanging="268"/>
              <w:rPr>
                <w:rFonts w:cstheme="minorHAnsi"/>
              </w:rPr>
            </w:pPr>
            <w:r w:rsidRPr="00AF2EB1">
              <w:rPr>
                <w:rFonts w:cstheme="minorHAnsi"/>
              </w:rPr>
              <w:t>foster cooperation and teamwork</w:t>
            </w:r>
          </w:p>
          <w:p w14:paraId="763938AA" w14:textId="77777777" w:rsidR="006174A6" w:rsidRPr="00AF2EB1" w:rsidRDefault="006174A6" w:rsidP="000F4C62">
            <w:pPr>
              <w:pStyle w:val="ListParagraph"/>
              <w:numPr>
                <w:ilvl w:val="0"/>
                <w:numId w:val="19"/>
              </w:numPr>
              <w:spacing w:after="0" w:line="240" w:lineRule="auto"/>
              <w:ind w:left="344" w:hanging="268"/>
              <w:rPr>
                <w:rFonts w:cstheme="minorHAnsi"/>
              </w:rPr>
            </w:pPr>
            <w:r w:rsidRPr="00AF2EB1">
              <w:rPr>
                <w:rFonts w:cstheme="minorHAnsi"/>
              </w:rPr>
              <w:t>demonstrate ethical behavior in sport</w:t>
            </w:r>
          </w:p>
          <w:p w14:paraId="0C3FB7AA" w14:textId="77777777" w:rsidR="006174A6" w:rsidRPr="00AF2EB1" w:rsidRDefault="006174A6" w:rsidP="000F4C62">
            <w:pPr>
              <w:pStyle w:val="ListParagraph"/>
              <w:numPr>
                <w:ilvl w:val="0"/>
                <w:numId w:val="19"/>
              </w:numPr>
              <w:spacing w:after="0" w:line="240" w:lineRule="auto"/>
              <w:ind w:left="344" w:hanging="268"/>
              <w:rPr>
                <w:rFonts w:cstheme="minorHAnsi"/>
              </w:rPr>
            </w:pPr>
            <w:r w:rsidRPr="00AF2EB1">
              <w:rPr>
                <w:rFonts w:cstheme="minorHAnsi"/>
              </w:rPr>
              <w:t>encourage positive social interaction</w:t>
            </w:r>
          </w:p>
          <w:p w14:paraId="0375A970" w14:textId="77777777" w:rsidR="006174A6" w:rsidRPr="00AF2EB1" w:rsidRDefault="006174A6" w:rsidP="000F4C62">
            <w:pPr>
              <w:pStyle w:val="ListParagraph"/>
              <w:numPr>
                <w:ilvl w:val="0"/>
                <w:numId w:val="19"/>
              </w:numPr>
              <w:spacing w:after="0" w:line="240" w:lineRule="auto"/>
              <w:ind w:left="344" w:hanging="268"/>
              <w:rPr>
                <w:rFonts w:cstheme="minorHAnsi"/>
              </w:rPr>
            </w:pPr>
            <w:r w:rsidRPr="00AF2EB1">
              <w:rPr>
                <w:rFonts w:cstheme="minorHAnsi"/>
              </w:rPr>
              <w:t>respect individual similarities and differences through positive interaction among participants in physical activity</w:t>
            </w:r>
          </w:p>
        </w:tc>
      </w:tr>
    </w:tbl>
    <w:p w14:paraId="7F948E3B" w14:textId="77777777" w:rsidR="00AE28B1" w:rsidRPr="00AF2EB1" w:rsidRDefault="00AE28B1" w:rsidP="00A71471">
      <w:pPr>
        <w:spacing w:after="0" w:line="240" w:lineRule="auto"/>
        <w:rPr>
          <w:rFonts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9445"/>
      </w:tblGrid>
      <w:tr w:rsidR="00AE28B1" w:rsidRPr="00AF2EB1" w14:paraId="79A04195" w14:textId="77777777" w:rsidTr="00D91489">
        <w:tc>
          <w:tcPr>
            <w:tcW w:w="9445"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14:paraId="01216805" w14:textId="77777777" w:rsidR="00AE28B1" w:rsidRPr="00AF2EB1" w:rsidRDefault="00AE28B1" w:rsidP="00A71471">
            <w:pPr>
              <w:spacing w:after="0" w:line="240" w:lineRule="auto"/>
              <w:rPr>
                <w:rFonts w:cstheme="minorHAnsi"/>
                <w:b/>
              </w:rPr>
            </w:pPr>
            <w:r w:rsidRPr="00AF2EB1">
              <w:rPr>
                <w:rFonts w:cstheme="minorHAnsi"/>
                <w:b/>
                <w:color w:val="FFFFFF" w:themeColor="background1"/>
              </w:rPr>
              <w:t>West Virginia Code and Policy Requirements</w:t>
            </w:r>
          </w:p>
        </w:tc>
      </w:tr>
      <w:tr w:rsidR="005F04A5" w:rsidRPr="00A71471" w14:paraId="7E024215" w14:textId="77777777" w:rsidTr="00D91489">
        <w:tc>
          <w:tcPr>
            <w:tcW w:w="9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00F30F" w14:textId="77777777" w:rsidR="005F04A5" w:rsidRPr="00A71471" w:rsidRDefault="005F04A5" w:rsidP="000F4C62">
            <w:pPr>
              <w:spacing w:after="0" w:line="240" w:lineRule="auto"/>
              <w:contextualSpacing/>
              <w:jc w:val="both"/>
              <w:rPr>
                <w:rFonts w:cstheme="minorHAnsi"/>
              </w:rPr>
            </w:pPr>
            <w:r w:rsidRPr="00A71471">
              <w:rPr>
                <w:rFonts w:cstheme="minorHAnsi"/>
              </w:rPr>
              <w:t xml:space="preserve">In accordance with </w:t>
            </w:r>
            <w:r w:rsidR="009A635F" w:rsidRPr="00A71471">
              <w:rPr>
                <w:rFonts w:cstheme="minorHAnsi"/>
              </w:rPr>
              <w:t xml:space="preserve">W. Va. </w:t>
            </w:r>
            <w:r w:rsidRPr="00A71471">
              <w:rPr>
                <w:rFonts w:cstheme="minorHAnsi"/>
              </w:rPr>
              <w:t>Code §18-2-7a, the FTNESSGRAM® shall be administered to all students.</w:t>
            </w:r>
          </w:p>
          <w:p w14:paraId="0379441F" w14:textId="77777777" w:rsidR="005F04A5" w:rsidRPr="00A71471" w:rsidRDefault="005F04A5" w:rsidP="000F4C62">
            <w:pPr>
              <w:spacing w:after="0" w:line="240" w:lineRule="auto"/>
              <w:contextualSpacing/>
              <w:jc w:val="both"/>
              <w:rPr>
                <w:rFonts w:cstheme="minorHAnsi"/>
              </w:rPr>
            </w:pPr>
          </w:p>
          <w:p w14:paraId="5E36F92E" w14:textId="77777777" w:rsidR="007B2BF1" w:rsidRPr="00A71471" w:rsidRDefault="005F04A5" w:rsidP="00171F9A">
            <w:pPr>
              <w:spacing w:after="0" w:line="240" w:lineRule="auto"/>
              <w:contextualSpacing/>
              <w:jc w:val="both"/>
              <w:rPr>
                <w:rFonts w:cstheme="minorHAnsi"/>
              </w:rPr>
            </w:pPr>
            <w:r w:rsidRPr="00A71471">
              <w:rPr>
                <w:rFonts w:cstheme="minorHAnsi"/>
              </w:rPr>
              <w:t>In accordance with Policy 2510 at least 50 percent of class time for physical education will be spent in moderate to vigorous-intensity physical activity.</w:t>
            </w:r>
          </w:p>
        </w:tc>
      </w:tr>
    </w:tbl>
    <w:p w14:paraId="37AE20CE" w14:textId="77777777" w:rsidR="006174A6" w:rsidRPr="00AF2EB1" w:rsidRDefault="006174A6" w:rsidP="00A71471">
      <w:pPr>
        <w:spacing w:after="0" w:line="240" w:lineRule="auto"/>
        <w:rPr>
          <w:rFonts w:cstheme="minorHAnsi"/>
        </w:rPr>
      </w:pPr>
    </w:p>
    <w:tbl>
      <w:tblPr>
        <w:tblW w:w="9445" w:type="dxa"/>
        <w:tblCellMar>
          <w:top w:w="15" w:type="dxa"/>
          <w:left w:w="15" w:type="dxa"/>
          <w:bottom w:w="15" w:type="dxa"/>
          <w:right w:w="15" w:type="dxa"/>
        </w:tblCellMar>
        <w:tblLook w:val="04A0" w:firstRow="1" w:lastRow="0" w:firstColumn="1" w:lastColumn="0" w:noHBand="0" w:noVBand="1"/>
      </w:tblPr>
      <w:tblGrid>
        <w:gridCol w:w="9445"/>
      </w:tblGrid>
      <w:tr w:rsidR="00217BE4" w:rsidRPr="00AF2EB1" w14:paraId="1D8A2CB1" w14:textId="77777777" w:rsidTr="00D91489">
        <w:tc>
          <w:tcPr>
            <w:tcW w:w="9445"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14:paraId="2E2D5E5F" w14:textId="3CD39A19" w:rsidR="00217BE4" w:rsidRPr="00AF2EB1" w:rsidRDefault="00F15E88" w:rsidP="00A71471">
            <w:pPr>
              <w:spacing w:after="0" w:line="240" w:lineRule="auto"/>
              <w:rPr>
                <w:rFonts w:cstheme="minorHAnsi"/>
                <w:b/>
              </w:rPr>
            </w:pPr>
            <w:r>
              <w:rPr>
                <w:rFonts w:cstheme="minorHAnsi"/>
                <w:b/>
                <w:color w:val="FFFFFF" w:themeColor="background1"/>
              </w:rPr>
              <w:t>FitnessGram®</w:t>
            </w:r>
            <w:r w:rsidR="004B13FE" w:rsidRPr="00AF2EB1">
              <w:rPr>
                <w:rFonts w:eastAsia="Arial" w:cstheme="minorHAnsi"/>
                <w:color w:val="FFFFFF" w:themeColor="background1"/>
                <w:vertAlign w:val="superscript"/>
              </w:rPr>
              <w:t xml:space="preserve"> </w:t>
            </w:r>
            <w:r w:rsidR="004B13FE" w:rsidRPr="00AF2EB1">
              <w:rPr>
                <w:rFonts w:eastAsia="Arial" w:cstheme="minorHAnsi"/>
                <w:color w:val="FFFFFF" w:themeColor="background1"/>
              </w:rPr>
              <w:t xml:space="preserve">- </w:t>
            </w:r>
            <w:r w:rsidR="004B13FE" w:rsidRPr="00AF2EB1">
              <w:rPr>
                <w:rFonts w:eastAsia="Arial" w:cstheme="minorHAnsi"/>
                <w:b/>
                <w:color w:val="FFFFFF" w:themeColor="background1"/>
              </w:rPr>
              <w:t>High School</w:t>
            </w:r>
          </w:p>
        </w:tc>
      </w:tr>
      <w:tr w:rsidR="00217BE4" w:rsidRPr="00AF2EB1" w14:paraId="6AC9B3B9" w14:textId="77777777" w:rsidTr="00D91489">
        <w:tc>
          <w:tcPr>
            <w:tcW w:w="9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E15565" w14:textId="164D04EF" w:rsidR="00217BE4" w:rsidRPr="00AF2EB1" w:rsidRDefault="00217BE4" w:rsidP="000F4C62">
            <w:pPr>
              <w:spacing w:after="0" w:line="240" w:lineRule="auto"/>
              <w:jc w:val="both"/>
              <w:rPr>
                <w:rFonts w:eastAsia="Arial" w:cstheme="minorHAnsi"/>
                <w:b/>
                <w:color w:val="000000" w:themeColor="text1"/>
              </w:rPr>
            </w:pPr>
            <w:r w:rsidRPr="00AF2EB1">
              <w:rPr>
                <w:rFonts w:eastAsia="Arial" w:cstheme="minorHAnsi"/>
                <w:color w:val="000000" w:themeColor="text1"/>
              </w:rPr>
              <w:t xml:space="preserve">The </w:t>
            </w:r>
            <w:r w:rsidR="00F15E88">
              <w:rPr>
                <w:rFonts w:eastAsia="Arial" w:cstheme="minorHAnsi"/>
                <w:color w:val="000000" w:themeColor="text1"/>
              </w:rPr>
              <w:t>FitnessGram®</w:t>
            </w:r>
            <w:r w:rsidRPr="00AF2EB1">
              <w:rPr>
                <w:rFonts w:eastAsia="Arial" w:cstheme="minorHAnsi"/>
                <w:color w:val="000000" w:themeColor="text1"/>
              </w:rPr>
              <w:t xml:space="preserve"> test battery assesses health-related fitness components: aerobic capacity, muscular strength and endurance, flexibility and body composition</w:t>
            </w:r>
            <w:r w:rsidR="009A635F">
              <w:rPr>
                <w:rFonts w:eastAsia="Arial" w:cstheme="minorHAnsi"/>
                <w:color w:val="000000" w:themeColor="text1"/>
              </w:rPr>
              <w:t xml:space="preserve">.  </w:t>
            </w:r>
            <w:r w:rsidR="00F15E88">
              <w:rPr>
                <w:rFonts w:eastAsia="Arial" w:cstheme="minorHAnsi"/>
                <w:color w:val="000000" w:themeColor="text1"/>
              </w:rPr>
              <w:t>FitnessGram®</w:t>
            </w:r>
            <w:r w:rsidRPr="00AF2EB1">
              <w:rPr>
                <w:rFonts w:eastAsia="Arial" w:cstheme="minorHAnsi"/>
                <w:color w:val="000000" w:themeColor="text1"/>
              </w:rPr>
              <w:t xml:space="preserve"> tests all students regardless of age, gender, or ability</w:t>
            </w:r>
            <w:r w:rsidR="009A635F">
              <w:rPr>
                <w:rFonts w:eastAsia="Arial" w:cstheme="minorHAnsi"/>
                <w:color w:val="000000" w:themeColor="text1"/>
              </w:rPr>
              <w:t xml:space="preserve">.  </w:t>
            </w:r>
            <w:r w:rsidRPr="00AF2EB1">
              <w:rPr>
                <w:rFonts w:eastAsia="Arial" w:cstheme="minorHAnsi"/>
                <w:color w:val="000000" w:themeColor="text1"/>
              </w:rPr>
              <w:t>Students are encouraged to be self-aware of health-related fitness and take responsibility by setting personal fitness goals</w:t>
            </w:r>
            <w:r w:rsidR="009A635F">
              <w:rPr>
                <w:rFonts w:eastAsia="Arial" w:cstheme="minorHAnsi"/>
                <w:color w:val="000000" w:themeColor="text1"/>
              </w:rPr>
              <w:t xml:space="preserve">.  </w:t>
            </w:r>
            <w:r w:rsidRPr="00AF2EB1">
              <w:rPr>
                <w:rFonts w:eastAsia="Arial" w:cstheme="minorHAnsi"/>
                <w:color w:val="000000" w:themeColor="text1"/>
              </w:rPr>
              <w:t>When students focus on the process of doing their personal best, a more positive lifelong impact is achieved</w:t>
            </w:r>
            <w:r w:rsidR="009A635F">
              <w:rPr>
                <w:rFonts w:eastAsia="Arial" w:cstheme="minorHAnsi"/>
                <w:color w:val="000000" w:themeColor="text1"/>
              </w:rPr>
              <w:t xml:space="preserve">.  </w:t>
            </w:r>
            <w:r w:rsidRPr="00AF2EB1">
              <w:rPr>
                <w:rFonts w:eastAsia="Arial" w:cstheme="minorHAnsi"/>
                <w:color w:val="000000" w:themeColor="text1"/>
              </w:rPr>
              <w:t>The </w:t>
            </w:r>
            <w:r w:rsidR="00F15E88">
              <w:rPr>
                <w:rFonts w:eastAsia="Arial" w:cstheme="minorHAnsi"/>
                <w:i/>
                <w:iCs/>
                <w:color w:val="000000" w:themeColor="text1"/>
              </w:rPr>
              <w:t>FitnessGram®</w:t>
            </w:r>
            <w:r w:rsidRPr="00AF2EB1">
              <w:rPr>
                <w:rFonts w:eastAsia="Arial" w:cstheme="minorHAnsi"/>
                <w:i/>
                <w:iCs/>
                <w:color w:val="000000" w:themeColor="text1"/>
                <w:vertAlign w:val="superscript"/>
              </w:rPr>
              <w:t xml:space="preserve"> </w:t>
            </w:r>
            <w:r w:rsidRPr="00AF2EB1">
              <w:rPr>
                <w:rFonts w:eastAsia="Arial" w:cstheme="minorHAnsi"/>
                <w:color w:val="000000" w:themeColor="text1"/>
              </w:rPr>
              <w:t>is composed of the following six fitness areas, with test options provided for most areas:</w:t>
            </w:r>
          </w:p>
          <w:p w14:paraId="5795EE63" w14:textId="77777777" w:rsidR="00217BE4" w:rsidRPr="00AF2EB1" w:rsidRDefault="00217BE4" w:rsidP="00A71471">
            <w:pPr>
              <w:spacing w:after="0" w:line="240" w:lineRule="auto"/>
              <w:rPr>
                <w:rFonts w:eastAsia="Arial" w:cstheme="minorHAnsi"/>
                <w:b/>
                <w:color w:val="000000" w:themeColor="text1"/>
              </w:rPr>
            </w:pPr>
            <w:r w:rsidRPr="00AF2EB1">
              <w:rPr>
                <w:rFonts w:eastAsia="Arial" w:cstheme="minorHAnsi"/>
                <w:color w:val="000000" w:themeColor="text1"/>
              </w:rPr>
              <w:t>Aerobic Capacity</w:t>
            </w:r>
          </w:p>
          <w:p w14:paraId="2DE73EFB" w14:textId="77777777" w:rsidR="00217BE4" w:rsidRPr="00AF2EB1" w:rsidRDefault="00217BE4" w:rsidP="00A71471">
            <w:pPr>
              <w:pStyle w:val="ListParagraph"/>
              <w:numPr>
                <w:ilvl w:val="0"/>
                <w:numId w:val="4"/>
              </w:numPr>
              <w:spacing w:after="0" w:line="240" w:lineRule="auto"/>
              <w:rPr>
                <w:rFonts w:eastAsia="Arial" w:cstheme="minorHAnsi"/>
                <w:b/>
                <w:color w:val="000000" w:themeColor="text1"/>
              </w:rPr>
            </w:pPr>
            <w:r w:rsidRPr="00AF2EB1">
              <w:rPr>
                <w:rFonts w:eastAsia="Arial" w:cstheme="minorHAnsi"/>
                <w:color w:val="000000" w:themeColor="text1"/>
              </w:rPr>
              <w:lastRenderedPageBreak/>
              <w:t>PACER (Progressive Aerobic Cardiovascular Endurance Run)</w:t>
            </w:r>
          </w:p>
          <w:p w14:paraId="1B67F60F" w14:textId="77777777" w:rsidR="00217BE4" w:rsidRPr="00AF2EB1" w:rsidRDefault="00217BE4" w:rsidP="00A71471">
            <w:pPr>
              <w:pStyle w:val="ListParagraph"/>
              <w:numPr>
                <w:ilvl w:val="0"/>
                <w:numId w:val="4"/>
              </w:numPr>
              <w:spacing w:after="0" w:line="240" w:lineRule="auto"/>
              <w:rPr>
                <w:rFonts w:eastAsia="Arial" w:cstheme="minorHAnsi"/>
                <w:b/>
                <w:color w:val="000000" w:themeColor="text1"/>
              </w:rPr>
            </w:pPr>
            <w:r w:rsidRPr="00AF2EB1">
              <w:rPr>
                <w:rFonts w:eastAsia="Arial" w:cstheme="minorHAnsi"/>
                <w:color w:val="000000" w:themeColor="text1"/>
              </w:rPr>
              <w:t>One-Mile Run</w:t>
            </w:r>
          </w:p>
          <w:p w14:paraId="7E574CE0" w14:textId="77777777" w:rsidR="00217BE4" w:rsidRPr="00AF2EB1" w:rsidRDefault="00217BE4" w:rsidP="00A71471">
            <w:pPr>
              <w:spacing w:after="0" w:line="240" w:lineRule="auto"/>
              <w:rPr>
                <w:rFonts w:eastAsia="Arial" w:cstheme="minorHAnsi"/>
                <w:b/>
                <w:color w:val="000000" w:themeColor="text1"/>
              </w:rPr>
            </w:pPr>
            <w:r w:rsidRPr="00AF2EB1">
              <w:rPr>
                <w:rFonts w:eastAsia="Arial" w:cstheme="minorHAnsi"/>
                <w:color w:val="000000" w:themeColor="text1"/>
              </w:rPr>
              <w:t>Upper Body Strength and Endurance*</w:t>
            </w:r>
          </w:p>
          <w:p w14:paraId="762D2CC0" w14:textId="77777777" w:rsidR="00217BE4" w:rsidRPr="00AF2EB1" w:rsidRDefault="00217BE4" w:rsidP="00A71471">
            <w:pPr>
              <w:pStyle w:val="ListParagraph"/>
              <w:numPr>
                <w:ilvl w:val="0"/>
                <w:numId w:val="5"/>
              </w:numPr>
              <w:spacing w:after="0" w:line="240" w:lineRule="auto"/>
              <w:rPr>
                <w:rFonts w:eastAsia="Arial" w:cstheme="minorHAnsi"/>
                <w:b/>
                <w:color w:val="000000" w:themeColor="text1"/>
              </w:rPr>
            </w:pPr>
            <w:r w:rsidRPr="00AF2EB1">
              <w:rPr>
                <w:rFonts w:eastAsia="Arial" w:cstheme="minorHAnsi"/>
                <w:color w:val="000000" w:themeColor="text1"/>
              </w:rPr>
              <w:t>Push-Up</w:t>
            </w:r>
          </w:p>
          <w:p w14:paraId="3E1AB9DC" w14:textId="77777777" w:rsidR="00217BE4" w:rsidRPr="00AF2EB1" w:rsidRDefault="00217BE4" w:rsidP="00A71471">
            <w:pPr>
              <w:pStyle w:val="ListParagraph"/>
              <w:numPr>
                <w:ilvl w:val="0"/>
                <w:numId w:val="5"/>
              </w:numPr>
              <w:spacing w:after="0" w:line="240" w:lineRule="auto"/>
              <w:rPr>
                <w:rFonts w:eastAsia="Arial" w:cstheme="minorHAnsi"/>
                <w:b/>
                <w:color w:val="000000" w:themeColor="text1"/>
              </w:rPr>
            </w:pPr>
            <w:r w:rsidRPr="00AF2EB1">
              <w:rPr>
                <w:rFonts w:eastAsia="Arial" w:cstheme="minorHAnsi"/>
                <w:color w:val="000000" w:themeColor="text1"/>
              </w:rPr>
              <w:t>Modified Pull-Up</w:t>
            </w:r>
          </w:p>
          <w:p w14:paraId="22590D5B" w14:textId="77777777" w:rsidR="00217BE4" w:rsidRPr="00AF2EB1" w:rsidRDefault="00217BE4" w:rsidP="00A71471">
            <w:pPr>
              <w:spacing w:after="0" w:line="240" w:lineRule="auto"/>
              <w:rPr>
                <w:rFonts w:eastAsia="Arial" w:cstheme="minorHAnsi"/>
                <w:b/>
                <w:color w:val="000000" w:themeColor="text1"/>
              </w:rPr>
            </w:pPr>
            <w:r w:rsidRPr="00AF2EB1">
              <w:rPr>
                <w:rFonts w:eastAsia="Arial" w:cstheme="minorHAnsi"/>
                <w:color w:val="000000" w:themeColor="text1"/>
              </w:rPr>
              <w:t>Abdominal Strength and Endurance</w:t>
            </w:r>
          </w:p>
          <w:p w14:paraId="4D622D21" w14:textId="77777777" w:rsidR="00217BE4" w:rsidRPr="00AF2EB1" w:rsidRDefault="00217BE4" w:rsidP="00A71471">
            <w:pPr>
              <w:pStyle w:val="ListParagraph"/>
              <w:numPr>
                <w:ilvl w:val="0"/>
                <w:numId w:val="6"/>
              </w:numPr>
              <w:spacing w:after="0" w:line="240" w:lineRule="auto"/>
              <w:rPr>
                <w:rFonts w:eastAsia="Arial" w:cstheme="minorHAnsi"/>
                <w:b/>
                <w:color w:val="000000" w:themeColor="text1"/>
              </w:rPr>
            </w:pPr>
            <w:r w:rsidRPr="00AF2EB1">
              <w:rPr>
                <w:rFonts w:eastAsia="Arial" w:cstheme="minorHAnsi"/>
                <w:color w:val="000000" w:themeColor="text1"/>
              </w:rPr>
              <w:t>Curl-Up</w:t>
            </w:r>
          </w:p>
          <w:p w14:paraId="4A6A395B" w14:textId="77777777" w:rsidR="00217BE4" w:rsidRPr="00AF2EB1" w:rsidRDefault="00217BE4" w:rsidP="00A71471">
            <w:pPr>
              <w:spacing w:after="0" w:line="240" w:lineRule="auto"/>
              <w:rPr>
                <w:rFonts w:eastAsia="Arial" w:cstheme="minorHAnsi"/>
                <w:b/>
                <w:color w:val="000000" w:themeColor="text1"/>
              </w:rPr>
            </w:pPr>
            <w:r w:rsidRPr="00AF2EB1">
              <w:rPr>
                <w:rFonts w:eastAsia="Arial" w:cstheme="minorHAnsi"/>
                <w:color w:val="000000" w:themeColor="text1"/>
              </w:rPr>
              <w:t>Flexibility</w:t>
            </w:r>
          </w:p>
          <w:p w14:paraId="68274740" w14:textId="77777777" w:rsidR="00217BE4" w:rsidRPr="00AF2EB1" w:rsidRDefault="00217BE4" w:rsidP="00A71471">
            <w:pPr>
              <w:pStyle w:val="ListParagraph"/>
              <w:numPr>
                <w:ilvl w:val="0"/>
                <w:numId w:val="6"/>
              </w:numPr>
              <w:spacing w:after="0" w:line="240" w:lineRule="auto"/>
              <w:rPr>
                <w:rFonts w:eastAsia="Arial" w:cstheme="minorHAnsi"/>
                <w:b/>
                <w:color w:val="000000" w:themeColor="text1"/>
              </w:rPr>
            </w:pPr>
            <w:r w:rsidRPr="00AF2EB1">
              <w:rPr>
                <w:rFonts w:eastAsia="Arial" w:cstheme="minorHAnsi"/>
                <w:color w:val="000000" w:themeColor="text1"/>
              </w:rPr>
              <w:t>Trunk Lift</w:t>
            </w:r>
          </w:p>
          <w:p w14:paraId="45E5515E" w14:textId="77777777" w:rsidR="00217BE4" w:rsidRPr="00AF2EB1" w:rsidRDefault="00217BE4" w:rsidP="00A71471">
            <w:pPr>
              <w:pStyle w:val="ListParagraph"/>
              <w:numPr>
                <w:ilvl w:val="0"/>
                <w:numId w:val="6"/>
              </w:numPr>
              <w:spacing w:after="0" w:line="240" w:lineRule="auto"/>
              <w:rPr>
                <w:rFonts w:eastAsia="Arial" w:cstheme="minorHAnsi"/>
                <w:b/>
                <w:color w:val="000000" w:themeColor="text1"/>
              </w:rPr>
            </w:pPr>
            <w:r w:rsidRPr="00AF2EB1">
              <w:rPr>
                <w:rFonts w:eastAsia="Arial" w:cstheme="minorHAnsi"/>
                <w:color w:val="000000" w:themeColor="text1"/>
              </w:rPr>
              <w:t>Back-Saver Sit and Reach</w:t>
            </w:r>
          </w:p>
          <w:p w14:paraId="096F6B4D" w14:textId="77777777" w:rsidR="00217BE4" w:rsidRPr="00AF2EB1" w:rsidRDefault="00217BE4" w:rsidP="00A71471">
            <w:pPr>
              <w:pStyle w:val="ListParagraph"/>
              <w:numPr>
                <w:ilvl w:val="0"/>
                <w:numId w:val="6"/>
              </w:numPr>
              <w:spacing w:after="0" w:line="240" w:lineRule="auto"/>
              <w:rPr>
                <w:rFonts w:eastAsia="Arial" w:cstheme="minorHAnsi"/>
                <w:color w:val="000000" w:themeColor="text1"/>
              </w:rPr>
            </w:pPr>
            <w:r w:rsidRPr="00AF2EB1">
              <w:rPr>
                <w:rFonts w:eastAsia="Arial" w:cstheme="minorHAnsi"/>
                <w:color w:val="000000" w:themeColor="text1"/>
              </w:rPr>
              <w:t>Shoulder Stretch</w:t>
            </w:r>
          </w:p>
          <w:p w14:paraId="12742EE2" w14:textId="77777777" w:rsidR="00217BE4" w:rsidRPr="00AF2EB1" w:rsidRDefault="00217BE4" w:rsidP="00A71471">
            <w:pPr>
              <w:spacing w:after="0" w:line="240" w:lineRule="auto"/>
              <w:rPr>
                <w:rFonts w:eastAsia="Arial" w:cstheme="minorHAnsi"/>
                <w:b/>
                <w:color w:val="000000" w:themeColor="text1"/>
              </w:rPr>
            </w:pPr>
            <w:r w:rsidRPr="00AF2EB1">
              <w:rPr>
                <w:rFonts w:eastAsia="Arial" w:cstheme="minorHAnsi"/>
                <w:color w:val="000000" w:themeColor="text1"/>
              </w:rPr>
              <w:t>Body Composition</w:t>
            </w:r>
          </w:p>
          <w:p w14:paraId="0E3759A3" w14:textId="77777777" w:rsidR="00217BE4" w:rsidRPr="00AF2EB1" w:rsidRDefault="00217BE4" w:rsidP="00A71471">
            <w:pPr>
              <w:pStyle w:val="ListParagraph"/>
              <w:numPr>
                <w:ilvl w:val="0"/>
                <w:numId w:val="7"/>
              </w:numPr>
              <w:spacing w:after="0" w:line="240" w:lineRule="auto"/>
              <w:rPr>
                <w:rFonts w:eastAsia="Arial" w:cstheme="minorHAnsi"/>
                <w:b/>
                <w:color w:val="000000" w:themeColor="text1"/>
              </w:rPr>
            </w:pPr>
            <w:r w:rsidRPr="00AF2EB1">
              <w:rPr>
                <w:rFonts w:eastAsia="Arial" w:cstheme="minorHAnsi"/>
                <w:color w:val="000000" w:themeColor="text1"/>
              </w:rPr>
              <w:t>Body Mass Index</w:t>
            </w:r>
          </w:p>
          <w:p w14:paraId="7C768B44" w14:textId="77777777" w:rsidR="00217BE4" w:rsidRPr="00A71471" w:rsidRDefault="00217BE4" w:rsidP="00A71471">
            <w:pPr>
              <w:pStyle w:val="ListParagraph"/>
              <w:numPr>
                <w:ilvl w:val="0"/>
                <w:numId w:val="7"/>
              </w:numPr>
              <w:spacing w:after="0" w:line="240" w:lineRule="auto"/>
              <w:rPr>
                <w:rFonts w:eastAsia="Arial" w:cstheme="minorHAnsi"/>
                <w:b/>
                <w:color w:val="000000" w:themeColor="text1"/>
              </w:rPr>
            </w:pPr>
            <w:r w:rsidRPr="00AF2EB1">
              <w:rPr>
                <w:rFonts w:eastAsia="Arial" w:cstheme="minorHAnsi"/>
                <w:color w:val="000000" w:themeColor="text1"/>
              </w:rPr>
              <w:t>Bioelectric Impedance Analyzer</w:t>
            </w:r>
          </w:p>
        </w:tc>
      </w:tr>
    </w:tbl>
    <w:p w14:paraId="5700C282" w14:textId="77777777" w:rsidR="005F04A5" w:rsidRPr="00AF2EB1" w:rsidRDefault="005F04A5" w:rsidP="00A71471">
      <w:pPr>
        <w:spacing w:after="0" w:line="240" w:lineRule="auto"/>
        <w:contextualSpacing/>
        <w:rPr>
          <w:rFonts w:cstheme="minorHAnsi"/>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66"/>
        <w:gridCol w:w="8296"/>
      </w:tblGrid>
      <w:tr w:rsidR="005F04A5" w:rsidRPr="00AF2EB1" w14:paraId="6CAD3537" w14:textId="77777777" w:rsidTr="00D91489">
        <w:tc>
          <w:tcPr>
            <w:tcW w:w="6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2CA45" w14:textId="77777777" w:rsidR="005F04A5" w:rsidRPr="00AF2EB1" w:rsidRDefault="005F04A5" w:rsidP="00A71471">
            <w:pPr>
              <w:widowControl w:val="0"/>
              <w:spacing w:after="0" w:line="240" w:lineRule="auto"/>
              <w:contextualSpacing/>
              <w:rPr>
                <w:rFonts w:cstheme="minorHAnsi"/>
                <w:b/>
                <w:color w:val="000000" w:themeColor="text1"/>
              </w:rPr>
            </w:pPr>
            <w:r w:rsidRPr="00AF2EB1">
              <w:rPr>
                <w:rFonts w:cstheme="minorHAnsi"/>
                <w:b/>
                <w:color w:val="000000" w:themeColor="text1"/>
              </w:rPr>
              <w:t>Cluster</w:t>
            </w:r>
          </w:p>
        </w:tc>
        <w:tc>
          <w:tcPr>
            <w:tcW w:w="4384" w:type="pct"/>
            <w:tcBorders>
              <w:top w:val="single" w:sz="4" w:space="0" w:color="auto"/>
              <w:left w:val="single" w:sz="4" w:space="0" w:color="auto"/>
              <w:bottom w:val="single" w:sz="4" w:space="0" w:color="auto"/>
              <w:right w:val="single" w:sz="4" w:space="0" w:color="auto"/>
            </w:tcBorders>
            <w:shd w:val="clear" w:color="auto" w:fill="FFFFFF" w:themeFill="background1"/>
          </w:tcPr>
          <w:p w14:paraId="5E86991F" w14:textId="77777777" w:rsidR="005F04A5" w:rsidRPr="00AF2EB1" w:rsidRDefault="005F04A5" w:rsidP="00A71471">
            <w:pPr>
              <w:widowControl w:val="0"/>
              <w:spacing w:after="0" w:line="240" w:lineRule="auto"/>
              <w:contextualSpacing/>
              <w:rPr>
                <w:rFonts w:cstheme="minorHAnsi"/>
                <w:color w:val="000000" w:themeColor="text1"/>
              </w:rPr>
            </w:pPr>
            <w:r w:rsidRPr="00AF2EB1">
              <w:rPr>
                <w:rFonts w:cstheme="minorHAnsi"/>
                <w:b/>
                <w:color w:val="000000" w:themeColor="text1"/>
              </w:rPr>
              <w:t xml:space="preserve">Development of Movement Forms/Motor Skills  </w:t>
            </w:r>
          </w:p>
        </w:tc>
      </w:tr>
      <w:tr w:rsidR="005F04A5" w:rsidRPr="00AF2EB1" w14:paraId="287369BC" w14:textId="77777777" w:rsidTr="00D91489">
        <w:tblPrEx>
          <w:tblLook w:val="0000" w:firstRow="0" w:lastRow="0" w:firstColumn="0" w:lastColumn="0" w:noHBand="0" w:noVBand="0"/>
        </w:tblPrEx>
        <w:trPr>
          <w:trHeight w:val="323"/>
        </w:trPr>
        <w:tc>
          <w:tcPr>
            <w:tcW w:w="616" w:type="pct"/>
            <w:shd w:val="clear" w:color="auto" w:fill="auto"/>
          </w:tcPr>
          <w:p w14:paraId="4BDF81F4" w14:textId="77777777" w:rsidR="005F04A5" w:rsidRPr="00AF2EB1" w:rsidRDefault="005F04A5" w:rsidP="00A71471">
            <w:pPr>
              <w:widowControl w:val="0"/>
              <w:spacing w:after="0" w:line="240" w:lineRule="auto"/>
              <w:contextualSpacing/>
              <w:rPr>
                <w:rFonts w:cstheme="minorHAnsi"/>
              </w:rPr>
            </w:pPr>
            <w:r w:rsidRPr="00AF2EB1">
              <w:rPr>
                <w:rFonts w:cstheme="minorHAnsi"/>
              </w:rPr>
              <w:t>PE.1</w:t>
            </w:r>
          </w:p>
        </w:tc>
        <w:tc>
          <w:tcPr>
            <w:tcW w:w="4384" w:type="pct"/>
            <w:shd w:val="clear" w:color="auto" w:fill="auto"/>
          </w:tcPr>
          <w:p w14:paraId="58895AF6" w14:textId="77777777" w:rsidR="005F04A5" w:rsidRPr="00AF2EB1" w:rsidRDefault="005F04A5" w:rsidP="00A71471">
            <w:pPr>
              <w:spacing w:after="0" w:line="240" w:lineRule="auto"/>
              <w:contextualSpacing/>
              <w:rPr>
                <w:rFonts w:cstheme="minorHAnsi"/>
              </w:rPr>
            </w:pPr>
            <w:r w:rsidRPr="00AF2EB1">
              <w:rPr>
                <w:rFonts w:cstheme="minorHAnsi"/>
              </w:rPr>
              <w:t>Identify, practice and apply general skills and activity-specific skills to enhance motor proficiency.</w:t>
            </w:r>
          </w:p>
        </w:tc>
      </w:tr>
      <w:tr w:rsidR="005F04A5" w:rsidRPr="00AF2EB1" w14:paraId="1464E30F" w14:textId="77777777" w:rsidTr="00D91489">
        <w:tblPrEx>
          <w:tblLook w:val="0000" w:firstRow="0" w:lastRow="0" w:firstColumn="0" w:lastColumn="0" w:noHBand="0" w:noVBand="0"/>
        </w:tblPrEx>
        <w:tc>
          <w:tcPr>
            <w:tcW w:w="616" w:type="pct"/>
            <w:shd w:val="clear" w:color="auto" w:fill="auto"/>
          </w:tcPr>
          <w:p w14:paraId="6EAC0705" w14:textId="77777777" w:rsidR="005F04A5" w:rsidRPr="00AF2EB1" w:rsidRDefault="005F04A5" w:rsidP="00A71471">
            <w:pPr>
              <w:widowControl w:val="0"/>
              <w:spacing w:after="0" w:line="240" w:lineRule="auto"/>
              <w:contextualSpacing/>
              <w:rPr>
                <w:rFonts w:cstheme="minorHAnsi"/>
              </w:rPr>
            </w:pPr>
            <w:r w:rsidRPr="00AF2EB1">
              <w:rPr>
                <w:rFonts w:cstheme="minorHAnsi"/>
              </w:rPr>
              <w:t>PE.2</w:t>
            </w:r>
          </w:p>
        </w:tc>
        <w:tc>
          <w:tcPr>
            <w:tcW w:w="4384" w:type="pct"/>
            <w:shd w:val="clear" w:color="auto" w:fill="auto"/>
          </w:tcPr>
          <w:p w14:paraId="58962DB8" w14:textId="77777777" w:rsidR="005F04A5" w:rsidRPr="00AF2EB1" w:rsidRDefault="005F04A5" w:rsidP="00A71471">
            <w:pPr>
              <w:widowControl w:val="0"/>
              <w:spacing w:after="0" w:line="240" w:lineRule="auto"/>
              <w:contextualSpacing/>
              <w:rPr>
                <w:rFonts w:cstheme="minorHAnsi"/>
              </w:rPr>
            </w:pPr>
            <w:r w:rsidRPr="00AF2EB1">
              <w:rPr>
                <w:rFonts w:cstheme="minorHAnsi"/>
                <w:color w:val="000000" w:themeColor="text1"/>
              </w:rPr>
              <w:t xml:space="preserve">Participate in </w:t>
            </w:r>
            <w:r w:rsidRPr="00AF2EB1">
              <w:rPr>
                <w:rFonts w:cstheme="minorHAnsi"/>
              </w:rPr>
              <w:t>a variety of competitive/non-competitive individual, dual</w:t>
            </w:r>
            <w:r w:rsidR="00662E10" w:rsidRPr="00AF2EB1">
              <w:rPr>
                <w:rFonts w:cstheme="minorHAnsi"/>
              </w:rPr>
              <w:t>,</w:t>
            </w:r>
            <w:r w:rsidRPr="00AF2EB1">
              <w:rPr>
                <w:rFonts w:cstheme="minorHAnsi"/>
              </w:rPr>
              <w:t xml:space="preserve"> and team sports/activities.</w:t>
            </w:r>
          </w:p>
        </w:tc>
      </w:tr>
      <w:tr w:rsidR="005F04A5" w:rsidRPr="00AF2EB1" w14:paraId="26AD9F94" w14:textId="77777777" w:rsidTr="00D91489">
        <w:tblPrEx>
          <w:tblLook w:val="0000" w:firstRow="0" w:lastRow="0" w:firstColumn="0" w:lastColumn="0" w:noHBand="0" w:noVBand="0"/>
        </w:tblPrEx>
        <w:trPr>
          <w:trHeight w:val="476"/>
        </w:trPr>
        <w:tc>
          <w:tcPr>
            <w:tcW w:w="616" w:type="pct"/>
            <w:shd w:val="clear" w:color="auto" w:fill="auto"/>
          </w:tcPr>
          <w:p w14:paraId="7D67698C" w14:textId="77777777" w:rsidR="005F04A5" w:rsidRPr="00AF2EB1" w:rsidRDefault="005F04A5" w:rsidP="00A71471">
            <w:pPr>
              <w:widowControl w:val="0"/>
              <w:spacing w:after="0" w:line="240" w:lineRule="auto"/>
              <w:contextualSpacing/>
              <w:rPr>
                <w:rFonts w:cstheme="minorHAnsi"/>
              </w:rPr>
            </w:pPr>
            <w:r w:rsidRPr="00AF2EB1">
              <w:rPr>
                <w:rFonts w:cstheme="minorHAnsi"/>
              </w:rPr>
              <w:t>PE.3</w:t>
            </w:r>
          </w:p>
        </w:tc>
        <w:tc>
          <w:tcPr>
            <w:tcW w:w="4384" w:type="pct"/>
            <w:shd w:val="clear" w:color="auto" w:fill="auto"/>
          </w:tcPr>
          <w:p w14:paraId="03491B6C" w14:textId="77777777" w:rsidR="005F04A5" w:rsidRPr="00AF2EB1" w:rsidRDefault="005F04A5" w:rsidP="00A71471">
            <w:pPr>
              <w:spacing w:after="0" w:line="240" w:lineRule="auto"/>
              <w:contextualSpacing/>
              <w:rPr>
                <w:rFonts w:cstheme="minorHAnsi"/>
              </w:rPr>
            </w:pPr>
            <w:r w:rsidRPr="00AF2EB1">
              <w:rPr>
                <w:rFonts w:cstheme="minorHAnsi"/>
              </w:rPr>
              <w:t>Demonstrate offensive and defensive strategies while participating in individual, dual, and team sports/activities</w:t>
            </w:r>
            <w:r w:rsidR="009A635F">
              <w:rPr>
                <w:rFonts w:cstheme="minorHAnsi"/>
              </w:rPr>
              <w:t xml:space="preserve">.  </w:t>
            </w:r>
          </w:p>
        </w:tc>
      </w:tr>
      <w:tr w:rsidR="005F04A5" w:rsidRPr="00AF2EB1" w14:paraId="30B88B89" w14:textId="77777777" w:rsidTr="00D91489">
        <w:tblPrEx>
          <w:tblLook w:val="0000" w:firstRow="0" w:lastRow="0" w:firstColumn="0" w:lastColumn="0" w:noHBand="0" w:noVBand="0"/>
        </w:tblPrEx>
        <w:trPr>
          <w:trHeight w:val="260"/>
        </w:trPr>
        <w:tc>
          <w:tcPr>
            <w:tcW w:w="616" w:type="pct"/>
            <w:shd w:val="clear" w:color="auto" w:fill="auto"/>
          </w:tcPr>
          <w:p w14:paraId="6DCFC416" w14:textId="77777777" w:rsidR="005F04A5" w:rsidRPr="00AF2EB1" w:rsidRDefault="005F04A5" w:rsidP="00A71471">
            <w:pPr>
              <w:widowControl w:val="0"/>
              <w:spacing w:after="0" w:line="240" w:lineRule="auto"/>
              <w:contextualSpacing/>
              <w:rPr>
                <w:rFonts w:cstheme="minorHAnsi"/>
              </w:rPr>
            </w:pPr>
            <w:r w:rsidRPr="00AF2EB1">
              <w:rPr>
                <w:rFonts w:cstheme="minorHAnsi"/>
              </w:rPr>
              <w:t>PE.4</w:t>
            </w:r>
          </w:p>
        </w:tc>
        <w:tc>
          <w:tcPr>
            <w:tcW w:w="4384" w:type="pct"/>
            <w:shd w:val="clear" w:color="auto" w:fill="auto"/>
          </w:tcPr>
          <w:p w14:paraId="56A2703C" w14:textId="77777777" w:rsidR="005F04A5" w:rsidRPr="00AF2EB1" w:rsidRDefault="005F04A5" w:rsidP="00A71471">
            <w:pPr>
              <w:widowControl w:val="0"/>
              <w:spacing w:after="0" w:line="240" w:lineRule="auto"/>
              <w:contextualSpacing/>
              <w:rPr>
                <w:rFonts w:cstheme="minorHAnsi"/>
              </w:rPr>
            </w:pPr>
            <w:r w:rsidRPr="00AF2EB1">
              <w:rPr>
                <w:rFonts w:cstheme="minorHAnsi"/>
                <w:color w:val="000000" w:themeColor="text1"/>
              </w:rPr>
              <w:t>Perform</w:t>
            </w:r>
            <w:r w:rsidRPr="00AF2EB1">
              <w:rPr>
                <w:rFonts w:cstheme="minorHAnsi"/>
                <w:color w:val="FF0000"/>
              </w:rPr>
              <w:t xml:space="preserve"> </w:t>
            </w:r>
            <w:r w:rsidRPr="00AF2EB1">
              <w:rPr>
                <w:rFonts w:cstheme="minorHAnsi"/>
              </w:rPr>
              <w:t>a variety of dance and rhythmic activities.</w:t>
            </w:r>
          </w:p>
        </w:tc>
      </w:tr>
    </w:tbl>
    <w:p w14:paraId="32CDC32A" w14:textId="77777777" w:rsidR="005F04A5" w:rsidRPr="00AF2EB1" w:rsidRDefault="005F04A5" w:rsidP="00A71471">
      <w:pPr>
        <w:spacing w:after="0" w:line="240" w:lineRule="auto"/>
        <w:contextualSpacing/>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32"/>
        <w:gridCol w:w="8313"/>
      </w:tblGrid>
      <w:tr w:rsidR="005F04A5" w:rsidRPr="00AF2EB1" w14:paraId="0C195EF7" w14:textId="77777777" w:rsidTr="00D91489">
        <w:tc>
          <w:tcPr>
            <w:tcW w:w="599" w:type="pct"/>
            <w:tcBorders>
              <w:top w:val="single" w:sz="4" w:space="0" w:color="auto"/>
              <w:left w:val="single" w:sz="4" w:space="0" w:color="auto"/>
              <w:bottom w:val="single" w:sz="4" w:space="0" w:color="auto"/>
              <w:right w:val="single" w:sz="4" w:space="0" w:color="auto"/>
            </w:tcBorders>
            <w:shd w:val="clear" w:color="auto" w:fill="FFFFFF" w:themeFill="background1"/>
          </w:tcPr>
          <w:p w14:paraId="1AC4E52C" w14:textId="77777777" w:rsidR="005F04A5" w:rsidRPr="00AF2EB1" w:rsidRDefault="005F04A5" w:rsidP="00A71471">
            <w:pPr>
              <w:widowControl w:val="0"/>
              <w:spacing w:after="0" w:line="240" w:lineRule="auto"/>
              <w:contextualSpacing/>
              <w:rPr>
                <w:rFonts w:cstheme="minorHAnsi"/>
                <w:b/>
              </w:rPr>
            </w:pPr>
            <w:r w:rsidRPr="00AF2EB1">
              <w:rPr>
                <w:rFonts w:cstheme="minorHAnsi"/>
                <w:b/>
              </w:rPr>
              <w:t>Cluster</w:t>
            </w:r>
          </w:p>
        </w:tc>
        <w:tc>
          <w:tcPr>
            <w:tcW w:w="4401" w:type="pct"/>
            <w:tcBorders>
              <w:top w:val="single" w:sz="4" w:space="0" w:color="auto"/>
              <w:left w:val="single" w:sz="4" w:space="0" w:color="auto"/>
              <w:bottom w:val="single" w:sz="4" w:space="0" w:color="auto"/>
              <w:right w:val="single" w:sz="4" w:space="0" w:color="auto"/>
            </w:tcBorders>
            <w:shd w:val="clear" w:color="auto" w:fill="FFFFFF" w:themeFill="background1"/>
          </w:tcPr>
          <w:p w14:paraId="0E988455" w14:textId="77777777" w:rsidR="005F04A5" w:rsidRPr="00AF2EB1" w:rsidRDefault="005F04A5" w:rsidP="00A71471">
            <w:pPr>
              <w:widowControl w:val="0"/>
              <w:spacing w:after="0" w:line="240" w:lineRule="auto"/>
              <w:contextualSpacing/>
              <w:rPr>
                <w:rFonts w:cstheme="minorHAnsi"/>
                <w:b/>
              </w:rPr>
            </w:pPr>
            <w:r w:rsidRPr="00AF2EB1">
              <w:rPr>
                <w:rFonts w:cstheme="minorHAnsi"/>
                <w:b/>
              </w:rPr>
              <w:t xml:space="preserve">Physical Activity </w:t>
            </w:r>
          </w:p>
        </w:tc>
      </w:tr>
      <w:tr w:rsidR="005F04A5" w:rsidRPr="00AF2EB1" w14:paraId="769DBAC6" w14:textId="77777777" w:rsidTr="00D91489">
        <w:tblPrEx>
          <w:tblLook w:val="0000" w:firstRow="0" w:lastRow="0" w:firstColumn="0" w:lastColumn="0" w:noHBand="0" w:noVBand="0"/>
        </w:tblPrEx>
        <w:tc>
          <w:tcPr>
            <w:tcW w:w="599" w:type="pct"/>
            <w:shd w:val="clear" w:color="auto" w:fill="auto"/>
          </w:tcPr>
          <w:p w14:paraId="445CD20B" w14:textId="77777777" w:rsidR="005F04A5" w:rsidRPr="00AF2EB1" w:rsidRDefault="005F04A5" w:rsidP="00A71471">
            <w:pPr>
              <w:widowControl w:val="0"/>
              <w:spacing w:after="0" w:line="240" w:lineRule="auto"/>
              <w:contextualSpacing/>
              <w:rPr>
                <w:rFonts w:cstheme="minorHAnsi"/>
              </w:rPr>
            </w:pPr>
            <w:r w:rsidRPr="00AF2EB1">
              <w:rPr>
                <w:rFonts w:cstheme="minorHAnsi"/>
              </w:rPr>
              <w:t>PE.5</w:t>
            </w:r>
          </w:p>
        </w:tc>
        <w:tc>
          <w:tcPr>
            <w:tcW w:w="4401" w:type="pct"/>
            <w:shd w:val="clear" w:color="auto" w:fill="auto"/>
          </w:tcPr>
          <w:p w14:paraId="37F2BF32" w14:textId="77777777" w:rsidR="005F04A5" w:rsidRPr="00AF2EB1" w:rsidRDefault="005F04A5" w:rsidP="00A71471">
            <w:pPr>
              <w:spacing w:after="0" w:line="240" w:lineRule="auto"/>
              <w:contextualSpacing/>
              <w:rPr>
                <w:rFonts w:cstheme="minorHAnsi"/>
              </w:rPr>
            </w:pPr>
            <w:r w:rsidRPr="00AF2EB1">
              <w:rPr>
                <w:rFonts w:cstheme="minorHAnsi"/>
              </w:rPr>
              <w:t>Identify physical activities that increase fitness levels in addition to physical education class.</w:t>
            </w:r>
          </w:p>
        </w:tc>
      </w:tr>
      <w:tr w:rsidR="005F04A5" w:rsidRPr="00AF2EB1" w14:paraId="054B99E3" w14:textId="77777777" w:rsidTr="00D91489">
        <w:tblPrEx>
          <w:tblLook w:val="0000" w:firstRow="0" w:lastRow="0" w:firstColumn="0" w:lastColumn="0" w:noHBand="0" w:noVBand="0"/>
        </w:tblPrEx>
        <w:trPr>
          <w:trHeight w:val="467"/>
        </w:trPr>
        <w:tc>
          <w:tcPr>
            <w:tcW w:w="599" w:type="pct"/>
            <w:shd w:val="clear" w:color="auto" w:fill="auto"/>
          </w:tcPr>
          <w:p w14:paraId="1C13476D" w14:textId="77777777" w:rsidR="005F04A5" w:rsidRPr="00AF2EB1" w:rsidRDefault="005F04A5" w:rsidP="00A71471">
            <w:pPr>
              <w:widowControl w:val="0"/>
              <w:spacing w:after="0" w:line="240" w:lineRule="auto"/>
              <w:contextualSpacing/>
              <w:rPr>
                <w:rFonts w:cstheme="minorHAnsi"/>
              </w:rPr>
            </w:pPr>
            <w:r w:rsidRPr="00AF2EB1">
              <w:rPr>
                <w:rFonts w:cstheme="minorHAnsi"/>
              </w:rPr>
              <w:t>PE.6</w:t>
            </w:r>
          </w:p>
        </w:tc>
        <w:tc>
          <w:tcPr>
            <w:tcW w:w="4401" w:type="pct"/>
            <w:shd w:val="clear" w:color="auto" w:fill="auto"/>
          </w:tcPr>
          <w:p w14:paraId="2AA7E010" w14:textId="77777777" w:rsidR="005F04A5" w:rsidRPr="00AF2EB1" w:rsidRDefault="005F04A5" w:rsidP="00A71471">
            <w:pPr>
              <w:spacing w:after="0" w:line="240" w:lineRule="auto"/>
              <w:contextualSpacing/>
              <w:rPr>
                <w:rFonts w:cstheme="minorHAnsi"/>
              </w:rPr>
            </w:pPr>
            <w:r w:rsidRPr="00AF2EB1">
              <w:rPr>
                <w:rFonts w:cstheme="minorHAnsi"/>
              </w:rPr>
              <w:t>Explain how physical activity participation patterns are likely to change throughout one’s life span.</w:t>
            </w:r>
          </w:p>
        </w:tc>
      </w:tr>
      <w:tr w:rsidR="005F04A5" w:rsidRPr="00AF2EB1" w14:paraId="7212B23F" w14:textId="77777777" w:rsidTr="00D91489">
        <w:tblPrEx>
          <w:tblLook w:val="0000" w:firstRow="0" w:lastRow="0" w:firstColumn="0" w:lastColumn="0" w:noHBand="0" w:noVBand="0"/>
        </w:tblPrEx>
        <w:trPr>
          <w:trHeight w:val="278"/>
        </w:trPr>
        <w:tc>
          <w:tcPr>
            <w:tcW w:w="599" w:type="pct"/>
            <w:shd w:val="clear" w:color="auto" w:fill="auto"/>
          </w:tcPr>
          <w:p w14:paraId="405B454C" w14:textId="77777777" w:rsidR="005F04A5" w:rsidRPr="00AF2EB1" w:rsidRDefault="005F04A5" w:rsidP="00A71471">
            <w:pPr>
              <w:widowControl w:val="0"/>
              <w:spacing w:after="0" w:line="240" w:lineRule="auto"/>
              <w:contextualSpacing/>
              <w:rPr>
                <w:rFonts w:cstheme="minorHAnsi"/>
              </w:rPr>
            </w:pPr>
            <w:r w:rsidRPr="00AF2EB1">
              <w:rPr>
                <w:rFonts w:cstheme="minorHAnsi"/>
              </w:rPr>
              <w:t>PE.7</w:t>
            </w:r>
          </w:p>
        </w:tc>
        <w:tc>
          <w:tcPr>
            <w:tcW w:w="4401" w:type="pct"/>
            <w:shd w:val="clear" w:color="auto" w:fill="auto"/>
          </w:tcPr>
          <w:p w14:paraId="087E586B" w14:textId="77777777" w:rsidR="005F04A5" w:rsidRPr="00AF2EB1" w:rsidRDefault="005F04A5" w:rsidP="00A71471">
            <w:pPr>
              <w:spacing w:after="0" w:line="240" w:lineRule="auto"/>
              <w:contextualSpacing/>
              <w:rPr>
                <w:rFonts w:cstheme="minorHAnsi"/>
              </w:rPr>
            </w:pPr>
            <w:r w:rsidRPr="00AF2EB1">
              <w:rPr>
                <w:rFonts w:cstheme="minorHAnsi"/>
              </w:rPr>
              <w:t>Identify a variety of regional outdoor adventure activities.</w:t>
            </w:r>
          </w:p>
        </w:tc>
      </w:tr>
      <w:tr w:rsidR="005F04A5" w:rsidRPr="00AF2EB1" w14:paraId="22784368" w14:textId="77777777" w:rsidTr="00D91489">
        <w:tblPrEx>
          <w:tblLook w:val="0000" w:firstRow="0" w:lastRow="0" w:firstColumn="0" w:lastColumn="0" w:noHBand="0" w:noVBand="0"/>
        </w:tblPrEx>
        <w:trPr>
          <w:trHeight w:val="449"/>
        </w:trPr>
        <w:tc>
          <w:tcPr>
            <w:tcW w:w="599" w:type="pct"/>
            <w:shd w:val="clear" w:color="auto" w:fill="auto"/>
          </w:tcPr>
          <w:p w14:paraId="524D0FA0" w14:textId="77777777" w:rsidR="005F04A5" w:rsidRPr="00AF2EB1" w:rsidRDefault="005F04A5" w:rsidP="00A71471">
            <w:pPr>
              <w:widowControl w:val="0"/>
              <w:spacing w:after="0" w:line="240" w:lineRule="auto"/>
              <w:contextualSpacing/>
              <w:rPr>
                <w:rFonts w:cstheme="minorHAnsi"/>
              </w:rPr>
            </w:pPr>
            <w:r w:rsidRPr="00AF2EB1">
              <w:rPr>
                <w:rFonts w:cstheme="minorHAnsi"/>
              </w:rPr>
              <w:t>PE.8</w:t>
            </w:r>
          </w:p>
        </w:tc>
        <w:tc>
          <w:tcPr>
            <w:tcW w:w="4401" w:type="pct"/>
            <w:shd w:val="clear" w:color="auto" w:fill="auto"/>
          </w:tcPr>
          <w:p w14:paraId="715D46F6" w14:textId="77777777" w:rsidR="005F04A5" w:rsidRPr="00AF2EB1" w:rsidRDefault="005F04A5" w:rsidP="00A71471">
            <w:pPr>
              <w:spacing w:after="0" w:line="240" w:lineRule="auto"/>
              <w:contextualSpacing/>
              <w:rPr>
                <w:rFonts w:cstheme="minorHAnsi"/>
              </w:rPr>
            </w:pPr>
            <w:r w:rsidRPr="00AF2EB1">
              <w:rPr>
                <w:rFonts w:cstheme="minorHAnsi"/>
              </w:rPr>
              <w:t>Identify and describe local, state, national and/or international fitness and recreational resources and organizations</w:t>
            </w:r>
            <w:r w:rsidR="009A635F">
              <w:rPr>
                <w:rFonts w:cstheme="minorHAnsi"/>
              </w:rPr>
              <w:t xml:space="preserve">.  </w:t>
            </w:r>
          </w:p>
        </w:tc>
      </w:tr>
      <w:tr w:rsidR="005F04A5" w:rsidRPr="00AF2EB1" w14:paraId="13F57349" w14:textId="77777777" w:rsidTr="00D91489">
        <w:tblPrEx>
          <w:tblLook w:val="0000" w:firstRow="0" w:lastRow="0" w:firstColumn="0" w:lastColumn="0" w:noHBand="0" w:noVBand="0"/>
        </w:tblPrEx>
        <w:tc>
          <w:tcPr>
            <w:tcW w:w="599" w:type="pct"/>
            <w:shd w:val="clear" w:color="auto" w:fill="auto"/>
          </w:tcPr>
          <w:p w14:paraId="7ABE9FF4" w14:textId="77777777" w:rsidR="005F04A5" w:rsidRPr="00AF2EB1" w:rsidRDefault="005F04A5" w:rsidP="00A71471">
            <w:pPr>
              <w:widowControl w:val="0"/>
              <w:spacing w:after="0" w:line="240" w:lineRule="auto"/>
              <w:contextualSpacing/>
              <w:rPr>
                <w:rFonts w:cstheme="minorHAnsi"/>
              </w:rPr>
            </w:pPr>
            <w:r w:rsidRPr="00AF2EB1">
              <w:rPr>
                <w:rFonts w:cstheme="minorHAnsi"/>
              </w:rPr>
              <w:t>PE.9</w:t>
            </w:r>
          </w:p>
        </w:tc>
        <w:tc>
          <w:tcPr>
            <w:tcW w:w="4401" w:type="pct"/>
            <w:shd w:val="clear" w:color="auto" w:fill="auto"/>
          </w:tcPr>
          <w:p w14:paraId="7E0B562A" w14:textId="77777777" w:rsidR="005F04A5" w:rsidRPr="00AF2EB1" w:rsidRDefault="005F04A5" w:rsidP="00A71471">
            <w:pPr>
              <w:spacing w:after="0" w:line="240" w:lineRule="auto"/>
              <w:contextualSpacing/>
              <w:rPr>
                <w:rFonts w:cstheme="minorHAnsi"/>
              </w:rPr>
            </w:pPr>
            <w:r w:rsidRPr="00AF2EB1">
              <w:rPr>
                <w:rFonts w:cstheme="minorHAnsi"/>
              </w:rPr>
              <w:t>Assess the social, economic, cultural and environmental factors that impact physical activity.</w:t>
            </w:r>
          </w:p>
        </w:tc>
      </w:tr>
    </w:tbl>
    <w:p w14:paraId="4A546BE5" w14:textId="77777777" w:rsidR="005F04A5" w:rsidRPr="00AF2EB1" w:rsidRDefault="005F04A5" w:rsidP="00A71471">
      <w:pPr>
        <w:spacing w:after="0" w:line="240" w:lineRule="auto"/>
        <w:contextualSpacing/>
        <w:rPr>
          <w:rFonts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66"/>
        <w:gridCol w:w="8279"/>
      </w:tblGrid>
      <w:tr w:rsidR="005F04A5" w:rsidRPr="00AF2EB1" w14:paraId="092B4D04" w14:textId="77777777" w:rsidTr="00D91489">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BC08C2" w14:textId="77777777" w:rsidR="005F04A5" w:rsidRPr="00AF2EB1" w:rsidRDefault="005F04A5" w:rsidP="00A71471">
            <w:pPr>
              <w:widowControl w:val="0"/>
              <w:spacing w:after="0" w:line="240" w:lineRule="auto"/>
              <w:contextualSpacing/>
              <w:rPr>
                <w:rFonts w:cstheme="minorHAnsi"/>
                <w:b/>
              </w:rPr>
            </w:pPr>
            <w:r w:rsidRPr="00AF2EB1">
              <w:rPr>
                <w:rFonts w:cstheme="minorHAnsi"/>
                <w:b/>
              </w:rPr>
              <w:t>Cluster</w:t>
            </w:r>
          </w:p>
        </w:tc>
        <w:tc>
          <w:tcPr>
            <w:tcW w:w="4383" w:type="pct"/>
            <w:tcBorders>
              <w:top w:val="single" w:sz="4" w:space="0" w:color="auto"/>
              <w:left w:val="single" w:sz="4" w:space="0" w:color="auto"/>
              <w:bottom w:val="single" w:sz="4" w:space="0" w:color="auto"/>
              <w:right w:val="single" w:sz="4" w:space="0" w:color="auto"/>
            </w:tcBorders>
            <w:shd w:val="clear" w:color="auto" w:fill="FFFFFF" w:themeFill="background1"/>
          </w:tcPr>
          <w:p w14:paraId="7FA8C8C6" w14:textId="77777777" w:rsidR="005F04A5" w:rsidRPr="00AF2EB1" w:rsidRDefault="005F04A5" w:rsidP="00A71471">
            <w:pPr>
              <w:widowControl w:val="0"/>
              <w:spacing w:after="0" w:line="240" w:lineRule="auto"/>
              <w:contextualSpacing/>
              <w:rPr>
                <w:rFonts w:cstheme="minorHAnsi"/>
                <w:b/>
              </w:rPr>
            </w:pPr>
            <w:r w:rsidRPr="00AF2EB1">
              <w:rPr>
                <w:rFonts w:cstheme="minorHAnsi"/>
                <w:b/>
              </w:rPr>
              <w:t xml:space="preserve">Physical Fitness </w:t>
            </w:r>
          </w:p>
        </w:tc>
      </w:tr>
      <w:tr w:rsidR="005F04A5" w:rsidRPr="00AF2EB1" w14:paraId="1474AD01" w14:textId="77777777" w:rsidTr="00D91489">
        <w:tblPrEx>
          <w:tblLook w:val="0000" w:firstRow="0" w:lastRow="0" w:firstColumn="0" w:lastColumn="0" w:noHBand="0" w:noVBand="0"/>
        </w:tblPrEx>
        <w:trPr>
          <w:trHeight w:val="305"/>
        </w:trPr>
        <w:tc>
          <w:tcPr>
            <w:tcW w:w="617" w:type="pct"/>
            <w:shd w:val="clear" w:color="auto" w:fill="auto"/>
          </w:tcPr>
          <w:p w14:paraId="5D365A4F" w14:textId="77777777" w:rsidR="005F04A5" w:rsidRPr="00AF2EB1" w:rsidRDefault="005F04A5" w:rsidP="00A71471">
            <w:pPr>
              <w:widowControl w:val="0"/>
              <w:spacing w:after="0" w:line="240" w:lineRule="auto"/>
              <w:contextualSpacing/>
              <w:rPr>
                <w:rFonts w:cstheme="minorHAnsi"/>
              </w:rPr>
            </w:pPr>
            <w:r w:rsidRPr="00AF2EB1">
              <w:rPr>
                <w:rFonts w:cstheme="minorHAnsi"/>
              </w:rPr>
              <w:t>PE.10</w:t>
            </w:r>
          </w:p>
        </w:tc>
        <w:tc>
          <w:tcPr>
            <w:tcW w:w="4383" w:type="pct"/>
            <w:shd w:val="clear" w:color="auto" w:fill="auto"/>
          </w:tcPr>
          <w:p w14:paraId="093369F6" w14:textId="77777777" w:rsidR="005F04A5" w:rsidRPr="00AF2EB1" w:rsidRDefault="00217BE4" w:rsidP="00A71471">
            <w:pPr>
              <w:widowControl w:val="0"/>
              <w:spacing w:after="0" w:line="240" w:lineRule="auto"/>
              <w:contextualSpacing/>
              <w:rPr>
                <w:rFonts w:cstheme="minorHAnsi"/>
              </w:rPr>
            </w:pPr>
            <w:r w:rsidRPr="00AF2EB1">
              <w:rPr>
                <w:rFonts w:cstheme="minorHAnsi"/>
              </w:rPr>
              <w:t>Demonstrate proper form when performing the following muscular strength and endurance exercises (e.g., curl up, sit up, plank, push up).</w:t>
            </w:r>
          </w:p>
        </w:tc>
      </w:tr>
      <w:tr w:rsidR="00217BE4" w:rsidRPr="00AF2EB1" w14:paraId="666090E4" w14:textId="77777777" w:rsidTr="00D91489">
        <w:tblPrEx>
          <w:tblLook w:val="0000" w:firstRow="0" w:lastRow="0" w:firstColumn="0" w:lastColumn="0" w:noHBand="0" w:noVBand="0"/>
        </w:tblPrEx>
        <w:trPr>
          <w:trHeight w:val="305"/>
        </w:trPr>
        <w:tc>
          <w:tcPr>
            <w:tcW w:w="617" w:type="pct"/>
            <w:shd w:val="clear" w:color="auto" w:fill="auto"/>
          </w:tcPr>
          <w:p w14:paraId="5B1DC066" w14:textId="77777777" w:rsidR="00217BE4" w:rsidRPr="00AF2EB1" w:rsidRDefault="00217BE4" w:rsidP="00A71471">
            <w:pPr>
              <w:widowControl w:val="0"/>
              <w:spacing w:after="0" w:line="240" w:lineRule="auto"/>
              <w:contextualSpacing/>
              <w:rPr>
                <w:rFonts w:cstheme="minorHAnsi"/>
              </w:rPr>
            </w:pPr>
            <w:r w:rsidRPr="00AF2EB1">
              <w:rPr>
                <w:rFonts w:cstheme="minorHAnsi"/>
              </w:rPr>
              <w:t>PE.11</w:t>
            </w:r>
          </w:p>
        </w:tc>
        <w:tc>
          <w:tcPr>
            <w:tcW w:w="4383" w:type="pct"/>
            <w:shd w:val="clear" w:color="auto" w:fill="auto"/>
          </w:tcPr>
          <w:p w14:paraId="1F6AFC5F" w14:textId="77777777" w:rsidR="00217BE4" w:rsidRPr="00AF2EB1" w:rsidRDefault="00217BE4" w:rsidP="00A71471">
            <w:pPr>
              <w:widowControl w:val="0"/>
              <w:spacing w:after="0" w:line="240" w:lineRule="auto"/>
              <w:contextualSpacing/>
              <w:rPr>
                <w:rFonts w:cstheme="minorHAnsi"/>
              </w:rPr>
            </w:pPr>
            <w:r w:rsidRPr="00AF2EB1">
              <w:rPr>
                <w:rFonts w:cstheme="minorHAnsi"/>
              </w:rPr>
              <w:t>Demonstrate proper form when developing flexibility (e.g., trunk lift, sit and reach, shoulder stretch).</w:t>
            </w:r>
          </w:p>
        </w:tc>
      </w:tr>
      <w:tr w:rsidR="00217BE4" w:rsidRPr="00AF2EB1" w14:paraId="5C9FB81D" w14:textId="77777777" w:rsidTr="00D91489">
        <w:tblPrEx>
          <w:tblLook w:val="0000" w:firstRow="0" w:lastRow="0" w:firstColumn="0" w:lastColumn="0" w:noHBand="0" w:noVBand="0"/>
        </w:tblPrEx>
        <w:trPr>
          <w:trHeight w:val="305"/>
        </w:trPr>
        <w:tc>
          <w:tcPr>
            <w:tcW w:w="617" w:type="pct"/>
            <w:shd w:val="clear" w:color="auto" w:fill="auto"/>
          </w:tcPr>
          <w:p w14:paraId="21A36681" w14:textId="77777777" w:rsidR="00217BE4" w:rsidRPr="00AF2EB1" w:rsidRDefault="00217BE4" w:rsidP="00A71471">
            <w:pPr>
              <w:widowControl w:val="0"/>
              <w:spacing w:after="0" w:line="240" w:lineRule="auto"/>
              <w:contextualSpacing/>
              <w:rPr>
                <w:rFonts w:cstheme="minorHAnsi"/>
              </w:rPr>
            </w:pPr>
            <w:r w:rsidRPr="00AF2EB1">
              <w:rPr>
                <w:rFonts w:cstheme="minorHAnsi"/>
              </w:rPr>
              <w:t>PE.12</w:t>
            </w:r>
          </w:p>
        </w:tc>
        <w:tc>
          <w:tcPr>
            <w:tcW w:w="4383" w:type="pct"/>
            <w:shd w:val="clear" w:color="auto" w:fill="auto"/>
          </w:tcPr>
          <w:p w14:paraId="14A01704" w14:textId="77777777" w:rsidR="00217BE4" w:rsidRPr="00AF2EB1" w:rsidRDefault="00217BE4" w:rsidP="00A71471">
            <w:pPr>
              <w:widowControl w:val="0"/>
              <w:spacing w:after="0" w:line="240" w:lineRule="auto"/>
              <w:contextualSpacing/>
              <w:rPr>
                <w:rFonts w:cstheme="minorHAnsi"/>
              </w:rPr>
            </w:pPr>
            <w:r w:rsidRPr="00AF2EB1">
              <w:rPr>
                <w:rFonts w:cstheme="minorHAnsi"/>
              </w:rPr>
              <w:t>Demonstrate proper pacing technique when running for various periods of time or distance (e.g., sprint, jog, mile-run).</w:t>
            </w:r>
          </w:p>
        </w:tc>
      </w:tr>
      <w:tr w:rsidR="005F04A5" w:rsidRPr="00AF2EB1" w14:paraId="3A0B1F1F" w14:textId="77777777" w:rsidTr="00D91489">
        <w:tblPrEx>
          <w:tblLook w:val="0000" w:firstRow="0" w:lastRow="0" w:firstColumn="0" w:lastColumn="0" w:noHBand="0" w:noVBand="0"/>
        </w:tblPrEx>
        <w:trPr>
          <w:trHeight w:val="359"/>
        </w:trPr>
        <w:tc>
          <w:tcPr>
            <w:tcW w:w="617" w:type="pct"/>
            <w:shd w:val="clear" w:color="auto" w:fill="auto"/>
          </w:tcPr>
          <w:p w14:paraId="76670B32" w14:textId="77777777" w:rsidR="005F04A5" w:rsidRPr="00AF2EB1" w:rsidRDefault="00217BE4" w:rsidP="00A71471">
            <w:pPr>
              <w:widowControl w:val="0"/>
              <w:spacing w:after="0" w:line="240" w:lineRule="auto"/>
              <w:contextualSpacing/>
              <w:rPr>
                <w:rFonts w:cstheme="minorHAnsi"/>
              </w:rPr>
            </w:pPr>
            <w:r w:rsidRPr="00AF2EB1">
              <w:rPr>
                <w:rFonts w:cstheme="minorHAnsi"/>
              </w:rPr>
              <w:t>PE.13</w:t>
            </w:r>
          </w:p>
        </w:tc>
        <w:tc>
          <w:tcPr>
            <w:tcW w:w="4383" w:type="pct"/>
            <w:shd w:val="clear" w:color="auto" w:fill="auto"/>
          </w:tcPr>
          <w:p w14:paraId="6A25751F" w14:textId="77777777" w:rsidR="005F04A5" w:rsidRPr="00AF2EB1" w:rsidRDefault="00217BE4" w:rsidP="00A71471">
            <w:pPr>
              <w:widowControl w:val="0"/>
              <w:spacing w:after="0" w:line="240" w:lineRule="auto"/>
              <w:contextualSpacing/>
              <w:rPr>
                <w:rFonts w:cstheme="minorHAnsi"/>
              </w:rPr>
            </w:pPr>
            <w:r w:rsidRPr="00AF2EB1">
              <w:rPr>
                <w:rFonts w:cstheme="minorHAnsi"/>
              </w:rPr>
              <w:t>Use fitness assessment results to identify personal strengths and weaknesses and plan for personal improvement.</w:t>
            </w:r>
          </w:p>
        </w:tc>
      </w:tr>
      <w:tr w:rsidR="005F04A5" w:rsidRPr="00AF2EB1" w14:paraId="3350400E" w14:textId="77777777" w:rsidTr="00D91489">
        <w:tblPrEx>
          <w:tblLook w:val="0000" w:firstRow="0" w:lastRow="0" w:firstColumn="0" w:lastColumn="0" w:noHBand="0" w:noVBand="0"/>
        </w:tblPrEx>
        <w:trPr>
          <w:trHeight w:val="413"/>
        </w:trPr>
        <w:tc>
          <w:tcPr>
            <w:tcW w:w="617" w:type="pct"/>
            <w:shd w:val="clear" w:color="auto" w:fill="auto"/>
          </w:tcPr>
          <w:p w14:paraId="57B5C193" w14:textId="77777777" w:rsidR="005F04A5" w:rsidRPr="00AF2EB1" w:rsidRDefault="00217BE4" w:rsidP="00A71471">
            <w:pPr>
              <w:widowControl w:val="0"/>
              <w:spacing w:after="0" w:line="240" w:lineRule="auto"/>
              <w:contextualSpacing/>
              <w:rPr>
                <w:rFonts w:cstheme="minorHAnsi"/>
              </w:rPr>
            </w:pPr>
            <w:r w:rsidRPr="00AF2EB1">
              <w:rPr>
                <w:rFonts w:cstheme="minorHAnsi"/>
              </w:rPr>
              <w:t>PE.14</w:t>
            </w:r>
          </w:p>
        </w:tc>
        <w:tc>
          <w:tcPr>
            <w:tcW w:w="4383" w:type="pct"/>
            <w:shd w:val="clear" w:color="auto" w:fill="auto"/>
          </w:tcPr>
          <w:p w14:paraId="72D01205" w14:textId="3DC3F259" w:rsidR="005F04A5" w:rsidRPr="00AF2EB1" w:rsidRDefault="005F04A5" w:rsidP="00A71471">
            <w:pPr>
              <w:widowControl w:val="0"/>
              <w:spacing w:after="0" w:line="240" w:lineRule="auto"/>
              <w:contextualSpacing/>
              <w:rPr>
                <w:rFonts w:cstheme="minorHAnsi"/>
              </w:rPr>
            </w:pPr>
            <w:r w:rsidRPr="00AF2EB1">
              <w:rPr>
                <w:rFonts w:cstheme="minorHAnsi"/>
              </w:rPr>
              <w:t xml:space="preserve">Practice principles of training in the design and implementation of a personal fitness program </w:t>
            </w:r>
            <w:r w:rsidR="00BA6DDE">
              <w:rPr>
                <w:rFonts w:cstheme="minorHAnsi"/>
              </w:rPr>
              <w:t xml:space="preserve">(e.g. </w:t>
            </w:r>
            <w:r w:rsidRPr="00AF2EB1">
              <w:rPr>
                <w:rFonts w:cstheme="minorHAnsi"/>
              </w:rPr>
              <w:t>F</w:t>
            </w:r>
            <w:r w:rsidR="00A852F8">
              <w:rPr>
                <w:rFonts w:cstheme="minorHAnsi"/>
              </w:rPr>
              <w:t>.</w:t>
            </w:r>
            <w:r w:rsidRPr="00AF2EB1">
              <w:rPr>
                <w:rFonts w:cstheme="minorHAnsi"/>
              </w:rPr>
              <w:t>I</w:t>
            </w:r>
            <w:r w:rsidR="00A852F8">
              <w:rPr>
                <w:rFonts w:cstheme="minorHAnsi"/>
              </w:rPr>
              <w:t>.</w:t>
            </w:r>
            <w:r w:rsidRPr="00AF2EB1">
              <w:rPr>
                <w:rFonts w:cstheme="minorHAnsi"/>
              </w:rPr>
              <w:t>T</w:t>
            </w:r>
            <w:r w:rsidR="00A852F8">
              <w:rPr>
                <w:rFonts w:cstheme="minorHAnsi"/>
              </w:rPr>
              <w:t>.</w:t>
            </w:r>
            <w:r w:rsidRPr="00AF2EB1">
              <w:rPr>
                <w:rFonts w:cstheme="minorHAnsi"/>
              </w:rPr>
              <w:t>T</w:t>
            </w:r>
            <w:r w:rsidR="00A852F8">
              <w:rPr>
                <w:rFonts w:cstheme="minorHAnsi"/>
              </w:rPr>
              <w:t>.</w:t>
            </w:r>
            <w:r w:rsidRPr="00AF2EB1">
              <w:rPr>
                <w:rFonts w:cstheme="minorHAnsi"/>
              </w:rPr>
              <w:t xml:space="preserve"> Principle, Progressive Overload, Muscle Recovery).</w:t>
            </w:r>
          </w:p>
        </w:tc>
      </w:tr>
      <w:tr w:rsidR="005F04A5" w:rsidRPr="00AF2EB1" w14:paraId="7498BE82" w14:textId="77777777" w:rsidTr="00D91489">
        <w:tblPrEx>
          <w:tblLook w:val="0000" w:firstRow="0" w:lastRow="0" w:firstColumn="0" w:lastColumn="0" w:noHBand="0" w:noVBand="0"/>
        </w:tblPrEx>
        <w:trPr>
          <w:trHeight w:val="242"/>
        </w:trPr>
        <w:tc>
          <w:tcPr>
            <w:tcW w:w="617" w:type="pct"/>
            <w:tcBorders>
              <w:top w:val="single" w:sz="4" w:space="0" w:color="auto"/>
              <w:left w:val="single" w:sz="4" w:space="0" w:color="auto"/>
              <w:bottom w:val="single" w:sz="4" w:space="0" w:color="auto"/>
              <w:right w:val="single" w:sz="4" w:space="0" w:color="auto"/>
            </w:tcBorders>
            <w:shd w:val="clear" w:color="auto" w:fill="auto"/>
          </w:tcPr>
          <w:p w14:paraId="28B624D7" w14:textId="77777777" w:rsidR="005F04A5" w:rsidRPr="00AF2EB1" w:rsidRDefault="00217BE4" w:rsidP="00A71471">
            <w:pPr>
              <w:widowControl w:val="0"/>
              <w:spacing w:after="0" w:line="240" w:lineRule="auto"/>
              <w:contextualSpacing/>
              <w:rPr>
                <w:rFonts w:cstheme="minorHAnsi"/>
              </w:rPr>
            </w:pPr>
            <w:r w:rsidRPr="00AF2EB1">
              <w:rPr>
                <w:rFonts w:cstheme="minorHAnsi"/>
              </w:rPr>
              <w:lastRenderedPageBreak/>
              <w:t>PE.15</w:t>
            </w:r>
          </w:p>
        </w:tc>
        <w:tc>
          <w:tcPr>
            <w:tcW w:w="4383" w:type="pct"/>
            <w:tcBorders>
              <w:top w:val="single" w:sz="4" w:space="0" w:color="auto"/>
              <w:left w:val="single" w:sz="4" w:space="0" w:color="auto"/>
              <w:bottom w:val="single" w:sz="4" w:space="0" w:color="auto"/>
              <w:right w:val="single" w:sz="4" w:space="0" w:color="auto"/>
            </w:tcBorders>
            <w:shd w:val="clear" w:color="auto" w:fill="auto"/>
          </w:tcPr>
          <w:p w14:paraId="6EB01815" w14:textId="77777777" w:rsidR="005F04A5" w:rsidRPr="00AF2EB1" w:rsidRDefault="005F04A5" w:rsidP="00A71471">
            <w:pPr>
              <w:widowControl w:val="0"/>
              <w:spacing w:after="0" w:line="240" w:lineRule="auto"/>
              <w:contextualSpacing/>
              <w:rPr>
                <w:rFonts w:cstheme="minorHAnsi"/>
              </w:rPr>
            </w:pPr>
            <w:r w:rsidRPr="00AF2EB1">
              <w:rPr>
                <w:rFonts w:cstheme="minorHAnsi"/>
              </w:rPr>
              <w:t>Compare and contrast the fitness values of various physical activities.</w:t>
            </w:r>
          </w:p>
        </w:tc>
      </w:tr>
    </w:tbl>
    <w:p w14:paraId="22D17C30" w14:textId="77777777" w:rsidR="005F04A5" w:rsidRPr="00AF2EB1" w:rsidRDefault="005F04A5" w:rsidP="00A71471">
      <w:pPr>
        <w:spacing w:after="0" w:line="240" w:lineRule="auto"/>
        <w:contextualSpacing/>
        <w:rPr>
          <w:rFonts w:cstheme="minorHAnsi"/>
        </w:rPr>
      </w:pP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70"/>
        <w:gridCol w:w="8279"/>
      </w:tblGrid>
      <w:tr w:rsidR="005F04A5" w:rsidRPr="00AF2EB1" w14:paraId="0E752E73" w14:textId="77777777" w:rsidTr="00D91489">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5F3C2" w14:textId="77777777" w:rsidR="005F04A5" w:rsidRPr="00AF2EB1" w:rsidRDefault="005F04A5" w:rsidP="00A71471">
            <w:pPr>
              <w:widowControl w:val="0"/>
              <w:spacing w:after="0" w:line="240" w:lineRule="auto"/>
              <w:contextualSpacing/>
              <w:rPr>
                <w:rFonts w:cstheme="minorHAnsi"/>
                <w:b/>
              </w:rPr>
            </w:pPr>
            <w:r w:rsidRPr="00AF2EB1">
              <w:rPr>
                <w:rFonts w:cstheme="minorHAnsi"/>
                <w:b/>
              </w:rPr>
              <w:t>Cluster</w:t>
            </w:r>
          </w:p>
        </w:tc>
        <w:tc>
          <w:tcPr>
            <w:tcW w:w="4381" w:type="pct"/>
            <w:tcBorders>
              <w:top w:val="single" w:sz="4" w:space="0" w:color="auto"/>
              <w:left w:val="single" w:sz="4" w:space="0" w:color="auto"/>
              <w:bottom w:val="single" w:sz="4" w:space="0" w:color="auto"/>
              <w:right w:val="single" w:sz="4" w:space="0" w:color="auto"/>
            </w:tcBorders>
            <w:shd w:val="clear" w:color="auto" w:fill="FFFFFF" w:themeFill="background1"/>
          </w:tcPr>
          <w:p w14:paraId="68B54DC3" w14:textId="77777777" w:rsidR="005F04A5" w:rsidRPr="00AF2EB1" w:rsidRDefault="005F04A5" w:rsidP="00A71471">
            <w:pPr>
              <w:widowControl w:val="0"/>
              <w:spacing w:after="0" w:line="240" w:lineRule="auto"/>
              <w:contextualSpacing/>
              <w:rPr>
                <w:rFonts w:cstheme="minorHAnsi"/>
                <w:b/>
              </w:rPr>
            </w:pPr>
            <w:r w:rsidRPr="00AF2EB1">
              <w:rPr>
                <w:rFonts w:cstheme="minorHAnsi"/>
                <w:b/>
              </w:rPr>
              <w:t xml:space="preserve">Responsible Personal and Social Behavior </w:t>
            </w:r>
          </w:p>
        </w:tc>
      </w:tr>
      <w:tr w:rsidR="005F04A5" w:rsidRPr="00AF2EB1" w14:paraId="5251C415" w14:textId="77777777" w:rsidTr="00D91489">
        <w:tblPrEx>
          <w:tblLook w:val="0000" w:firstRow="0" w:lastRow="0" w:firstColumn="0" w:lastColumn="0" w:noHBand="0" w:noVBand="0"/>
        </w:tblPrEx>
        <w:trPr>
          <w:trHeight w:val="323"/>
        </w:trPr>
        <w:tc>
          <w:tcPr>
            <w:tcW w:w="619" w:type="pct"/>
            <w:shd w:val="clear" w:color="auto" w:fill="auto"/>
          </w:tcPr>
          <w:p w14:paraId="4083A7E0" w14:textId="77777777" w:rsidR="005F04A5" w:rsidRPr="00AF2EB1" w:rsidRDefault="00217BE4" w:rsidP="00A71471">
            <w:pPr>
              <w:widowControl w:val="0"/>
              <w:spacing w:after="0" w:line="240" w:lineRule="auto"/>
              <w:contextualSpacing/>
              <w:rPr>
                <w:rFonts w:cstheme="minorHAnsi"/>
              </w:rPr>
            </w:pPr>
            <w:r w:rsidRPr="00AF2EB1">
              <w:rPr>
                <w:rFonts w:cstheme="minorHAnsi"/>
              </w:rPr>
              <w:t>PE.16</w:t>
            </w:r>
          </w:p>
        </w:tc>
        <w:tc>
          <w:tcPr>
            <w:tcW w:w="4381" w:type="pct"/>
            <w:shd w:val="clear" w:color="auto" w:fill="auto"/>
          </w:tcPr>
          <w:p w14:paraId="15CC1BC3" w14:textId="77777777" w:rsidR="005F04A5" w:rsidRPr="00AF2EB1" w:rsidRDefault="005F04A5" w:rsidP="00A71471">
            <w:pPr>
              <w:pStyle w:val="BodyText"/>
              <w:spacing w:after="0"/>
              <w:contextualSpacing/>
              <w:jc w:val="left"/>
              <w:rPr>
                <w:rFonts w:asciiTheme="minorHAnsi" w:hAnsiTheme="minorHAnsi" w:cstheme="minorHAnsi"/>
                <w:sz w:val="22"/>
                <w:szCs w:val="22"/>
              </w:rPr>
            </w:pPr>
            <w:r w:rsidRPr="00AF2EB1">
              <w:rPr>
                <w:rFonts w:asciiTheme="minorHAnsi" w:hAnsiTheme="minorHAnsi" w:cstheme="minorHAnsi"/>
                <w:sz w:val="22"/>
                <w:szCs w:val="22"/>
              </w:rPr>
              <w:t xml:space="preserve">Examine potential risks of physical activity and </w:t>
            </w:r>
            <w:r w:rsidRPr="00AF2EB1">
              <w:rPr>
                <w:rFonts w:asciiTheme="minorHAnsi" w:hAnsiTheme="minorHAnsi" w:cstheme="minorHAnsi"/>
                <w:color w:val="000000" w:themeColor="text1"/>
                <w:sz w:val="22"/>
                <w:szCs w:val="22"/>
              </w:rPr>
              <w:t xml:space="preserve">determine </w:t>
            </w:r>
            <w:r w:rsidRPr="00AF2EB1">
              <w:rPr>
                <w:rFonts w:asciiTheme="minorHAnsi" w:hAnsiTheme="minorHAnsi" w:cstheme="minorHAnsi"/>
                <w:sz w:val="22"/>
                <w:szCs w:val="22"/>
              </w:rPr>
              <w:t>how to minimize those risks.</w:t>
            </w:r>
          </w:p>
        </w:tc>
      </w:tr>
      <w:tr w:rsidR="005F04A5" w:rsidRPr="00AF2EB1" w14:paraId="7DC0D3E7" w14:textId="77777777" w:rsidTr="00D91489">
        <w:tblPrEx>
          <w:tblLook w:val="0000" w:firstRow="0" w:lastRow="0" w:firstColumn="0" w:lastColumn="0" w:noHBand="0" w:noVBand="0"/>
        </w:tblPrEx>
        <w:tc>
          <w:tcPr>
            <w:tcW w:w="619" w:type="pct"/>
            <w:shd w:val="clear" w:color="auto" w:fill="auto"/>
          </w:tcPr>
          <w:p w14:paraId="25DC34F8" w14:textId="77777777" w:rsidR="005F04A5" w:rsidRPr="00AF2EB1" w:rsidRDefault="005F04A5" w:rsidP="00A71471">
            <w:pPr>
              <w:widowControl w:val="0"/>
              <w:spacing w:after="0" w:line="240" w:lineRule="auto"/>
              <w:contextualSpacing/>
              <w:rPr>
                <w:rFonts w:cstheme="minorHAnsi"/>
              </w:rPr>
            </w:pPr>
            <w:r w:rsidRPr="00AF2EB1">
              <w:rPr>
                <w:rFonts w:cstheme="minorHAnsi"/>
              </w:rPr>
              <w:t>PE.1</w:t>
            </w:r>
            <w:r w:rsidR="00217BE4" w:rsidRPr="00AF2EB1">
              <w:rPr>
                <w:rFonts w:cstheme="minorHAnsi"/>
              </w:rPr>
              <w:t>7</w:t>
            </w:r>
          </w:p>
        </w:tc>
        <w:tc>
          <w:tcPr>
            <w:tcW w:w="4381" w:type="pct"/>
            <w:shd w:val="clear" w:color="auto" w:fill="auto"/>
          </w:tcPr>
          <w:p w14:paraId="0BE8D1AF" w14:textId="77777777" w:rsidR="005F04A5" w:rsidRPr="00AF2EB1" w:rsidRDefault="005F04A5" w:rsidP="00A71471">
            <w:pPr>
              <w:pStyle w:val="BodyText"/>
              <w:spacing w:after="0"/>
              <w:contextualSpacing/>
              <w:jc w:val="left"/>
              <w:rPr>
                <w:rFonts w:asciiTheme="minorHAnsi" w:hAnsiTheme="minorHAnsi" w:cstheme="minorHAnsi"/>
                <w:sz w:val="22"/>
                <w:szCs w:val="22"/>
              </w:rPr>
            </w:pPr>
            <w:r w:rsidRPr="00AF2EB1">
              <w:rPr>
                <w:rFonts w:asciiTheme="minorHAnsi" w:hAnsiTheme="minorHAnsi" w:cstheme="minorHAnsi"/>
                <w:sz w:val="22"/>
                <w:szCs w:val="22"/>
              </w:rPr>
              <w:t>Utilize responsible, considerate personal behaviors in physical activity settings.</w:t>
            </w:r>
          </w:p>
        </w:tc>
      </w:tr>
      <w:tr w:rsidR="005F04A5" w:rsidRPr="00AF2EB1" w14:paraId="3B90F53A" w14:textId="77777777" w:rsidTr="00D91489">
        <w:tblPrEx>
          <w:tblLook w:val="0000" w:firstRow="0" w:lastRow="0" w:firstColumn="0" w:lastColumn="0" w:noHBand="0" w:noVBand="0"/>
        </w:tblPrEx>
        <w:tc>
          <w:tcPr>
            <w:tcW w:w="619" w:type="pct"/>
            <w:shd w:val="clear" w:color="auto" w:fill="auto"/>
          </w:tcPr>
          <w:p w14:paraId="698E40FF" w14:textId="77777777" w:rsidR="005F04A5" w:rsidRPr="00AF2EB1" w:rsidRDefault="00217BE4" w:rsidP="00A71471">
            <w:pPr>
              <w:widowControl w:val="0"/>
              <w:spacing w:after="0" w:line="240" w:lineRule="auto"/>
              <w:contextualSpacing/>
              <w:rPr>
                <w:rFonts w:cstheme="minorHAnsi"/>
              </w:rPr>
            </w:pPr>
            <w:r w:rsidRPr="00AF2EB1">
              <w:rPr>
                <w:rFonts w:cstheme="minorHAnsi"/>
              </w:rPr>
              <w:t>PE.18</w:t>
            </w:r>
          </w:p>
        </w:tc>
        <w:tc>
          <w:tcPr>
            <w:tcW w:w="4381" w:type="pct"/>
            <w:shd w:val="clear" w:color="auto" w:fill="auto"/>
          </w:tcPr>
          <w:p w14:paraId="11606F0D" w14:textId="77777777" w:rsidR="005F04A5" w:rsidRPr="00AF2EB1" w:rsidRDefault="005F04A5" w:rsidP="00A71471">
            <w:pPr>
              <w:pStyle w:val="BodyText"/>
              <w:spacing w:after="0"/>
              <w:contextualSpacing/>
              <w:jc w:val="left"/>
              <w:rPr>
                <w:rFonts w:asciiTheme="minorHAnsi" w:hAnsiTheme="minorHAnsi" w:cstheme="minorHAnsi"/>
                <w:sz w:val="22"/>
                <w:szCs w:val="22"/>
              </w:rPr>
            </w:pPr>
            <w:r w:rsidRPr="00AF2EB1">
              <w:rPr>
                <w:rFonts w:asciiTheme="minorHAnsi" w:hAnsiTheme="minorHAnsi" w:cstheme="minorHAnsi"/>
                <w:sz w:val="22"/>
                <w:szCs w:val="22"/>
              </w:rPr>
              <w:t>Practice proper procedures and demonstrate etiquette and fair play in physical activity settings.</w:t>
            </w:r>
          </w:p>
        </w:tc>
      </w:tr>
      <w:tr w:rsidR="005F04A5" w:rsidRPr="00AF2EB1" w14:paraId="5CEE56D9" w14:textId="77777777" w:rsidTr="00D91489">
        <w:tblPrEx>
          <w:tblLook w:val="0000" w:firstRow="0" w:lastRow="0" w:firstColumn="0" w:lastColumn="0" w:noHBand="0" w:noVBand="0"/>
        </w:tblPrEx>
        <w:tc>
          <w:tcPr>
            <w:tcW w:w="619" w:type="pct"/>
            <w:shd w:val="clear" w:color="auto" w:fill="auto"/>
          </w:tcPr>
          <w:p w14:paraId="431C920E" w14:textId="77777777" w:rsidR="005F04A5" w:rsidRPr="00AF2EB1" w:rsidRDefault="00217BE4" w:rsidP="00A71471">
            <w:pPr>
              <w:widowControl w:val="0"/>
              <w:spacing w:after="0" w:line="240" w:lineRule="auto"/>
              <w:contextualSpacing/>
              <w:rPr>
                <w:rFonts w:cstheme="minorHAnsi"/>
              </w:rPr>
            </w:pPr>
            <w:r w:rsidRPr="00AF2EB1">
              <w:rPr>
                <w:rFonts w:cstheme="minorHAnsi"/>
              </w:rPr>
              <w:t>PE.19</w:t>
            </w:r>
          </w:p>
        </w:tc>
        <w:tc>
          <w:tcPr>
            <w:tcW w:w="4381" w:type="pct"/>
            <w:shd w:val="clear" w:color="auto" w:fill="auto"/>
          </w:tcPr>
          <w:p w14:paraId="3A1BF0B6" w14:textId="77777777" w:rsidR="005F04A5" w:rsidRPr="00AF2EB1" w:rsidRDefault="005F04A5" w:rsidP="00A71471">
            <w:pPr>
              <w:pStyle w:val="BodyText"/>
              <w:spacing w:after="0"/>
              <w:contextualSpacing/>
              <w:jc w:val="left"/>
              <w:rPr>
                <w:rFonts w:asciiTheme="minorHAnsi" w:hAnsiTheme="minorHAnsi" w:cstheme="minorHAnsi"/>
                <w:sz w:val="22"/>
                <w:szCs w:val="22"/>
              </w:rPr>
            </w:pPr>
            <w:r w:rsidRPr="00AF2EB1">
              <w:rPr>
                <w:rFonts w:asciiTheme="minorHAnsi" w:hAnsiTheme="minorHAnsi" w:cstheme="minorHAnsi"/>
                <w:sz w:val="22"/>
                <w:szCs w:val="22"/>
              </w:rPr>
              <w:t>Explain the influence of peers on physical activity participation and performance.</w:t>
            </w:r>
          </w:p>
        </w:tc>
      </w:tr>
    </w:tbl>
    <w:p w14:paraId="3E86AFC7" w14:textId="77777777" w:rsidR="00042CE7" w:rsidRPr="00AF2EB1" w:rsidRDefault="00042CE7" w:rsidP="00A71471">
      <w:pPr>
        <w:spacing w:after="0" w:line="240" w:lineRule="auto"/>
        <w:rPr>
          <w:rFonts w:cstheme="minorHAnsi"/>
        </w:rPr>
      </w:pPr>
    </w:p>
    <w:sectPr w:rsidR="00042CE7" w:rsidRPr="00AF2E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6C152" w14:textId="77777777" w:rsidR="00A5285C" w:rsidRDefault="00A5285C" w:rsidP="00FB6176">
      <w:pPr>
        <w:spacing w:after="0" w:line="240" w:lineRule="auto"/>
      </w:pPr>
      <w:r>
        <w:separator/>
      </w:r>
    </w:p>
  </w:endnote>
  <w:endnote w:type="continuationSeparator" w:id="0">
    <w:p w14:paraId="1C7DB8E3" w14:textId="77777777" w:rsidR="00A5285C" w:rsidRDefault="00A5285C" w:rsidP="00FB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33111"/>
      <w:docPartObj>
        <w:docPartGallery w:val="Page Numbers (Bottom of Page)"/>
        <w:docPartUnique/>
      </w:docPartObj>
    </w:sdtPr>
    <w:sdtEndPr>
      <w:rPr>
        <w:noProof/>
      </w:rPr>
    </w:sdtEndPr>
    <w:sdtContent>
      <w:p w14:paraId="50F7C3FA" w14:textId="1385B5C2" w:rsidR="006F58EF" w:rsidRDefault="006F58EF" w:rsidP="00AF2EB1">
        <w:pPr>
          <w:pStyle w:val="Footer"/>
          <w:jc w:val="center"/>
        </w:pPr>
        <w:r>
          <w:fldChar w:fldCharType="begin"/>
        </w:r>
        <w:r>
          <w:instrText xml:space="preserve"> PAGE   \* MERGEFORMAT </w:instrText>
        </w:r>
        <w:r>
          <w:fldChar w:fldCharType="separate"/>
        </w:r>
        <w:r w:rsidR="000A281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B98B5" w14:textId="77777777" w:rsidR="00A5285C" w:rsidRDefault="00A5285C" w:rsidP="00FB6176">
      <w:pPr>
        <w:spacing w:after="0" w:line="240" w:lineRule="auto"/>
      </w:pPr>
      <w:r>
        <w:separator/>
      </w:r>
    </w:p>
  </w:footnote>
  <w:footnote w:type="continuationSeparator" w:id="0">
    <w:p w14:paraId="1FBEB188" w14:textId="77777777" w:rsidR="00A5285C" w:rsidRDefault="00A5285C" w:rsidP="00FB6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7F05" w14:textId="77777777" w:rsidR="006F58EF" w:rsidRDefault="006F58EF" w:rsidP="00AF2EB1">
    <w:pPr>
      <w:tabs>
        <w:tab w:val="center" w:pos="-1440"/>
        <w:tab w:val="left" w:pos="-1099"/>
        <w:tab w:val="decimal" w:pos="-720"/>
        <w:tab w:val="right" w:pos="0"/>
        <w:tab w:val="decimal" w:leader="dot" w:pos="0"/>
        <w:tab w:val="left" w:pos="360"/>
        <w:tab w:val="decimal" w:pos="720"/>
        <w:tab w:val="left" w:leader="do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2960"/>
        <w:tab w:val="left" w:pos="14400"/>
        <w:tab w:val="left" w:pos="15120"/>
        <w:tab w:val="left" w:pos="15840"/>
      </w:tabs>
      <w:jc w:val="center"/>
    </w:pPr>
    <w:r w:rsidRPr="00521965">
      <w:rPr>
        <w:b/>
      </w:rPr>
      <w:t>126CSR44E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E3D"/>
    <w:multiLevelType w:val="hybridMultilevel"/>
    <w:tmpl w:val="9CF0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292E"/>
    <w:multiLevelType w:val="hybridMultilevel"/>
    <w:tmpl w:val="E426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43176"/>
    <w:multiLevelType w:val="hybridMultilevel"/>
    <w:tmpl w:val="8CF4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545EC"/>
    <w:multiLevelType w:val="hybridMultilevel"/>
    <w:tmpl w:val="0D5C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84FD2"/>
    <w:multiLevelType w:val="hybridMultilevel"/>
    <w:tmpl w:val="F0D2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A140C"/>
    <w:multiLevelType w:val="hybridMultilevel"/>
    <w:tmpl w:val="8D1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945C1"/>
    <w:multiLevelType w:val="hybridMultilevel"/>
    <w:tmpl w:val="2080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D6130"/>
    <w:multiLevelType w:val="hybridMultilevel"/>
    <w:tmpl w:val="9720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F1028"/>
    <w:multiLevelType w:val="hybridMultilevel"/>
    <w:tmpl w:val="CC96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843D6"/>
    <w:multiLevelType w:val="hybridMultilevel"/>
    <w:tmpl w:val="5D90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16790"/>
    <w:multiLevelType w:val="hybridMultilevel"/>
    <w:tmpl w:val="4890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E2A62"/>
    <w:multiLevelType w:val="hybridMultilevel"/>
    <w:tmpl w:val="6A9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00362"/>
    <w:multiLevelType w:val="hybridMultilevel"/>
    <w:tmpl w:val="FA0E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C26"/>
    <w:multiLevelType w:val="hybridMultilevel"/>
    <w:tmpl w:val="7C5A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47835"/>
    <w:multiLevelType w:val="hybridMultilevel"/>
    <w:tmpl w:val="B5B6834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2D583DE1"/>
    <w:multiLevelType w:val="hybridMultilevel"/>
    <w:tmpl w:val="570C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738CF"/>
    <w:multiLevelType w:val="hybridMultilevel"/>
    <w:tmpl w:val="2DDE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83398"/>
    <w:multiLevelType w:val="hybridMultilevel"/>
    <w:tmpl w:val="0C32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E6562"/>
    <w:multiLevelType w:val="hybridMultilevel"/>
    <w:tmpl w:val="583A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C6FA5"/>
    <w:multiLevelType w:val="hybridMultilevel"/>
    <w:tmpl w:val="C228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D3320"/>
    <w:multiLevelType w:val="hybridMultilevel"/>
    <w:tmpl w:val="4060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A0497"/>
    <w:multiLevelType w:val="hybridMultilevel"/>
    <w:tmpl w:val="6AEA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76A83"/>
    <w:multiLevelType w:val="hybridMultilevel"/>
    <w:tmpl w:val="FDAA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C7EFF"/>
    <w:multiLevelType w:val="hybridMultilevel"/>
    <w:tmpl w:val="90F23D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523003B"/>
    <w:multiLevelType w:val="hybridMultilevel"/>
    <w:tmpl w:val="9984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16B04"/>
    <w:multiLevelType w:val="hybridMultilevel"/>
    <w:tmpl w:val="AB96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13E47"/>
    <w:multiLevelType w:val="hybridMultilevel"/>
    <w:tmpl w:val="B306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E73D1"/>
    <w:multiLevelType w:val="hybridMultilevel"/>
    <w:tmpl w:val="B22C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14307"/>
    <w:multiLevelType w:val="hybridMultilevel"/>
    <w:tmpl w:val="39E0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02EC3"/>
    <w:multiLevelType w:val="hybridMultilevel"/>
    <w:tmpl w:val="5574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9198A"/>
    <w:multiLevelType w:val="hybridMultilevel"/>
    <w:tmpl w:val="D192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07FB1"/>
    <w:multiLevelType w:val="hybridMultilevel"/>
    <w:tmpl w:val="F5B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0309D"/>
    <w:multiLevelType w:val="hybridMultilevel"/>
    <w:tmpl w:val="9D7C330C"/>
    <w:lvl w:ilvl="0" w:tplc="04090001">
      <w:start w:val="1"/>
      <w:numFmt w:val="bullet"/>
      <w:lvlText w:val=""/>
      <w:lvlJc w:val="left"/>
      <w:pPr>
        <w:ind w:left="720" w:hanging="360"/>
      </w:pPr>
      <w:rPr>
        <w:rFonts w:ascii="Symbol" w:hAnsi="Symbol" w:hint="default"/>
      </w:rPr>
    </w:lvl>
    <w:lvl w:ilvl="1" w:tplc="BEAEAF3E">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F7745"/>
    <w:multiLevelType w:val="hybridMultilevel"/>
    <w:tmpl w:val="BACA63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76A0221A"/>
    <w:multiLevelType w:val="hybridMultilevel"/>
    <w:tmpl w:val="F73C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2747C"/>
    <w:multiLevelType w:val="hybridMultilevel"/>
    <w:tmpl w:val="0B8E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935AD"/>
    <w:multiLevelType w:val="hybridMultilevel"/>
    <w:tmpl w:val="FE4C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94B5F"/>
    <w:multiLevelType w:val="hybridMultilevel"/>
    <w:tmpl w:val="906A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44B7E"/>
    <w:multiLevelType w:val="hybridMultilevel"/>
    <w:tmpl w:val="BB92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33"/>
  </w:num>
  <w:num w:numId="4">
    <w:abstractNumId w:val="35"/>
  </w:num>
  <w:num w:numId="5">
    <w:abstractNumId w:val="38"/>
  </w:num>
  <w:num w:numId="6">
    <w:abstractNumId w:val="3"/>
  </w:num>
  <w:num w:numId="7">
    <w:abstractNumId w:val="31"/>
  </w:num>
  <w:num w:numId="8">
    <w:abstractNumId w:val="11"/>
  </w:num>
  <w:num w:numId="9">
    <w:abstractNumId w:val="27"/>
  </w:num>
  <w:num w:numId="10">
    <w:abstractNumId w:val="16"/>
  </w:num>
  <w:num w:numId="11">
    <w:abstractNumId w:val="7"/>
  </w:num>
  <w:num w:numId="12">
    <w:abstractNumId w:val="37"/>
  </w:num>
  <w:num w:numId="13">
    <w:abstractNumId w:val="23"/>
  </w:num>
  <w:num w:numId="14">
    <w:abstractNumId w:val="22"/>
  </w:num>
  <w:num w:numId="15">
    <w:abstractNumId w:val="29"/>
  </w:num>
  <w:num w:numId="16">
    <w:abstractNumId w:val="21"/>
  </w:num>
  <w:num w:numId="17">
    <w:abstractNumId w:val="30"/>
  </w:num>
  <w:num w:numId="18">
    <w:abstractNumId w:val="17"/>
  </w:num>
  <w:num w:numId="19">
    <w:abstractNumId w:val="4"/>
  </w:num>
  <w:num w:numId="20">
    <w:abstractNumId w:val="20"/>
  </w:num>
  <w:num w:numId="21">
    <w:abstractNumId w:val="25"/>
  </w:num>
  <w:num w:numId="22">
    <w:abstractNumId w:val="0"/>
  </w:num>
  <w:num w:numId="23">
    <w:abstractNumId w:val="34"/>
  </w:num>
  <w:num w:numId="24">
    <w:abstractNumId w:val="18"/>
  </w:num>
  <w:num w:numId="25">
    <w:abstractNumId w:val="36"/>
  </w:num>
  <w:num w:numId="26">
    <w:abstractNumId w:val="15"/>
  </w:num>
  <w:num w:numId="27">
    <w:abstractNumId w:val="9"/>
  </w:num>
  <w:num w:numId="28">
    <w:abstractNumId w:val="5"/>
  </w:num>
  <w:num w:numId="29">
    <w:abstractNumId w:val="1"/>
  </w:num>
  <w:num w:numId="30">
    <w:abstractNumId w:val="12"/>
  </w:num>
  <w:num w:numId="31">
    <w:abstractNumId w:val="26"/>
  </w:num>
  <w:num w:numId="32">
    <w:abstractNumId w:val="2"/>
  </w:num>
  <w:num w:numId="33">
    <w:abstractNumId w:val="28"/>
  </w:num>
  <w:num w:numId="34">
    <w:abstractNumId w:val="32"/>
  </w:num>
  <w:num w:numId="35">
    <w:abstractNumId w:val="6"/>
  </w:num>
  <w:num w:numId="36">
    <w:abstractNumId w:val="19"/>
  </w:num>
  <w:num w:numId="37">
    <w:abstractNumId w:val="13"/>
  </w:num>
  <w:num w:numId="38">
    <w:abstractNumId w:val="1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24"/>
    <w:rsid w:val="00005036"/>
    <w:rsid w:val="00007174"/>
    <w:rsid w:val="000154F5"/>
    <w:rsid w:val="00021CD3"/>
    <w:rsid w:val="0002706A"/>
    <w:rsid w:val="00042CE7"/>
    <w:rsid w:val="00050F71"/>
    <w:rsid w:val="000569EF"/>
    <w:rsid w:val="00086F6C"/>
    <w:rsid w:val="000A281F"/>
    <w:rsid w:val="000B7585"/>
    <w:rsid w:val="000E6245"/>
    <w:rsid w:val="000F4C62"/>
    <w:rsid w:val="0010432F"/>
    <w:rsid w:val="00110E22"/>
    <w:rsid w:val="00120332"/>
    <w:rsid w:val="00126612"/>
    <w:rsid w:val="00141BAE"/>
    <w:rsid w:val="00171579"/>
    <w:rsid w:val="00171F9A"/>
    <w:rsid w:val="00176B46"/>
    <w:rsid w:val="00192DF3"/>
    <w:rsid w:val="0019595B"/>
    <w:rsid w:val="001B069F"/>
    <w:rsid w:val="001B6792"/>
    <w:rsid w:val="001B7D4E"/>
    <w:rsid w:val="001F1AE9"/>
    <w:rsid w:val="00211E21"/>
    <w:rsid w:val="00211E32"/>
    <w:rsid w:val="00217BE4"/>
    <w:rsid w:val="00222EAA"/>
    <w:rsid w:val="0023501F"/>
    <w:rsid w:val="00236BAD"/>
    <w:rsid w:val="00256EAC"/>
    <w:rsid w:val="00283C24"/>
    <w:rsid w:val="0029518D"/>
    <w:rsid w:val="002B198E"/>
    <w:rsid w:val="002B2EC1"/>
    <w:rsid w:val="002B3382"/>
    <w:rsid w:val="002D3DAF"/>
    <w:rsid w:val="002E2471"/>
    <w:rsid w:val="002F7CBD"/>
    <w:rsid w:val="0030169B"/>
    <w:rsid w:val="00310F45"/>
    <w:rsid w:val="00336B62"/>
    <w:rsid w:val="00341890"/>
    <w:rsid w:val="00343B0C"/>
    <w:rsid w:val="00343C1E"/>
    <w:rsid w:val="00352A6F"/>
    <w:rsid w:val="00373AE5"/>
    <w:rsid w:val="003A5195"/>
    <w:rsid w:val="003D3CDF"/>
    <w:rsid w:val="003F2328"/>
    <w:rsid w:val="004105A7"/>
    <w:rsid w:val="00413AEA"/>
    <w:rsid w:val="0042564A"/>
    <w:rsid w:val="0043664A"/>
    <w:rsid w:val="00445824"/>
    <w:rsid w:val="00445EC9"/>
    <w:rsid w:val="00462E70"/>
    <w:rsid w:val="0047278C"/>
    <w:rsid w:val="00477C8D"/>
    <w:rsid w:val="0049676A"/>
    <w:rsid w:val="004B13FE"/>
    <w:rsid w:val="004B3A0D"/>
    <w:rsid w:val="00516026"/>
    <w:rsid w:val="005237E3"/>
    <w:rsid w:val="00523839"/>
    <w:rsid w:val="00526FC5"/>
    <w:rsid w:val="00563A37"/>
    <w:rsid w:val="00566CA3"/>
    <w:rsid w:val="00575BDD"/>
    <w:rsid w:val="00582CA3"/>
    <w:rsid w:val="0059138C"/>
    <w:rsid w:val="005C4DC7"/>
    <w:rsid w:val="005F04A5"/>
    <w:rsid w:val="006174A6"/>
    <w:rsid w:val="00642D55"/>
    <w:rsid w:val="00662E10"/>
    <w:rsid w:val="00667954"/>
    <w:rsid w:val="0067486F"/>
    <w:rsid w:val="00682B18"/>
    <w:rsid w:val="006878F3"/>
    <w:rsid w:val="00693559"/>
    <w:rsid w:val="006A4AFC"/>
    <w:rsid w:val="006C61C5"/>
    <w:rsid w:val="006C630A"/>
    <w:rsid w:val="006D0E26"/>
    <w:rsid w:val="006D7017"/>
    <w:rsid w:val="006E22DA"/>
    <w:rsid w:val="006F2A3A"/>
    <w:rsid w:val="006F58EF"/>
    <w:rsid w:val="006F7AEC"/>
    <w:rsid w:val="00717754"/>
    <w:rsid w:val="00724977"/>
    <w:rsid w:val="0073169C"/>
    <w:rsid w:val="00742192"/>
    <w:rsid w:val="00783BC4"/>
    <w:rsid w:val="00796DE9"/>
    <w:rsid w:val="007B2BF1"/>
    <w:rsid w:val="007E6664"/>
    <w:rsid w:val="007F5BDF"/>
    <w:rsid w:val="00802D15"/>
    <w:rsid w:val="008056F9"/>
    <w:rsid w:val="0084457B"/>
    <w:rsid w:val="00847CAF"/>
    <w:rsid w:val="0085217C"/>
    <w:rsid w:val="008761E9"/>
    <w:rsid w:val="008B31FC"/>
    <w:rsid w:val="008D20B5"/>
    <w:rsid w:val="0097486E"/>
    <w:rsid w:val="009751DA"/>
    <w:rsid w:val="00985AB5"/>
    <w:rsid w:val="009A635F"/>
    <w:rsid w:val="009D073A"/>
    <w:rsid w:val="009D46D9"/>
    <w:rsid w:val="009E188C"/>
    <w:rsid w:val="009F3E90"/>
    <w:rsid w:val="00A012E3"/>
    <w:rsid w:val="00A02D36"/>
    <w:rsid w:val="00A070D8"/>
    <w:rsid w:val="00A457B9"/>
    <w:rsid w:val="00A5285C"/>
    <w:rsid w:val="00A71471"/>
    <w:rsid w:val="00A71F12"/>
    <w:rsid w:val="00A852F8"/>
    <w:rsid w:val="00A93F8B"/>
    <w:rsid w:val="00AB0B73"/>
    <w:rsid w:val="00AC340B"/>
    <w:rsid w:val="00AC4F73"/>
    <w:rsid w:val="00AD3696"/>
    <w:rsid w:val="00AD4A08"/>
    <w:rsid w:val="00AE28B1"/>
    <w:rsid w:val="00AF2EB1"/>
    <w:rsid w:val="00B137C0"/>
    <w:rsid w:val="00B24034"/>
    <w:rsid w:val="00B53203"/>
    <w:rsid w:val="00B65385"/>
    <w:rsid w:val="00BA6DDE"/>
    <w:rsid w:val="00BB7D32"/>
    <w:rsid w:val="00BD4763"/>
    <w:rsid w:val="00C239F3"/>
    <w:rsid w:val="00C2727B"/>
    <w:rsid w:val="00C641CF"/>
    <w:rsid w:val="00C66D95"/>
    <w:rsid w:val="00C71B95"/>
    <w:rsid w:val="00D35F97"/>
    <w:rsid w:val="00D62E52"/>
    <w:rsid w:val="00D7434C"/>
    <w:rsid w:val="00D76F3D"/>
    <w:rsid w:val="00D91489"/>
    <w:rsid w:val="00DA1ACB"/>
    <w:rsid w:val="00DB0557"/>
    <w:rsid w:val="00DC700C"/>
    <w:rsid w:val="00DE524C"/>
    <w:rsid w:val="00DF1E71"/>
    <w:rsid w:val="00E17989"/>
    <w:rsid w:val="00E22165"/>
    <w:rsid w:val="00E348D6"/>
    <w:rsid w:val="00E3748D"/>
    <w:rsid w:val="00E6062C"/>
    <w:rsid w:val="00E630B0"/>
    <w:rsid w:val="00E850C5"/>
    <w:rsid w:val="00EA2CC1"/>
    <w:rsid w:val="00EA6FC3"/>
    <w:rsid w:val="00EB0A5A"/>
    <w:rsid w:val="00ED15A1"/>
    <w:rsid w:val="00EE2C02"/>
    <w:rsid w:val="00F071FD"/>
    <w:rsid w:val="00F15E88"/>
    <w:rsid w:val="00F30236"/>
    <w:rsid w:val="00F37BFB"/>
    <w:rsid w:val="00FA71F7"/>
    <w:rsid w:val="00FB6176"/>
    <w:rsid w:val="00FD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91A9"/>
  <w15:chartTrackingRefBased/>
  <w15:docId w15:val="{4A297B6D-E2A3-4140-98FE-3AED857E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1"/>
    <w:next w:val="Normal1"/>
    <w:link w:val="Heading2Char"/>
    <w:rsid w:val="00042CE7"/>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CE7"/>
    <w:pPr>
      <w:spacing w:after="0" w:line="240" w:lineRule="auto"/>
    </w:pPr>
  </w:style>
  <w:style w:type="table" w:styleId="GridTable1Light-Accent1">
    <w:name w:val="Grid Table 1 Light Accent 1"/>
    <w:basedOn w:val="TableNormal"/>
    <w:uiPriority w:val="46"/>
    <w:rsid w:val="00042CE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42CE7"/>
    <w:rPr>
      <w:sz w:val="16"/>
      <w:szCs w:val="16"/>
    </w:rPr>
  </w:style>
  <w:style w:type="paragraph" w:styleId="CommentText">
    <w:name w:val="annotation text"/>
    <w:basedOn w:val="Normal"/>
    <w:link w:val="CommentTextChar"/>
    <w:uiPriority w:val="99"/>
    <w:semiHidden/>
    <w:unhideWhenUsed/>
    <w:rsid w:val="00042CE7"/>
    <w:pPr>
      <w:spacing w:line="240" w:lineRule="auto"/>
    </w:pPr>
    <w:rPr>
      <w:sz w:val="20"/>
      <w:szCs w:val="20"/>
    </w:rPr>
  </w:style>
  <w:style w:type="character" w:customStyle="1" w:styleId="CommentTextChar">
    <w:name w:val="Comment Text Char"/>
    <w:basedOn w:val="DefaultParagraphFont"/>
    <w:link w:val="CommentText"/>
    <w:uiPriority w:val="99"/>
    <w:semiHidden/>
    <w:rsid w:val="00042CE7"/>
    <w:rPr>
      <w:sz w:val="20"/>
      <w:szCs w:val="20"/>
    </w:rPr>
  </w:style>
  <w:style w:type="paragraph" w:styleId="BalloonText">
    <w:name w:val="Balloon Text"/>
    <w:basedOn w:val="Normal"/>
    <w:link w:val="BalloonTextChar"/>
    <w:uiPriority w:val="99"/>
    <w:semiHidden/>
    <w:unhideWhenUsed/>
    <w:rsid w:val="00042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CE7"/>
    <w:rPr>
      <w:rFonts w:ascii="Segoe UI" w:hAnsi="Segoe UI" w:cs="Segoe UI"/>
      <w:sz w:val="18"/>
      <w:szCs w:val="18"/>
    </w:rPr>
  </w:style>
  <w:style w:type="table" w:styleId="TableGrid">
    <w:name w:val="Table Grid"/>
    <w:basedOn w:val="TableNormal"/>
    <w:uiPriority w:val="39"/>
    <w:rsid w:val="0004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42CE7"/>
    <w:rPr>
      <w:rFonts w:ascii="Arial" w:eastAsia="Arial" w:hAnsi="Arial" w:cs="Arial"/>
      <w:b/>
      <w:color w:val="000000"/>
      <w:sz w:val="36"/>
      <w:szCs w:val="36"/>
    </w:rPr>
  </w:style>
  <w:style w:type="paragraph" w:customStyle="1" w:styleId="Normal1">
    <w:name w:val="Normal1"/>
    <w:rsid w:val="00042CE7"/>
    <w:pPr>
      <w:pBdr>
        <w:top w:val="nil"/>
        <w:left w:val="nil"/>
        <w:bottom w:val="nil"/>
        <w:right w:val="nil"/>
        <w:between w:val="nil"/>
      </w:pBdr>
      <w:spacing w:after="0" w:line="240" w:lineRule="auto"/>
    </w:pPr>
    <w:rPr>
      <w:rFonts w:ascii="Arial" w:eastAsia="Arial" w:hAnsi="Arial" w:cs="Arial"/>
      <w:color w:val="000000"/>
      <w:sz w:val="20"/>
      <w:szCs w:val="20"/>
    </w:rPr>
  </w:style>
  <w:style w:type="paragraph" w:styleId="BodyText">
    <w:name w:val="Body Text"/>
    <w:basedOn w:val="Normal"/>
    <w:link w:val="BodyTextChar"/>
    <w:rsid w:val="005F04A5"/>
    <w:pPr>
      <w:spacing w:after="12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5F04A5"/>
    <w:rPr>
      <w:rFonts w:ascii="Arial" w:eastAsia="Times New Roman" w:hAnsi="Arial" w:cs="Arial"/>
      <w:sz w:val="20"/>
      <w:szCs w:val="20"/>
    </w:rPr>
  </w:style>
  <w:style w:type="paragraph" w:styleId="BodyText2">
    <w:name w:val="Body Text 2"/>
    <w:basedOn w:val="Normal"/>
    <w:link w:val="BodyText2Char"/>
    <w:uiPriority w:val="99"/>
    <w:semiHidden/>
    <w:unhideWhenUsed/>
    <w:rsid w:val="006A4AFC"/>
    <w:pPr>
      <w:spacing w:after="120" w:line="480" w:lineRule="auto"/>
    </w:pPr>
  </w:style>
  <w:style w:type="character" w:customStyle="1" w:styleId="BodyText2Char">
    <w:name w:val="Body Text 2 Char"/>
    <w:basedOn w:val="DefaultParagraphFont"/>
    <w:link w:val="BodyText2"/>
    <w:uiPriority w:val="99"/>
    <w:semiHidden/>
    <w:rsid w:val="006A4AFC"/>
  </w:style>
  <w:style w:type="paragraph" w:styleId="ListParagraph">
    <w:name w:val="List Paragraph"/>
    <w:basedOn w:val="Normal"/>
    <w:uiPriority w:val="34"/>
    <w:qFormat/>
    <w:rsid w:val="006A4AFC"/>
    <w:pPr>
      <w:ind w:left="720"/>
      <w:contextualSpacing/>
    </w:pPr>
  </w:style>
  <w:style w:type="paragraph" w:styleId="Header">
    <w:name w:val="header"/>
    <w:basedOn w:val="Normal"/>
    <w:link w:val="HeaderChar"/>
    <w:uiPriority w:val="99"/>
    <w:unhideWhenUsed/>
    <w:rsid w:val="00FB6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176"/>
  </w:style>
  <w:style w:type="paragraph" w:styleId="Footer">
    <w:name w:val="footer"/>
    <w:basedOn w:val="Normal"/>
    <w:link w:val="FooterChar"/>
    <w:uiPriority w:val="99"/>
    <w:unhideWhenUsed/>
    <w:rsid w:val="00FB6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176"/>
  </w:style>
  <w:style w:type="paragraph" w:styleId="BodyTextIndent">
    <w:name w:val="Body Text Indent"/>
    <w:basedOn w:val="Normal"/>
    <w:link w:val="BodyTextIndentChar"/>
    <w:rsid w:val="002B2EC1"/>
    <w:pPr>
      <w:spacing w:after="120" w:line="240" w:lineRule="auto"/>
      <w:ind w:left="360"/>
    </w:pPr>
    <w:rPr>
      <w:rFonts w:ascii="Arial" w:eastAsia="Times New Roman" w:hAnsi="Arial" w:cs="Arial"/>
      <w:sz w:val="20"/>
      <w:szCs w:val="32"/>
    </w:rPr>
  </w:style>
  <w:style w:type="character" w:customStyle="1" w:styleId="BodyTextIndentChar">
    <w:name w:val="Body Text Indent Char"/>
    <w:basedOn w:val="DefaultParagraphFont"/>
    <w:link w:val="BodyTextIndent"/>
    <w:rsid w:val="002B2EC1"/>
    <w:rPr>
      <w:rFonts w:ascii="Arial" w:eastAsia="Times New Roman" w:hAnsi="Arial" w:cs="Arial"/>
      <w:sz w:val="20"/>
      <w:szCs w:val="32"/>
    </w:rPr>
  </w:style>
  <w:style w:type="paragraph" w:styleId="CommentSubject">
    <w:name w:val="annotation subject"/>
    <w:basedOn w:val="CommentText"/>
    <w:next w:val="CommentText"/>
    <w:link w:val="CommentSubjectChar"/>
    <w:uiPriority w:val="99"/>
    <w:semiHidden/>
    <w:unhideWhenUsed/>
    <w:rsid w:val="00171F9A"/>
    <w:rPr>
      <w:b/>
      <w:bCs/>
    </w:rPr>
  </w:style>
  <w:style w:type="character" w:customStyle="1" w:styleId="CommentSubjectChar">
    <w:name w:val="Comment Subject Char"/>
    <w:basedOn w:val="CommentTextChar"/>
    <w:link w:val="CommentSubject"/>
    <w:uiPriority w:val="99"/>
    <w:semiHidden/>
    <w:rsid w:val="00171F9A"/>
    <w:rPr>
      <w:b/>
      <w:bCs/>
      <w:sz w:val="20"/>
      <w:szCs w:val="20"/>
    </w:rPr>
  </w:style>
  <w:style w:type="paragraph" w:styleId="Revision">
    <w:name w:val="Revision"/>
    <w:hidden/>
    <w:uiPriority w:val="99"/>
    <w:semiHidden/>
    <w:rsid w:val="00C272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31967">
      <w:bodyDiv w:val="1"/>
      <w:marLeft w:val="0"/>
      <w:marRight w:val="0"/>
      <w:marTop w:val="0"/>
      <w:marBottom w:val="0"/>
      <w:divBdr>
        <w:top w:val="none" w:sz="0" w:space="0" w:color="auto"/>
        <w:left w:val="none" w:sz="0" w:space="0" w:color="auto"/>
        <w:bottom w:val="none" w:sz="0" w:space="0" w:color="auto"/>
        <w:right w:val="none" w:sz="0" w:space="0" w:color="auto"/>
      </w:divBdr>
    </w:div>
    <w:div w:id="1460687241">
      <w:bodyDiv w:val="1"/>
      <w:marLeft w:val="0"/>
      <w:marRight w:val="0"/>
      <w:marTop w:val="0"/>
      <w:marBottom w:val="0"/>
      <w:divBdr>
        <w:top w:val="none" w:sz="0" w:space="0" w:color="auto"/>
        <w:left w:val="none" w:sz="0" w:space="0" w:color="auto"/>
        <w:bottom w:val="none" w:sz="0" w:space="0" w:color="auto"/>
        <w:right w:val="none" w:sz="0" w:space="0" w:color="auto"/>
      </w:divBdr>
    </w:div>
    <w:div w:id="1477183643">
      <w:bodyDiv w:val="1"/>
      <w:marLeft w:val="0"/>
      <w:marRight w:val="0"/>
      <w:marTop w:val="0"/>
      <w:marBottom w:val="0"/>
      <w:divBdr>
        <w:top w:val="none" w:sz="0" w:space="0" w:color="auto"/>
        <w:left w:val="none" w:sz="0" w:space="0" w:color="auto"/>
        <w:bottom w:val="none" w:sz="0" w:space="0" w:color="auto"/>
        <w:right w:val="none" w:sz="0" w:space="0" w:color="auto"/>
      </w:divBdr>
    </w:div>
    <w:div w:id="1626037633">
      <w:bodyDiv w:val="1"/>
      <w:marLeft w:val="0"/>
      <w:marRight w:val="0"/>
      <w:marTop w:val="0"/>
      <w:marBottom w:val="0"/>
      <w:divBdr>
        <w:top w:val="none" w:sz="0" w:space="0" w:color="auto"/>
        <w:left w:val="none" w:sz="0" w:space="0" w:color="auto"/>
        <w:bottom w:val="none" w:sz="0" w:space="0" w:color="auto"/>
        <w:right w:val="none" w:sz="0" w:space="0" w:color="auto"/>
      </w:divBdr>
    </w:div>
    <w:div w:id="19192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89546D22EB944812A5133BB94AF98" ma:contentTypeVersion="2" ma:contentTypeDescription="Create a new document." ma:contentTypeScope="" ma:versionID="a9fac4eda1bb54ec78ebf9066250bf4d">
  <xsd:schema xmlns:xsd="http://www.w3.org/2001/XMLSchema" xmlns:xs="http://www.w3.org/2001/XMLSchema" xmlns:p="http://schemas.microsoft.com/office/2006/metadata/properties" xmlns:ns2="9cdcb226-b0b2-490f-877d-6d3f01317a0e" targetNamespace="http://schemas.microsoft.com/office/2006/metadata/properties" ma:root="true" ma:fieldsID="eb4e63b0c2592c04344e69ce4a93e1ac" ns2:_="">
    <xsd:import namespace="9cdcb226-b0b2-490f-877d-6d3f01317a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cb226-b0b2-490f-877d-6d3f01317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91C6D-3913-4B3E-AF1A-AF84EF86F419}">
  <ds:schemaRefs>
    <ds:schemaRef ds:uri="http://schemas.microsoft.com/sharepoint/v3/contenttype/forms"/>
  </ds:schemaRefs>
</ds:datastoreItem>
</file>

<file path=customXml/itemProps2.xml><?xml version="1.0" encoding="utf-8"?>
<ds:datastoreItem xmlns:ds="http://schemas.openxmlformats.org/officeDocument/2006/customXml" ds:itemID="{EE0288B5-561B-474A-A304-9F06129A5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cb226-b0b2-490f-877d-6d3f01317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F7D5C-8964-49AD-8177-B0EAC486E3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7B6FE9-3610-4EAB-B1F2-E42EA0E2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11915</Words>
  <Characters>67919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Lemon</dc:creator>
  <cp:keywords/>
  <dc:description/>
  <cp:lastModifiedBy>Amanda Knicely</cp:lastModifiedBy>
  <cp:revision>2</cp:revision>
  <cp:lastPrinted>2018-03-08T18:17:00Z</cp:lastPrinted>
  <dcterms:created xsi:type="dcterms:W3CDTF">2018-08-09T19:26:00Z</dcterms:created>
  <dcterms:modified xsi:type="dcterms:W3CDTF">2018-08-09T19:26:00Z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0x01010065889546D22EB944812A5133BB94AF98</vt:lpwstr>
  </property>
</Properties>
</file>